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22" w:rsidRDefault="00847E22" w:rsidP="00005D1B">
      <w:pPr>
        <w:pStyle w:val="nadpis20"/>
        <w:jc w:val="center"/>
      </w:pPr>
      <w:r>
        <w:rPr>
          <w:rFonts w:asciiTheme="minorHAnsi" w:hAnsiTheme="minorHAnsi"/>
          <w:noProof/>
          <w:color w:val="C00000"/>
          <w:sz w:val="28"/>
          <w:szCs w:val="28"/>
          <w:lang w:eastAsia="cs-CZ"/>
        </w:rPr>
        <w:drawing>
          <wp:anchor distT="0" distB="0" distL="114300" distR="114300" simplePos="0" relativeHeight="251662336" behindDoc="1" locked="0" layoutInCell="1" allowOverlap="1">
            <wp:simplePos x="0" y="0"/>
            <wp:positionH relativeFrom="column">
              <wp:posOffset>32385</wp:posOffset>
            </wp:positionH>
            <wp:positionV relativeFrom="paragraph">
              <wp:posOffset>46355</wp:posOffset>
            </wp:positionV>
            <wp:extent cx="5695950" cy="501650"/>
            <wp:effectExtent l="19050" t="0" r="0" b="0"/>
            <wp:wrapTight wrapText="bothSides">
              <wp:wrapPolygon edited="0">
                <wp:start x="-72" y="0"/>
                <wp:lineTo x="-72" y="20506"/>
                <wp:lineTo x="21600" y="20506"/>
                <wp:lineTo x="21600" y="0"/>
                <wp:lineTo x="-72" y="0"/>
              </wp:wrapPolygon>
            </wp:wrapTight>
            <wp:docPr id="14" name="Obrázek 1" descr="C:\Users\klara.mala\AppData\Local\Microsoft\Windows\Temporary Internet Files\Content.Outlook\OLG1R12D\loga-MPSV-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klara.mala\AppData\Local\Microsoft\Windows\Temporary Internet Files\Content.Outlook\OLG1R12D\loga-MPSV-rgb.jpg"/>
                    <pic:cNvPicPr>
                      <a:picLocks noChangeAspect="1" noChangeArrowheads="1"/>
                    </pic:cNvPicPr>
                  </pic:nvPicPr>
                  <pic:blipFill>
                    <a:blip r:embed="rId9" cstate="print"/>
                    <a:srcRect/>
                    <a:stretch>
                      <a:fillRect/>
                    </a:stretch>
                  </pic:blipFill>
                  <pic:spPr bwMode="auto">
                    <a:xfrm>
                      <a:off x="0" y="0"/>
                      <a:ext cx="5695950" cy="501650"/>
                    </a:xfrm>
                    <a:prstGeom prst="rect">
                      <a:avLst/>
                    </a:prstGeom>
                    <a:noFill/>
                    <a:ln w="9525">
                      <a:noFill/>
                      <a:miter lim="800000"/>
                      <a:headEnd/>
                      <a:tailEnd/>
                    </a:ln>
                  </pic:spPr>
                </pic:pic>
              </a:graphicData>
            </a:graphic>
          </wp:anchor>
        </w:drawing>
      </w:r>
    </w:p>
    <w:p w:rsidR="00847E22" w:rsidRDefault="00847E22" w:rsidP="00847E22">
      <w:pPr>
        <w:pStyle w:val="Zpravatext"/>
        <w:rPr>
          <w:lang w:eastAsia="zh-CN"/>
        </w:rPr>
      </w:pPr>
    </w:p>
    <w:p w:rsidR="00005D1B" w:rsidRDefault="00005D1B" w:rsidP="00847E22">
      <w:pPr>
        <w:pStyle w:val="Zpravatext"/>
        <w:rPr>
          <w:lang w:eastAsia="zh-CN"/>
        </w:rPr>
      </w:pPr>
    </w:p>
    <w:p w:rsidR="00005D1B" w:rsidRDefault="00005D1B" w:rsidP="00847E22">
      <w:pPr>
        <w:pStyle w:val="Zpravatext"/>
        <w:rPr>
          <w:lang w:eastAsia="zh-CN"/>
        </w:rPr>
      </w:pPr>
    </w:p>
    <w:p w:rsidR="00005D1B" w:rsidRDefault="00005D1B" w:rsidP="00847E22">
      <w:pPr>
        <w:pStyle w:val="Zpravatext"/>
        <w:rPr>
          <w:lang w:eastAsia="zh-CN"/>
        </w:rPr>
      </w:pPr>
    </w:p>
    <w:p w:rsidR="00005D1B" w:rsidRPr="00005D1B" w:rsidRDefault="00C83100" w:rsidP="00005D1B">
      <w:pPr>
        <w:jc w:val="center"/>
        <w:rPr>
          <w:b/>
          <w:color w:val="C00000"/>
          <w:sz w:val="56"/>
          <w:szCs w:val="56"/>
        </w:rPr>
      </w:pPr>
      <w:r>
        <w:rPr>
          <w:b/>
          <w:color w:val="C00000"/>
          <w:sz w:val="56"/>
          <w:szCs w:val="56"/>
        </w:rPr>
        <w:t>Transformační plán</w:t>
      </w:r>
    </w:p>
    <w:p w:rsidR="00847E22" w:rsidRPr="00847E22" w:rsidRDefault="00005D1B" w:rsidP="00005D1B">
      <w:pPr>
        <w:jc w:val="center"/>
        <w:rPr>
          <w:color w:val="C00000"/>
          <w:sz w:val="56"/>
          <w:szCs w:val="56"/>
        </w:rPr>
      </w:pPr>
      <w:r>
        <w:rPr>
          <w:noProof/>
          <w:color w:val="C00000"/>
          <w:sz w:val="56"/>
          <w:szCs w:val="56"/>
          <w:lang w:eastAsia="cs-CZ"/>
        </w:rPr>
        <w:drawing>
          <wp:anchor distT="0" distB="0" distL="114300" distR="114300" simplePos="0" relativeHeight="251663360" behindDoc="1" locked="0" layoutInCell="1" allowOverlap="1">
            <wp:simplePos x="0" y="0"/>
            <wp:positionH relativeFrom="column">
              <wp:posOffset>1665605</wp:posOffset>
            </wp:positionH>
            <wp:positionV relativeFrom="paragraph">
              <wp:posOffset>1124585</wp:posOffset>
            </wp:positionV>
            <wp:extent cx="1828800" cy="1660525"/>
            <wp:effectExtent l="19050" t="0" r="0" b="0"/>
            <wp:wrapTight wrapText="bothSides">
              <wp:wrapPolygon edited="0">
                <wp:start x="-225" y="0"/>
                <wp:lineTo x="-225" y="21311"/>
                <wp:lineTo x="21600" y="21311"/>
                <wp:lineTo x="21600" y="0"/>
                <wp:lineTo x="-225" y="0"/>
              </wp:wrapPolygon>
            </wp:wrapTight>
            <wp:docPr id="9" name="obrázek 2" descr="C:\Documents and Settings\skrabalova\Local Settings\Temporary Internet Files\Content.Word\logo 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krabalova\Local Settings\Temporary Internet Files\Content.Word\logo NZ.JPG"/>
                    <pic:cNvPicPr>
                      <a:picLocks noChangeAspect="1" noChangeArrowheads="1"/>
                    </pic:cNvPicPr>
                  </pic:nvPicPr>
                  <pic:blipFill>
                    <a:blip r:embed="rId10" cstate="print"/>
                    <a:srcRect/>
                    <a:stretch>
                      <a:fillRect/>
                    </a:stretch>
                  </pic:blipFill>
                  <pic:spPr bwMode="auto">
                    <a:xfrm>
                      <a:off x="0" y="0"/>
                      <a:ext cx="1828800" cy="1660525"/>
                    </a:xfrm>
                    <a:prstGeom prst="rect">
                      <a:avLst/>
                    </a:prstGeom>
                    <a:noFill/>
                    <a:ln w="9525">
                      <a:noFill/>
                      <a:miter lim="800000"/>
                      <a:headEnd/>
                      <a:tailEnd/>
                    </a:ln>
                  </pic:spPr>
                </pic:pic>
              </a:graphicData>
            </a:graphic>
          </wp:anchor>
        </w:drawing>
      </w:r>
      <w:r w:rsidR="00847E22" w:rsidRPr="00847E22">
        <w:rPr>
          <w:color w:val="C00000"/>
          <w:sz w:val="56"/>
          <w:szCs w:val="56"/>
        </w:rPr>
        <w:t>Nových Zámků – poskytovatele sociálních služeb, p. o</w:t>
      </w:r>
      <w:r w:rsidR="00AF1A45">
        <w:rPr>
          <w:color w:val="C00000"/>
          <w:sz w:val="56"/>
          <w:szCs w:val="56"/>
        </w:rPr>
        <w:t>.</w:t>
      </w:r>
    </w:p>
    <w:p w:rsidR="00847E22" w:rsidRDefault="00847E22" w:rsidP="00847E22">
      <w:pPr>
        <w:rPr>
          <w:color w:val="C00000"/>
          <w:sz w:val="28"/>
          <w:szCs w:val="28"/>
        </w:rPr>
      </w:pPr>
    </w:p>
    <w:p w:rsidR="00847E22" w:rsidRDefault="00847E22" w:rsidP="00847E22">
      <w:pPr>
        <w:rPr>
          <w:color w:val="C00000"/>
          <w:sz w:val="28"/>
          <w:szCs w:val="28"/>
        </w:rPr>
      </w:pPr>
    </w:p>
    <w:p w:rsidR="00847E22" w:rsidRDefault="00847E22" w:rsidP="00847E22">
      <w:pPr>
        <w:rPr>
          <w:color w:val="C00000"/>
          <w:sz w:val="28"/>
          <w:szCs w:val="28"/>
        </w:rPr>
      </w:pPr>
    </w:p>
    <w:p w:rsidR="00005D1B" w:rsidRDefault="00005D1B" w:rsidP="00847E22">
      <w:pPr>
        <w:rPr>
          <w:color w:val="C00000"/>
          <w:sz w:val="28"/>
          <w:szCs w:val="28"/>
        </w:rPr>
      </w:pPr>
    </w:p>
    <w:p w:rsidR="00005D1B" w:rsidRDefault="00005D1B" w:rsidP="00847E22">
      <w:pPr>
        <w:rPr>
          <w:rFonts w:ascii="Arial" w:hAnsi="Arial" w:cs="Arial"/>
          <w:sz w:val="24"/>
          <w:szCs w:val="24"/>
        </w:rPr>
      </w:pPr>
    </w:p>
    <w:p w:rsidR="00091B22" w:rsidRDefault="00091B22" w:rsidP="00847E22">
      <w:pPr>
        <w:rPr>
          <w:rFonts w:ascii="Arial" w:hAnsi="Arial" w:cs="Arial"/>
          <w:sz w:val="24"/>
          <w:szCs w:val="24"/>
        </w:rPr>
      </w:pPr>
    </w:p>
    <w:p w:rsidR="00091B22" w:rsidRDefault="00091B22" w:rsidP="00847E22">
      <w:pPr>
        <w:rPr>
          <w:rFonts w:ascii="Arial" w:hAnsi="Arial" w:cs="Arial"/>
          <w:sz w:val="24"/>
          <w:szCs w:val="24"/>
        </w:rPr>
      </w:pPr>
    </w:p>
    <w:p w:rsidR="00091B22" w:rsidRPr="00005D1B" w:rsidRDefault="00091B22" w:rsidP="00091B22">
      <w:pPr>
        <w:spacing w:after="0"/>
        <w:rPr>
          <w:rFonts w:eastAsia="SimSun" w:cs="Times New Roman"/>
          <w:b/>
          <w:bCs/>
          <w:i/>
          <w:sz w:val="24"/>
          <w:szCs w:val="24"/>
          <w:lang w:eastAsia="zh-CN"/>
        </w:rPr>
      </w:pPr>
      <w:r w:rsidRPr="00005D1B">
        <w:rPr>
          <w:i/>
          <w:sz w:val="24"/>
          <w:szCs w:val="24"/>
        </w:rPr>
        <w:t>zřizovatel: Olomoucký kraj</w:t>
      </w:r>
    </w:p>
    <w:p w:rsidR="00091B22" w:rsidRPr="00005D1B" w:rsidRDefault="00091B22" w:rsidP="00091B22">
      <w:pPr>
        <w:spacing w:after="0"/>
        <w:rPr>
          <w:i/>
          <w:sz w:val="24"/>
          <w:szCs w:val="24"/>
        </w:rPr>
      </w:pPr>
      <w:r w:rsidRPr="00005D1B">
        <w:rPr>
          <w:i/>
          <w:sz w:val="24"/>
          <w:szCs w:val="24"/>
        </w:rPr>
        <w:t>adresa zařízení: Mladeč, Nové Zámky 2, 784 01 Litovel</w:t>
      </w:r>
    </w:p>
    <w:p w:rsidR="00091B22" w:rsidRPr="00005D1B" w:rsidRDefault="00091B22" w:rsidP="00091B22">
      <w:pPr>
        <w:spacing w:after="0"/>
        <w:rPr>
          <w:i/>
          <w:sz w:val="24"/>
          <w:szCs w:val="24"/>
        </w:rPr>
      </w:pPr>
      <w:r w:rsidRPr="00005D1B">
        <w:rPr>
          <w:i/>
          <w:sz w:val="24"/>
          <w:szCs w:val="24"/>
        </w:rPr>
        <w:t>tel: 585 155</w:t>
      </w:r>
      <w:r>
        <w:rPr>
          <w:i/>
          <w:sz w:val="24"/>
          <w:szCs w:val="24"/>
        </w:rPr>
        <w:t> </w:t>
      </w:r>
      <w:r w:rsidRPr="00005D1B">
        <w:rPr>
          <w:i/>
          <w:sz w:val="24"/>
          <w:szCs w:val="24"/>
        </w:rPr>
        <w:t>811</w:t>
      </w:r>
    </w:p>
    <w:p w:rsidR="00091B22" w:rsidRPr="00005D1B" w:rsidRDefault="003D697A" w:rsidP="00091B22">
      <w:pPr>
        <w:spacing w:after="0"/>
        <w:rPr>
          <w:i/>
          <w:sz w:val="24"/>
          <w:szCs w:val="24"/>
        </w:rPr>
      </w:pPr>
      <w:hyperlink r:id="rId11" w:history="1">
        <w:r w:rsidR="00091B22" w:rsidRPr="00005D1B">
          <w:rPr>
            <w:rStyle w:val="Hypertextovodkaz"/>
            <w:i/>
            <w:color w:val="auto"/>
            <w:sz w:val="24"/>
            <w:szCs w:val="24"/>
          </w:rPr>
          <w:t>www.novezamky.cz</w:t>
        </w:r>
      </w:hyperlink>
    </w:p>
    <w:p w:rsidR="00C83100" w:rsidRPr="00091B22" w:rsidRDefault="00091B22" w:rsidP="00091B22">
      <w:pPr>
        <w:spacing w:after="0"/>
        <w:rPr>
          <w:color w:val="C00000"/>
          <w:sz w:val="28"/>
          <w:szCs w:val="28"/>
        </w:rPr>
      </w:pPr>
      <w:r w:rsidRPr="00005D1B">
        <w:rPr>
          <w:i/>
          <w:sz w:val="24"/>
          <w:szCs w:val="24"/>
        </w:rPr>
        <w:t>statutární zástupce: Mgr. Jan Šenk, ředitel</w:t>
      </w:r>
    </w:p>
    <w:p w:rsidR="00091B22" w:rsidRDefault="00091B22" w:rsidP="00847E22">
      <w:pPr>
        <w:rPr>
          <w:sz w:val="28"/>
          <w:szCs w:val="28"/>
        </w:rPr>
      </w:pPr>
    </w:p>
    <w:p w:rsidR="00CB4E39" w:rsidRPr="00CB4E39" w:rsidRDefault="00CB4E39" w:rsidP="00CB4E39">
      <w:pPr>
        <w:spacing w:after="120"/>
        <w:rPr>
          <w:sz w:val="28"/>
          <w:szCs w:val="28"/>
        </w:rPr>
      </w:pPr>
      <w:r w:rsidRPr="00CB4E39">
        <w:rPr>
          <w:rFonts w:cs="Arial"/>
          <w:sz w:val="24"/>
          <w:szCs w:val="24"/>
        </w:rPr>
        <w:t>Zpracoval:</w:t>
      </w:r>
      <w:r w:rsidRPr="00CB4E39">
        <w:rPr>
          <w:rFonts w:cs="Arial"/>
          <w:sz w:val="24"/>
          <w:szCs w:val="24"/>
        </w:rPr>
        <w:tab/>
      </w:r>
      <w:r w:rsidRPr="00CB4E39">
        <w:rPr>
          <w:rFonts w:cs="Arial"/>
          <w:sz w:val="24"/>
          <w:szCs w:val="24"/>
        </w:rPr>
        <w:tab/>
        <w:t>Transformační tým Nové Zámky – poskytovatel sociálních služeb, p. o.</w:t>
      </w:r>
    </w:p>
    <w:p w:rsidR="000B5774" w:rsidRDefault="00091B22" w:rsidP="00BD7445">
      <w:pPr>
        <w:spacing w:after="120"/>
        <w:rPr>
          <w:rFonts w:cs="Arial"/>
          <w:sz w:val="24"/>
          <w:szCs w:val="24"/>
        </w:rPr>
      </w:pPr>
      <w:r w:rsidRPr="00CB4E39">
        <w:rPr>
          <w:rFonts w:cs="Arial"/>
          <w:sz w:val="24"/>
          <w:szCs w:val="24"/>
        </w:rPr>
        <w:t xml:space="preserve">Schváleno: </w:t>
      </w:r>
      <w:r w:rsidRPr="00CB4E39">
        <w:rPr>
          <w:rFonts w:cs="Arial"/>
          <w:sz w:val="24"/>
          <w:szCs w:val="24"/>
        </w:rPr>
        <w:tab/>
      </w:r>
      <w:r w:rsidRPr="00CB4E39">
        <w:rPr>
          <w:rFonts w:cs="Arial"/>
          <w:sz w:val="24"/>
          <w:szCs w:val="24"/>
        </w:rPr>
        <w:tab/>
      </w:r>
      <w:r w:rsidR="003D697A">
        <w:rPr>
          <w:rFonts w:cs="Arial"/>
          <w:sz w:val="24"/>
          <w:szCs w:val="24"/>
        </w:rPr>
        <w:t xml:space="preserve">Usnesením Rady Olomouckého kraje č. </w:t>
      </w:r>
      <w:r w:rsidR="003D697A" w:rsidRPr="00113E28">
        <w:rPr>
          <w:szCs w:val="24"/>
        </w:rPr>
        <w:t>UR/91/35/2016</w:t>
      </w:r>
      <w:r w:rsidR="003D697A">
        <w:rPr>
          <w:szCs w:val="24"/>
        </w:rPr>
        <w:t xml:space="preserve"> ze dne 3. 3. 2016</w:t>
      </w:r>
    </w:p>
    <w:p w:rsidR="00847E22" w:rsidRDefault="00BD7445" w:rsidP="000B5774">
      <w:pPr>
        <w:spacing w:after="120"/>
        <w:rPr>
          <w:color w:val="C00000"/>
          <w:sz w:val="28"/>
          <w:szCs w:val="28"/>
        </w:rPr>
      </w:pPr>
      <w:r>
        <w:rPr>
          <w:rFonts w:cs="Arial"/>
          <w:sz w:val="24"/>
          <w:szCs w:val="24"/>
        </w:rPr>
        <w:t>Aktualizace k:</w:t>
      </w:r>
      <w:r w:rsidRPr="00BD7445">
        <w:rPr>
          <w:rFonts w:cs="Arial"/>
          <w:sz w:val="24"/>
          <w:szCs w:val="24"/>
        </w:rPr>
        <w:t> </w:t>
      </w:r>
      <w:r w:rsidR="003D697A">
        <w:rPr>
          <w:rFonts w:cs="Arial"/>
          <w:sz w:val="24"/>
          <w:szCs w:val="24"/>
        </w:rPr>
        <w:tab/>
      </w:r>
      <w:r w:rsidR="003D697A">
        <w:rPr>
          <w:rFonts w:cs="Arial"/>
          <w:sz w:val="24"/>
          <w:szCs w:val="24"/>
        </w:rPr>
        <w:tab/>
        <w:t>3</w:t>
      </w:r>
      <w:r w:rsidR="00D662EB" w:rsidRPr="00BD7445">
        <w:rPr>
          <w:rFonts w:cs="Arial"/>
          <w:sz w:val="24"/>
          <w:szCs w:val="24"/>
        </w:rPr>
        <w:t xml:space="preserve">. </w:t>
      </w:r>
      <w:r w:rsidR="003D697A">
        <w:rPr>
          <w:rFonts w:cs="Arial"/>
          <w:sz w:val="24"/>
          <w:szCs w:val="24"/>
        </w:rPr>
        <w:t>3</w:t>
      </w:r>
      <w:bookmarkStart w:id="0" w:name="_GoBack"/>
      <w:bookmarkEnd w:id="0"/>
      <w:r w:rsidR="000B5774" w:rsidRPr="00BD7445">
        <w:rPr>
          <w:rFonts w:cs="Arial"/>
          <w:sz w:val="24"/>
          <w:szCs w:val="24"/>
        </w:rPr>
        <w:t>. 201</w:t>
      </w:r>
      <w:r w:rsidR="004C043A" w:rsidRPr="00BD7445">
        <w:rPr>
          <w:rFonts w:cs="Arial"/>
          <w:sz w:val="24"/>
          <w:szCs w:val="24"/>
        </w:rPr>
        <w:t>6</w:t>
      </w:r>
      <w:r w:rsidR="00847E22">
        <w:rPr>
          <w:color w:val="C00000"/>
          <w:sz w:val="28"/>
          <w:szCs w:val="28"/>
        </w:rPr>
        <w:br w:type="page"/>
      </w:r>
    </w:p>
    <w:p w:rsidR="00287218" w:rsidRDefault="00725D98" w:rsidP="00884FAE">
      <w:pPr>
        <w:pStyle w:val="nadpis20"/>
        <w:jc w:val="center"/>
        <w:rPr>
          <w:rFonts w:asciiTheme="minorHAnsi" w:hAnsiTheme="minorHAnsi"/>
          <w:color w:val="C00000"/>
          <w:sz w:val="28"/>
          <w:szCs w:val="28"/>
        </w:rPr>
      </w:pPr>
      <w:r w:rsidRPr="004B314F">
        <w:rPr>
          <w:rFonts w:asciiTheme="minorHAnsi" w:hAnsiTheme="minorHAnsi"/>
          <w:color w:val="C00000"/>
          <w:sz w:val="28"/>
          <w:szCs w:val="28"/>
        </w:rPr>
        <w:lastRenderedPageBreak/>
        <w:t>Transformační plán</w:t>
      </w:r>
      <w:r w:rsidR="00884FAE">
        <w:rPr>
          <w:rFonts w:asciiTheme="minorHAnsi" w:hAnsiTheme="minorHAnsi"/>
          <w:color w:val="C00000"/>
          <w:sz w:val="28"/>
          <w:szCs w:val="28"/>
        </w:rPr>
        <w:t xml:space="preserve"> </w:t>
      </w:r>
    </w:p>
    <w:p w:rsidR="00F74AFC" w:rsidRPr="004B314F" w:rsidRDefault="00884FAE" w:rsidP="00884FAE">
      <w:pPr>
        <w:pStyle w:val="nadpis20"/>
        <w:jc w:val="center"/>
        <w:rPr>
          <w:rFonts w:asciiTheme="minorHAnsi" w:hAnsiTheme="minorHAnsi"/>
          <w:color w:val="C00000"/>
          <w:sz w:val="28"/>
          <w:szCs w:val="28"/>
        </w:rPr>
      </w:pPr>
      <w:r>
        <w:rPr>
          <w:rFonts w:asciiTheme="minorHAnsi" w:hAnsiTheme="minorHAnsi"/>
          <w:color w:val="C00000"/>
          <w:sz w:val="28"/>
          <w:szCs w:val="28"/>
        </w:rPr>
        <w:t>Nových Zámků – poskytovatele sociálních služeb, p. o.</w:t>
      </w:r>
    </w:p>
    <w:p w:rsidR="00BD5580" w:rsidRPr="004B314F" w:rsidRDefault="00BD5580" w:rsidP="00DB7C63">
      <w:pPr>
        <w:pStyle w:val="Zpravatext"/>
      </w:pPr>
    </w:p>
    <w:sdt>
      <w:sdtPr>
        <w:rPr>
          <w:rFonts w:asciiTheme="minorHAnsi" w:eastAsiaTheme="minorHAnsi" w:hAnsiTheme="minorHAnsi" w:cstheme="minorBidi"/>
          <w:b w:val="0"/>
          <w:bCs w:val="0"/>
          <w:color w:val="auto"/>
          <w:sz w:val="22"/>
          <w:szCs w:val="22"/>
        </w:rPr>
        <w:id w:val="23866557"/>
        <w:docPartObj>
          <w:docPartGallery w:val="Table of Contents"/>
          <w:docPartUnique/>
        </w:docPartObj>
      </w:sdtPr>
      <w:sdtEndPr/>
      <w:sdtContent>
        <w:p w:rsidR="00DB7C63" w:rsidRDefault="00DB7C63">
          <w:pPr>
            <w:pStyle w:val="Nadpisobsahu"/>
          </w:pPr>
          <w:r>
            <w:t>Obsah</w:t>
          </w:r>
        </w:p>
        <w:p w:rsidR="00870724" w:rsidRDefault="008760A0">
          <w:pPr>
            <w:pStyle w:val="Obsah3"/>
            <w:rPr>
              <w:rFonts w:eastAsiaTheme="minorEastAsia"/>
              <w:noProof/>
              <w:lang w:eastAsia="cs-CZ"/>
            </w:rPr>
          </w:pPr>
          <w:r>
            <w:fldChar w:fldCharType="begin"/>
          </w:r>
          <w:r w:rsidR="00DB7C63">
            <w:instrText xml:space="preserve"> TOC \o "1-3" \h \z \u </w:instrText>
          </w:r>
          <w:r>
            <w:fldChar w:fldCharType="separate"/>
          </w:r>
          <w:hyperlink w:anchor="_Toc444159911" w:history="1">
            <w:r w:rsidR="00870724" w:rsidRPr="001115E7">
              <w:rPr>
                <w:rStyle w:val="Hypertextovodkaz"/>
                <w:noProof/>
              </w:rPr>
              <w:t>Použité zkratky</w:t>
            </w:r>
            <w:r w:rsidR="00870724">
              <w:rPr>
                <w:noProof/>
                <w:webHidden/>
              </w:rPr>
              <w:tab/>
            </w:r>
            <w:r w:rsidR="00870724">
              <w:rPr>
                <w:noProof/>
                <w:webHidden/>
              </w:rPr>
              <w:fldChar w:fldCharType="begin"/>
            </w:r>
            <w:r w:rsidR="00870724">
              <w:rPr>
                <w:noProof/>
                <w:webHidden/>
              </w:rPr>
              <w:instrText xml:space="preserve"> PAGEREF _Toc444159911 \h </w:instrText>
            </w:r>
            <w:r w:rsidR="00870724">
              <w:rPr>
                <w:noProof/>
                <w:webHidden/>
              </w:rPr>
            </w:r>
            <w:r w:rsidR="00870724">
              <w:rPr>
                <w:noProof/>
                <w:webHidden/>
              </w:rPr>
              <w:fldChar w:fldCharType="separate"/>
            </w:r>
            <w:r w:rsidR="003D697A">
              <w:rPr>
                <w:noProof/>
                <w:webHidden/>
              </w:rPr>
              <w:t>4</w:t>
            </w:r>
            <w:r w:rsidR="00870724">
              <w:rPr>
                <w:noProof/>
                <w:webHidden/>
              </w:rPr>
              <w:fldChar w:fldCharType="end"/>
            </w:r>
          </w:hyperlink>
        </w:p>
        <w:p w:rsidR="00870724" w:rsidRDefault="003D697A">
          <w:pPr>
            <w:pStyle w:val="Obsah3"/>
            <w:rPr>
              <w:rFonts w:eastAsiaTheme="minorEastAsia"/>
              <w:noProof/>
              <w:lang w:eastAsia="cs-CZ"/>
            </w:rPr>
          </w:pPr>
          <w:hyperlink w:anchor="_Toc444159912" w:history="1">
            <w:r w:rsidR="00870724" w:rsidRPr="001115E7">
              <w:rPr>
                <w:rStyle w:val="Hypertextovodkaz"/>
                <w:noProof/>
              </w:rPr>
              <w:t>Účel</w:t>
            </w:r>
            <w:r w:rsidR="00870724">
              <w:rPr>
                <w:noProof/>
                <w:webHidden/>
              </w:rPr>
              <w:tab/>
            </w:r>
            <w:r w:rsidR="00870724">
              <w:rPr>
                <w:noProof/>
                <w:webHidden/>
              </w:rPr>
              <w:fldChar w:fldCharType="begin"/>
            </w:r>
            <w:r w:rsidR="00870724">
              <w:rPr>
                <w:noProof/>
                <w:webHidden/>
              </w:rPr>
              <w:instrText xml:space="preserve"> PAGEREF _Toc444159912 \h </w:instrText>
            </w:r>
            <w:r w:rsidR="00870724">
              <w:rPr>
                <w:noProof/>
                <w:webHidden/>
              </w:rPr>
            </w:r>
            <w:r w:rsidR="00870724">
              <w:rPr>
                <w:noProof/>
                <w:webHidden/>
              </w:rPr>
              <w:fldChar w:fldCharType="separate"/>
            </w:r>
            <w:r>
              <w:rPr>
                <w:noProof/>
                <w:webHidden/>
              </w:rPr>
              <w:t>5</w:t>
            </w:r>
            <w:r w:rsidR="00870724">
              <w:rPr>
                <w:noProof/>
                <w:webHidden/>
              </w:rPr>
              <w:fldChar w:fldCharType="end"/>
            </w:r>
          </w:hyperlink>
        </w:p>
        <w:p w:rsidR="00870724" w:rsidRDefault="003D697A">
          <w:pPr>
            <w:pStyle w:val="Obsah3"/>
            <w:rPr>
              <w:rFonts w:eastAsiaTheme="minorEastAsia"/>
              <w:noProof/>
              <w:lang w:eastAsia="cs-CZ"/>
            </w:rPr>
          </w:pPr>
          <w:hyperlink w:anchor="_Toc444159913" w:history="1">
            <w:r w:rsidR="00870724" w:rsidRPr="001115E7">
              <w:rPr>
                <w:rStyle w:val="Hypertextovodkaz"/>
                <w:noProof/>
              </w:rPr>
              <w:t>1.</w:t>
            </w:r>
            <w:r w:rsidR="00870724">
              <w:rPr>
                <w:rFonts w:eastAsiaTheme="minorEastAsia"/>
                <w:noProof/>
                <w:lang w:eastAsia="cs-CZ"/>
              </w:rPr>
              <w:tab/>
            </w:r>
            <w:r w:rsidR="00870724" w:rsidRPr="001115E7">
              <w:rPr>
                <w:rStyle w:val="Hypertextovodkaz"/>
                <w:noProof/>
              </w:rPr>
              <w:t>Výchozí stav (před transformací)</w:t>
            </w:r>
            <w:r w:rsidR="00870724">
              <w:rPr>
                <w:noProof/>
                <w:webHidden/>
              </w:rPr>
              <w:tab/>
            </w:r>
            <w:r w:rsidR="00870724">
              <w:rPr>
                <w:noProof/>
                <w:webHidden/>
              </w:rPr>
              <w:fldChar w:fldCharType="begin"/>
            </w:r>
            <w:r w:rsidR="00870724">
              <w:rPr>
                <w:noProof/>
                <w:webHidden/>
              </w:rPr>
              <w:instrText xml:space="preserve"> PAGEREF _Toc444159913 \h </w:instrText>
            </w:r>
            <w:r w:rsidR="00870724">
              <w:rPr>
                <w:noProof/>
                <w:webHidden/>
              </w:rPr>
            </w:r>
            <w:r w:rsidR="00870724">
              <w:rPr>
                <w:noProof/>
                <w:webHidden/>
              </w:rPr>
              <w:fldChar w:fldCharType="separate"/>
            </w:r>
            <w:r>
              <w:rPr>
                <w:noProof/>
                <w:webHidden/>
              </w:rPr>
              <w:t>5</w:t>
            </w:r>
            <w:r w:rsidR="00870724">
              <w:rPr>
                <w:noProof/>
                <w:webHidden/>
              </w:rPr>
              <w:fldChar w:fldCharType="end"/>
            </w:r>
          </w:hyperlink>
        </w:p>
        <w:p w:rsidR="00870724" w:rsidRDefault="003D697A">
          <w:pPr>
            <w:pStyle w:val="Obsah3"/>
            <w:rPr>
              <w:rFonts w:eastAsiaTheme="minorEastAsia"/>
              <w:noProof/>
              <w:lang w:eastAsia="cs-CZ"/>
            </w:rPr>
          </w:pPr>
          <w:hyperlink w:anchor="_Toc444159914" w:history="1">
            <w:r w:rsidR="00870724" w:rsidRPr="001115E7">
              <w:rPr>
                <w:rStyle w:val="Hypertextovodkaz"/>
                <w:noProof/>
                <w:lang w:eastAsia="zh-CN"/>
              </w:rPr>
              <w:t>1.1.</w:t>
            </w:r>
            <w:r w:rsidR="00870724">
              <w:rPr>
                <w:rFonts w:eastAsiaTheme="minorEastAsia"/>
                <w:noProof/>
                <w:lang w:eastAsia="cs-CZ"/>
              </w:rPr>
              <w:tab/>
            </w:r>
            <w:r w:rsidR="00870724" w:rsidRPr="001115E7">
              <w:rPr>
                <w:rStyle w:val="Hypertextovodkaz"/>
                <w:noProof/>
                <w:lang w:eastAsia="zh-CN"/>
              </w:rPr>
              <w:t>Poskytovatel</w:t>
            </w:r>
            <w:r w:rsidR="00870724">
              <w:rPr>
                <w:noProof/>
                <w:webHidden/>
              </w:rPr>
              <w:tab/>
            </w:r>
            <w:r w:rsidR="00870724">
              <w:rPr>
                <w:noProof/>
                <w:webHidden/>
              </w:rPr>
              <w:fldChar w:fldCharType="begin"/>
            </w:r>
            <w:r w:rsidR="00870724">
              <w:rPr>
                <w:noProof/>
                <w:webHidden/>
              </w:rPr>
              <w:instrText xml:space="preserve"> PAGEREF _Toc444159914 \h </w:instrText>
            </w:r>
            <w:r w:rsidR="00870724">
              <w:rPr>
                <w:noProof/>
                <w:webHidden/>
              </w:rPr>
            </w:r>
            <w:r w:rsidR="00870724">
              <w:rPr>
                <w:noProof/>
                <w:webHidden/>
              </w:rPr>
              <w:fldChar w:fldCharType="separate"/>
            </w:r>
            <w:r>
              <w:rPr>
                <w:noProof/>
                <w:webHidden/>
              </w:rPr>
              <w:t>5</w:t>
            </w:r>
            <w:r w:rsidR="00870724">
              <w:rPr>
                <w:noProof/>
                <w:webHidden/>
              </w:rPr>
              <w:fldChar w:fldCharType="end"/>
            </w:r>
          </w:hyperlink>
        </w:p>
        <w:p w:rsidR="00870724" w:rsidRDefault="003D697A">
          <w:pPr>
            <w:pStyle w:val="Obsah3"/>
            <w:rPr>
              <w:rFonts w:eastAsiaTheme="minorEastAsia"/>
              <w:noProof/>
              <w:lang w:eastAsia="cs-CZ"/>
            </w:rPr>
          </w:pPr>
          <w:hyperlink w:anchor="_Toc444159915" w:history="1">
            <w:r w:rsidR="00870724" w:rsidRPr="001115E7">
              <w:rPr>
                <w:rStyle w:val="Hypertextovodkaz"/>
                <w:noProof/>
                <w:lang w:eastAsia="zh-CN"/>
              </w:rPr>
              <w:t>1.2.</w:t>
            </w:r>
            <w:r w:rsidR="00870724">
              <w:rPr>
                <w:rFonts w:eastAsiaTheme="minorEastAsia"/>
                <w:noProof/>
                <w:lang w:eastAsia="cs-CZ"/>
              </w:rPr>
              <w:tab/>
            </w:r>
            <w:r w:rsidR="00870724" w:rsidRPr="001115E7">
              <w:rPr>
                <w:rStyle w:val="Hypertextovodkaz"/>
                <w:noProof/>
                <w:lang w:eastAsia="zh-CN"/>
              </w:rPr>
              <w:t>Zařízení, které je předmětem transformace</w:t>
            </w:r>
            <w:r w:rsidR="00870724">
              <w:rPr>
                <w:noProof/>
                <w:webHidden/>
              </w:rPr>
              <w:tab/>
            </w:r>
            <w:r w:rsidR="00870724">
              <w:rPr>
                <w:noProof/>
                <w:webHidden/>
              </w:rPr>
              <w:fldChar w:fldCharType="begin"/>
            </w:r>
            <w:r w:rsidR="00870724">
              <w:rPr>
                <w:noProof/>
                <w:webHidden/>
              </w:rPr>
              <w:instrText xml:space="preserve"> PAGEREF _Toc444159915 \h </w:instrText>
            </w:r>
            <w:r w:rsidR="00870724">
              <w:rPr>
                <w:noProof/>
                <w:webHidden/>
              </w:rPr>
            </w:r>
            <w:r w:rsidR="00870724">
              <w:rPr>
                <w:noProof/>
                <w:webHidden/>
              </w:rPr>
              <w:fldChar w:fldCharType="separate"/>
            </w:r>
            <w:r>
              <w:rPr>
                <w:noProof/>
                <w:webHidden/>
              </w:rPr>
              <w:t>5</w:t>
            </w:r>
            <w:r w:rsidR="00870724">
              <w:rPr>
                <w:noProof/>
                <w:webHidden/>
              </w:rPr>
              <w:fldChar w:fldCharType="end"/>
            </w:r>
          </w:hyperlink>
        </w:p>
        <w:p w:rsidR="00870724" w:rsidRDefault="003D697A">
          <w:pPr>
            <w:pStyle w:val="Obsah3"/>
            <w:rPr>
              <w:rFonts w:eastAsiaTheme="minorEastAsia"/>
              <w:noProof/>
              <w:lang w:eastAsia="cs-CZ"/>
            </w:rPr>
          </w:pPr>
          <w:hyperlink w:anchor="_Toc444159916" w:history="1">
            <w:r w:rsidR="00870724" w:rsidRPr="001115E7">
              <w:rPr>
                <w:rStyle w:val="Hypertextovodkaz"/>
                <w:noProof/>
                <w:lang w:eastAsia="zh-CN"/>
              </w:rPr>
              <w:t>1.3.</w:t>
            </w:r>
            <w:r w:rsidR="00870724">
              <w:rPr>
                <w:rFonts w:eastAsiaTheme="minorEastAsia"/>
                <w:noProof/>
                <w:lang w:eastAsia="cs-CZ"/>
              </w:rPr>
              <w:tab/>
            </w:r>
            <w:r w:rsidR="00870724" w:rsidRPr="001115E7">
              <w:rPr>
                <w:rStyle w:val="Hypertextovodkaz"/>
                <w:noProof/>
                <w:lang w:eastAsia="zh-CN"/>
              </w:rPr>
              <w:t>Sociální služby zařízení</w:t>
            </w:r>
            <w:r w:rsidR="00870724">
              <w:rPr>
                <w:noProof/>
                <w:webHidden/>
              </w:rPr>
              <w:tab/>
            </w:r>
            <w:r w:rsidR="00870724">
              <w:rPr>
                <w:noProof/>
                <w:webHidden/>
              </w:rPr>
              <w:fldChar w:fldCharType="begin"/>
            </w:r>
            <w:r w:rsidR="00870724">
              <w:rPr>
                <w:noProof/>
                <w:webHidden/>
              </w:rPr>
              <w:instrText xml:space="preserve"> PAGEREF _Toc444159916 \h </w:instrText>
            </w:r>
            <w:r w:rsidR="00870724">
              <w:rPr>
                <w:noProof/>
                <w:webHidden/>
              </w:rPr>
            </w:r>
            <w:r w:rsidR="00870724">
              <w:rPr>
                <w:noProof/>
                <w:webHidden/>
              </w:rPr>
              <w:fldChar w:fldCharType="separate"/>
            </w:r>
            <w:r>
              <w:rPr>
                <w:noProof/>
                <w:webHidden/>
              </w:rPr>
              <w:t>5</w:t>
            </w:r>
            <w:r w:rsidR="00870724">
              <w:rPr>
                <w:noProof/>
                <w:webHidden/>
              </w:rPr>
              <w:fldChar w:fldCharType="end"/>
            </w:r>
          </w:hyperlink>
        </w:p>
        <w:p w:rsidR="00870724" w:rsidRDefault="003D697A">
          <w:pPr>
            <w:pStyle w:val="Obsah3"/>
            <w:rPr>
              <w:rFonts w:eastAsiaTheme="minorEastAsia"/>
              <w:noProof/>
              <w:lang w:eastAsia="cs-CZ"/>
            </w:rPr>
          </w:pPr>
          <w:hyperlink w:anchor="_Toc444159917" w:history="1">
            <w:r w:rsidR="00870724" w:rsidRPr="001115E7">
              <w:rPr>
                <w:rStyle w:val="Hypertextovodkaz"/>
                <w:noProof/>
                <w:lang w:eastAsia="zh-CN"/>
              </w:rPr>
              <w:t>1.4.</w:t>
            </w:r>
            <w:r w:rsidR="00870724">
              <w:rPr>
                <w:rFonts w:eastAsiaTheme="minorEastAsia"/>
                <w:noProof/>
                <w:lang w:eastAsia="cs-CZ"/>
              </w:rPr>
              <w:tab/>
            </w:r>
            <w:r w:rsidR="00870724" w:rsidRPr="001115E7">
              <w:rPr>
                <w:rStyle w:val="Hypertextovodkaz"/>
                <w:noProof/>
                <w:lang w:eastAsia="zh-CN"/>
              </w:rPr>
              <w:t>Zhodnocení stavu zařízení SWOT analýza</w:t>
            </w:r>
            <w:r w:rsidR="00870724">
              <w:rPr>
                <w:noProof/>
                <w:webHidden/>
              </w:rPr>
              <w:tab/>
            </w:r>
            <w:r w:rsidR="00870724">
              <w:rPr>
                <w:noProof/>
                <w:webHidden/>
              </w:rPr>
              <w:fldChar w:fldCharType="begin"/>
            </w:r>
            <w:r w:rsidR="00870724">
              <w:rPr>
                <w:noProof/>
                <w:webHidden/>
              </w:rPr>
              <w:instrText xml:space="preserve"> PAGEREF _Toc444159917 \h </w:instrText>
            </w:r>
            <w:r w:rsidR="00870724">
              <w:rPr>
                <w:noProof/>
                <w:webHidden/>
              </w:rPr>
            </w:r>
            <w:r w:rsidR="00870724">
              <w:rPr>
                <w:noProof/>
                <w:webHidden/>
              </w:rPr>
              <w:fldChar w:fldCharType="separate"/>
            </w:r>
            <w:r>
              <w:rPr>
                <w:noProof/>
                <w:webHidden/>
              </w:rPr>
              <w:t>11</w:t>
            </w:r>
            <w:r w:rsidR="00870724">
              <w:rPr>
                <w:noProof/>
                <w:webHidden/>
              </w:rPr>
              <w:fldChar w:fldCharType="end"/>
            </w:r>
          </w:hyperlink>
        </w:p>
        <w:p w:rsidR="00870724" w:rsidRDefault="003D697A">
          <w:pPr>
            <w:pStyle w:val="Obsah3"/>
            <w:rPr>
              <w:rFonts w:eastAsiaTheme="minorEastAsia"/>
              <w:noProof/>
              <w:lang w:eastAsia="cs-CZ"/>
            </w:rPr>
          </w:pPr>
          <w:hyperlink w:anchor="_Toc444159918" w:history="1">
            <w:r w:rsidR="00870724" w:rsidRPr="001115E7">
              <w:rPr>
                <w:rStyle w:val="Hypertextovodkaz"/>
                <w:noProof/>
              </w:rPr>
              <w:t>2.</w:t>
            </w:r>
            <w:r w:rsidR="00870724">
              <w:rPr>
                <w:rFonts w:eastAsiaTheme="minorEastAsia"/>
                <w:noProof/>
                <w:lang w:eastAsia="cs-CZ"/>
              </w:rPr>
              <w:tab/>
            </w:r>
            <w:r w:rsidR="00870724" w:rsidRPr="001115E7">
              <w:rPr>
                <w:rStyle w:val="Hypertextovodkaz"/>
                <w:noProof/>
              </w:rPr>
              <w:t>Návrh zajištění podpory v komunitě (po transformaci)</w:t>
            </w:r>
            <w:r w:rsidR="00870724">
              <w:rPr>
                <w:noProof/>
                <w:webHidden/>
              </w:rPr>
              <w:tab/>
            </w:r>
            <w:r w:rsidR="00870724">
              <w:rPr>
                <w:noProof/>
                <w:webHidden/>
              </w:rPr>
              <w:fldChar w:fldCharType="begin"/>
            </w:r>
            <w:r w:rsidR="00870724">
              <w:rPr>
                <w:noProof/>
                <w:webHidden/>
              </w:rPr>
              <w:instrText xml:space="preserve"> PAGEREF _Toc444159918 \h </w:instrText>
            </w:r>
            <w:r w:rsidR="00870724">
              <w:rPr>
                <w:noProof/>
                <w:webHidden/>
              </w:rPr>
            </w:r>
            <w:r w:rsidR="00870724">
              <w:rPr>
                <w:noProof/>
                <w:webHidden/>
              </w:rPr>
              <w:fldChar w:fldCharType="separate"/>
            </w:r>
            <w:r>
              <w:rPr>
                <w:noProof/>
                <w:webHidden/>
              </w:rPr>
              <w:t>13</w:t>
            </w:r>
            <w:r w:rsidR="00870724">
              <w:rPr>
                <w:noProof/>
                <w:webHidden/>
              </w:rPr>
              <w:fldChar w:fldCharType="end"/>
            </w:r>
          </w:hyperlink>
        </w:p>
        <w:p w:rsidR="00870724" w:rsidRDefault="003D697A">
          <w:pPr>
            <w:pStyle w:val="Obsah3"/>
            <w:rPr>
              <w:rFonts w:eastAsiaTheme="minorEastAsia"/>
              <w:noProof/>
              <w:lang w:eastAsia="cs-CZ"/>
            </w:rPr>
          </w:pPr>
          <w:hyperlink w:anchor="_Toc444159919" w:history="1">
            <w:r w:rsidR="00870724" w:rsidRPr="001115E7">
              <w:rPr>
                <w:rStyle w:val="Hypertextovodkaz"/>
                <w:noProof/>
                <w:lang w:eastAsia="zh-CN"/>
              </w:rPr>
              <w:t>2.1.</w:t>
            </w:r>
            <w:r w:rsidR="00870724">
              <w:rPr>
                <w:rFonts w:eastAsiaTheme="minorEastAsia"/>
                <w:noProof/>
                <w:lang w:eastAsia="cs-CZ"/>
              </w:rPr>
              <w:tab/>
            </w:r>
            <w:r w:rsidR="00870724" w:rsidRPr="001115E7">
              <w:rPr>
                <w:rStyle w:val="Hypertextovodkaz"/>
                <w:noProof/>
                <w:lang w:eastAsia="zh-CN"/>
              </w:rPr>
              <w:t>Vize transformace</w:t>
            </w:r>
            <w:r w:rsidR="00870724">
              <w:rPr>
                <w:noProof/>
                <w:webHidden/>
              </w:rPr>
              <w:tab/>
            </w:r>
            <w:r w:rsidR="00870724">
              <w:rPr>
                <w:noProof/>
                <w:webHidden/>
              </w:rPr>
              <w:fldChar w:fldCharType="begin"/>
            </w:r>
            <w:r w:rsidR="00870724">
              <w:rPr>
                <w:noProof/>
                <w:webHidden/>
              </w:rPr>
              <w:instrText xml:space="preserve"> PAGEREF _Toc444159919 \h </w:instrText>
            </w:r>
            <w:r w:rsidR="00870724">
              <w:rPr>
                <w:noProof/>
                <w:webHidden/>
              </w:rPr>
            </w:r>
            <w:r w:rsidR="00870724">
              <w:rPr>
                <w:noProof/>
                <w:webHidden/>
              </w:rPr>
              <w:fldChar w:fldCharType="separate"/>
            </w:r>
            <w:r>
              <w:rPr>
                <w:noProof/>
                <w:webHidden/>
              </w:rPr>
              <w:t>13</w:t>
            </w:r>
            <w:r w:rsidR="00870724">
              <w:rPr>
                <w:noProof/>
                <w:webHidden/>
              </w:rPr>
              <w:fldChar w:fldCharType="end"/>
            </w:r>
          </w:hyperlink>
        </w:p>
        <w:p w:rsidR="00870724" w:rsidRDefault="003D697A">
          <w:pPr>
            <w:pStyle w:val="Obsah3"/>
            <w:rPr>
              <w:rFonts w:eastAsiaTheme="minorEastAsia"/>
              <w:noProof/>
              <w:lang w:eastAsia="cs-CZ"/>
            </w:rPr>
          </w:pPr>
          <w:hyperlink w:anchor="_Toc444159920" w:history="1">
            <w:r w:rsidR="00870724" w:rsidRPr="001115E7">
              <w:rPr>
                <w:rStyle w:val="Hypertextovodkaz"/>
                <w:noProof/>
              </w:rPr>
              <w:t>3.</w:t>
            </w:r>
            <w:r w:rsidR="00870724">
              <w:rPr>
                <w:rFonts w:eastAsiaTheme="minorEastAsia"/>
                <w:noProof/>
                <w:lang w:eastAsia="cs-CZ"/>
              </w:rPr>
              <w:tab/>
            </w:r>
            <w:r w:rsidR="00870724" w:rsidRPr="001115E7">
              <w:rPr>
                <w:rStyle w:val="Hypertextovodkaz"/>
                <w:noProof/>
              </w:rPr>
              <w:t>Řízení procesu transformace</w:t>
            </w:r>
            <w:r w:rsidR="00870724">
              <w:rPr>
                <w:noProof/>
                <w:webHidden/>
              </w:rPr>
              <w:tab/>
            </w:r>
            <w:r w:rsidR="00870724">
              <w:rPr>
                <w:noProof/>
                <w:webHidden/>
              </w:rPr>
              <w:fldChar w:fldCharType="begin"/>
            </w:r>
            <w:r w:rsidR="00870724">
              <w:rPr>
                <w:noProof/>
                <w:webHidden/>
              </w:rPr>
              <w:instrText xml:space="preserve"> PAGEREF _Toc444159920 \h </w:instrText>
            </w:r>
            <w:r w:rsidR="00870724">
              <w:rPr>
                <w:noProof/>
                <w:webHidden/>
              </w:rPr>
            </w:r>
            <w:r w:rsidR="00870724">
              <w:rPr>
                <w:noProof/>
                <w:webHidden/>
              </w:rPr>
              <w:fldChar w:fldCharType="separate"/>
            </w:r>
            <w:r>
              <w:rPr>
                <w:noProof/>
                <w:webHidden/>
              </w:rPr>
              <w:t>16</w:t>
            </w:r>
            <w:r w:rsidR="00870724">
              <w:rPr>
                <w:noProof/>
                <w:webHidden/>
              </w:rPr>
              <w:fldChar w:fldCharType="end"/>
            </w:r>
          </w:hyperlink>
        </w:p>
        <w:p w:rsidR="00870724" w:rsidRDefault="003D697A">
          <w:pPr>
            <w:pStyle w:val="Obsah3"/>
            <w:rPr>
              <w:rFonts w:eastAsiaTheme="minorEastAsia"/>
              <w:noProof/>
              <w:lang w:eastAsia="cs-CZ"/>
            </w:rPr>
          </w:pPr>
          <w:hyperlink w:anchor="_Toc444159921" w:history="1">
            <w:r w:rsidR="00870724" w:rsidRPr="001115E7">
              <w:rPr>
                <w:rStyle w:val="Hypertextovodkaz"/>
                <w:noProof/>
                <w:lang w:eastAsia="zh-CN"/>
              </w:rPr>
              <w:t>3.1.</w:t>
            </w:r>
            <w:r w:rsidR="00870724">
              <w:rPr>
                <w:rFonts w:eastAsiaTheme="minorEastAsia"/>
                <w:noProof/>
                <w:lang w:eastAsia="cs-CZ"/>
              </w:rPr>
              <w:tab/>
            </w:r>
            <w:r w:rsidR="00870724" w:rsidRPr="001115E7">
              <w:rPr>
                <w:rStyle w:val="Hypertextovodkaz"/>
                <w:noProof/>
                <w:lang w:eastAsia="zh-CN"/>
              </w:rPr>
              <w:t>Regionální transformační tým</w:t>
            </w:r>
            <w:r w:rsidR="00870724">
              <w:rPr>
                <w:noProof/>
                <w:webHidden/>
              </w:rPr>
              <w:tab/>
            </w:r>
            <w:r w:rsidR="00870724">
              <w:rPr>
                <w:noProof/>
                <w:webHidden/>
              </w:rPr>
              <w:fldChar w:fldCharType="begin"/>
            </w:r>
            <w:r w:rsidR="00870724">
              <w:rPr>
                <w:noProof/>
                <w:webHidden/>
              </w:rPr>
              <w:instrText xml:space="preserve"> PAGEREF _Toc444159921 \h </w:instrText>
            </w:r>
            <w:r w:rsidR="00870724">
              <w:rPr>
                <w:noProof/>
                <w:webHidden/>
              </w:rPr>
            </w:r>
            <w:r w:rsidR="00870724">
              <w:rPr>
                <w:noProof/>
                <w:webHidden/>
              </w:rPr>
              <w:fldChar w:fldCharType="separate"/>
            </w:r>
            <w:r>
              <w:rPr>
                <w:noProof/>
                <w:webHidden/>
              </w:rPr>
              <w:t>16</w:t>
            </w:r>
            <w:r w:rsidR="00870724">
              <w:rPr>
                <w:noProof/>
                <w:webHidden/>
              </w:rPr>
              <w:fldChar w:fldCharType="end"/>
            </w:r>
          </w:hyperlink>
        </w:p>
        <w:p w:rsidR="00870724" w:rsidRDefault="003D697A">
          <w:pPr>
            <w:pStyle w:val="Obsah3"/>
            <w:rPr>
              <w:rFonts w:eastAsiaTheme="minorEastAsia"/>
              <w:noProof/>
              <w:lang w:eastAsia="cs-CZ"/>
            </w:rPr>
          </w:pPr>
          <w:hyperlink w:anchor="_Toc444159922" w:history="1">
            <w:r w:rsidR="00870724" w:rsidRPr="001115E7">
              <w:rPr>
                <w:rStyle w:val="Hypertextovodkaz"/>
                <w:noProof/>
                <w:lang w:eastAsia="zh-CN"/>
              </w:rPr>
              <w:t>3.2.</w:t>
            </w:r>
            <w:r w:rsidR="00870724">
              <w:rPr>
                <w:rFonts w:eastAsiaTheme="minorEastAsia"/>
                <w:noProof/>
                <w:lang w:eastAsia="cs-CZ"/>
              </w:rPr>
              <w:tab/>
            </w:r>
            <w:r w:rsidR="00870724" w:rsidRPr="001115E7">
              <w:rPr>
                <w:rStyle w:val="Hypertextovodkaz"/>
                <w:noProof/>
                <w:lang w:eastAsia="zh-CN"/>
              </w:rPr>
              <w:t>Transformační tým organizace Nové Zámky</w:t>
            </w:r>
            <w:r w:rsidR="00870724">
              <w:rPr>
                <w:noProof/>
                <w:webHidden/>
              </w:rPr>
              <w:tab/>
            </w:r>
            <w:r w:rsidR="00870724">
              <w:rPr>
                <w:noProof/>
                <w:webHidden/>
              </w:rPr>
              <w:fldChar w:fldCharType="begin"/>
            </w:r>
            <w:r w:rsidR="00870724">
              <w:rPr>
                <w:noProof/>
                <w:webHidden/>
              </w:rPr>
              <w:instrText xml:space="preserve"> PAGEREF _Toc444159922 \h </w:instrText>
            </w:r>
            <w:r w:rsidR="00870724">
              <w:rPr>
                <w:noProof/>
                <w:webHidden/>
              </w:rPr>
            </w:r>
            <w:r w:rsidR="00870724">
              <w:rPr>
                <w:noProof/>
                <w:webHidden/>
              </w:rPr>
              <w:fldChar w:fldCharType="separate"/>
            </w:r>
            <w:r>
              <w:rPr>
                <w:noProof/>
                <w:webHidden/>
              </w:rPr>
              <w:t>17</w:t>
            </w:r>
            <w:r w:rsidR="00870724">
              <w:rPr>
                <w:noProof/>
                <w:webHidden/>
              </w:rPr>
              <w:fldChar w:fldCharType="end"/>
            </w:r>
          </w:hyperlink>
        </w:p>
        <w:p w:rsidR="00870724" w:rsidRDefault="003D697A">
          <w:pPr>
            <w:pStyle w:val="Obsah3"/>
            <w:rPr>
              <w:rFonts w:eastAsiaTheme="minorEastAsia"/>
              <w:noProof/>
              <w:lang w:eastAsia="cs-CZ"/>
            </w:rPr>
          </w:pPr>
          <w:hyperlink w:anchor="_Toc444159923" w:history="1">
            <w:r w:rsidR="00870724" w:rsidRPr="001115E7">
              <w:rPr>
                <w:rStyle w:val="Hypertextovodkaz"/>
                <w:noProof/>
                <w:lang w:eastAsia="zh-CN"/>
              </w:rPr>
              <w:t>4.</w:t>
            </w:r>
            <w:r w:rsidR="00870724">
              <w:rPr>
                <w:rFonts w:eastAsiaTheme="minorEastAsia"/>
                <w:noProof/>
                <w:lang w:eastAsia="cs-CZ"/>
              </w:rPr>
              <w:tab/>
            </w:r>
            <w:r w:rsidR="00870724" w:rsidRPr="001115E7">
              <w:rPr>
                <w:rStyle w:val="Hypertextovodkaz"/>
                <w:noProof/>
                <w:lang w:eastAsia="zh-CN"/>
              </w:rPr>
              <w:t>Harmonogram činností tvorby transformačního plánu</w:t>
            </w:r>
            <w:r w:rsidR="00870724">
              <w:rPr>
                <w:noProof/>
                <w:webHidden/>
              </w:rPr>
              <w:tab/>
            </w:r>
            <w:r w:rsidR="00870724">
              <w:rPr>
                <w:noProof/>
                <w:webHidden/>
              </w:rPr>
              <w:fldChar w:fldCharType="begin"/>
            </w:r>
            <w:r w:rsidR="00870724">
              <w:rPr>
                <w:noProof/>
                <w:webHidden/>
              </w:rPr>
              <w:instrText xml:space="preserve"> PAGEREF _Toc444159923 \h </w:instrText>
            </w:r>
            <w:r w:rsidR="00870724">
              <w:rPr>
                <w:noProof/>
                <w:webHidden/>
              </w:rPr>
            </w:r>
            <w:r w:rsidR="00870724">
              <w:rPr>
                <w:noProof/>
                <w:webHidden/>
              </w:rPr>
              <w:fldChar w:fldCharType="separate"/>
            </w:r>
            <w:r>
              <w:rPr>
                <w:noProof/>
                <w:webHidden/>
              </w:rPr>
              <w:t>19</w:t>
            </w:r>
            <w:r w:rsidR="00870724">
              <w:rPr>
                <w:noProof/>
                <w:webHidden/>
              </w:rPr>
              <w:fldChar w:fldCharType="end"/>
            </w:r>
          </w:hyperlink>
        </w:p>
        <w:p w:rsidR="00870724" w:rsidRDefault="003D697A">
          <w:pPr>
            <w:pStyle w:val="Obsah3"/>
            <w:rPr>
              <w:rFonts w:eastAsiaTheme="minorEastAsia"/>
              <w:noProof/>
              <w:lang w:eastAsia="cs-CZ"/>
            </w:rPr>
          </w:pPr>
          <w:hyperlink w:anchor="_Toc444159924" w:history="1">
            <w:r w:rsidR="00870724" w:rsidRPr="001115E7">
              <w:rPr>
                <w:rStyle w:val="Hypertextovodkaz"/>
                <w:noProof/>
                <w:lang w:eastAsia="zh-CN"/>
              </w:rPr>
              <w:t>5.</w:t>
            </w:r>
            <w:r w:rsidR="00870724">
              <w:rPr>
                <w:rFonts w:eastAsiaTheme="minorEastAsia"/>
                <w:noProof/>
                <w:lang w:eastAsia="cs-CZ"/>
              </w:rPr>
              <w:tab/>
            </w:r>
            <w:r w:rsidR="00870724" w:rsidRPr="001115E7">
              <w:rPr>
                <w:rStyle w:val="Hypertextovodkaz"/>
                <w:noProof/>
                <w:lang w:eastAsia="zh-CN"/>
              </w:rPr>
              <w:t>Rizika transformace</w:t>
            </w:r>
            <w:r w:rsidR="00870724">
              <w:rPr>
                <w:noProof/>
                <w:webHidden/>
              </w:rPr>
              <w:tab/>
            </w:r>
            <w:r w:rsidR="00870724">
              <w:rPr>
                <w:noProof/>
                <w:webHidden/>
              </w:rPr>
              <w:fldChar w:fldCharType="begin"/>
            </w:r>
            <w:r w:rsidR="00870724">
              <w:rPr>
                <w:noProof/>
                <w:webHidden/>
              </w:rPr>
              <w:instrText xml:space="preserve"> PAGEREF _Toc444159924 \h </w:instrText>
            </w:r>
            <w:r w:rsidR="00870724">
              <w:rPr>
                <w:noProof/>
                <w:webHidden/>
              </w:rPr>
            </w:r>
            <w:r w:rsidR="00870724">
              <w:rPr>
                <w:noProof/>
                <w:webHidden/>
              </w:rPr>
              <w:fldChar w:fldCharType="separate"/>
            </w:r>
            <w:r>
              <w:rPr>
                <w:noProof/>
                <w:webHidden/>
              </w:rPr>
              <w:t>22</w:t>
            </w:r>
            <w:r w:rsidR="00870724">
              <w:rPr>
                <w:noProof/>
                <w:webHidden/>
              </w:rPr>
              <w:fldChar w:fldCharType="end"/>
            </w:r>
          </w:hyperlink>
        </w:p>
        <w:p w:rsidR="00870724" w:rsidRDefault="003D697A">
          <w:pPr>
            <w:pStyle w:val="Obsah3"/>
            <w:rPr>
              <w:rFonts w:eastAsiaTheme="minorEastAsia"/>
              <w:noProof/>
              <w:lang w:eastAsia="cs-CZ"/>
            </w:rPr>
          </w:pPr>
          <w:hyperlink w:anchor="_Toc444159925" w:history="1">
            <w:r w:rsidR="00870724" w:rsidRPr="001115E7">
              <w:rPr>
                <w:rStyle w:val="Hypertextovodkaz"/>
                <w:noProof/>
                <w:lang w:eastAsia="zh-CN"/>
              </w:rPr>
              <w:t>6.</w:t>
            </w:r>
            <w:r w:rsidR="00870724">
              <w:rPr>
                <w:rFonts w:eastAsiaTheme="minorEastAsia"/>
                <w:noProof/>
                <w:lang w:eastAsia="cs-CZ"/>
              </w:rPr>
              <w:tab/>
            </w:r>
            <w:r w:rsidR="00870724" w:rsidRPr="001115E7">
              <w:rPr>
                <w:rStyle w:val="Hypertextovodkaz"/>
                <w:noProof/>
                <w:lang w:eastAsia="zh-CN"/>
              </w:rPr>
              <w:t>Analýzy potřeb stávajících klientů</w:t>
            </w:r>
            <w:r w:rsidR="00870724">
              <w:rPr>
                <w:noProof/>
                <w:webHidden/>
              </w:rPr>
              <w:tab/>
            </w:r>
            <w:r w:rsidR="00870724">
              <w:rPr>
                <w:noProof/>
                <w:webHidden/>
              </w:rPr>
              <w:fldChar w:fldCharType="begin"/>
            </w:r>
            <w:r w:rsidR="00870724">
              <w:rPr>
                <w:noProof/>
                <w:webHidden/>
              </w:rPr>
              <w:instrText xml:space="preserve"> PAGEREF _Toc444159925 \h </w:instrText>
            </w:r>
            <w:r w:rsidR="00870724">
              <w:rPr>
                <w:noProof/>
                <w:webHidden/>
              </w:rPr>
            </w:r>
            <w:r w:rsidR="00870724">
              <w:rPr>
                <w:noProof/>
                <w:webHidden/>
              </w:rPr>
              <w:fldChar w:fldCharType="separate"/>
            </w:r>
            <w:r>
              <w:rPr>
                <w:noProof/>
                <w:webHidden/>
              </w:rPr>
              <w:t>23</w:t>
            </w:r>
            <w:r w:rsidR="00870724">
              <w:rPr>
                <w:noProof/>
                <w:webHidden/>
              </w:rPr>
              <w:fldChar w:fldCharType="end"/>
            </w:r>
          </w:hyperlink>
        </w:p>
        <w:p w:rsidR="00870724" w:rsidRDefault="003D697A">
          <w:pPr>
            <w:pStyle w:val="Obsah3"/>
            <w:rPr>
              <w:rFonts w:eastAsiaTheme="minorEastAsia"/>
              <w:noProof/>
              <w:lang w:eastAsia="cs-CZ"/>
            </w:rPr>
          </w:pPr>
          <w:hyperlink w:anchor="_Toc444159926" w:history="1">
            <w:r w:rsidR="00870724" w:rsidRPr="001115E7">
              <w:rPr>
                <w:rStyle w:val="Hypertextovodkaz"/>
                <w:noProof/>
                <w:lang w:eastAsia="zh-CN"/>
              </w:rPr>
              <w:t>6.1.</w:t>
            </w:r>
            <w:r w:rsidR="00870724">
              <w:rPr>
                <w:rFonts w:eastAsiaTheme="minorEastAsia"/>
                <w:noProof/>
                <w:lang w:eastAsia="cs-CZ"/>
              </w:rPr>
              <w:tab/>
            </w:r>
            <w:r w:rsidR="00870724" w:rsidRPr="001115E7">
              <w:rPr>
                <w:rStyle w:val="Hypertextovodkaz"/>
                <w:noProof/>
                <w:lang w:eastAsia="zh-CN"/>
              </w:rPr>
              <w:t>Domov pro osoby se zdravotním postižením - místo poskytování Litovel</w:t>
            </w:r>
            <w:r w:rsidR="00870724">
              <w:rPr>
                <w:noProof/>
                <w:webHidden/>
              </w:rPr>
              <w:tab/>
            </w:r>
            <w:r w:rsidR="00870724">
              <w:rPr>
                <w:noProof/>
                <w:webHidden/>
              </w:rPr>
              <w:fldChar w:fldCharType="begin"/>
            </w:r>
            <w:r w:rsidR="00870724">
              <w:rPr>
                <w:noProof/>
                <w:webHidden/>
              </w:rPr>
              <w:instrText xml:space="preserve"> PAGEREF _Toc444159926 \h </w:instrText>
            </w:r>
            <w:r w:rsidR="00870724">
              <w:rPr>
                <w:noProof/>
                <w:webHidden/>
              </w:rPr>
            </w:r>
            <w:r w:rsidR="00870724">
              <w:rPr>
                <w:noProof/>
                <w:webHidden/>
              </w:rPr>
              <w:fldChar w:fldCharType="separate"/>
            </w:r>
            <w:r>
              <w:rPr>
                <w:noProof/>
                <w:webHidden/>
              </w:rPr>
              <w:t>23</w:t>
            </w:r>
            <w:r w:rsidR="00870724">
              <w:rPr>
                <w:noProof/>
                <w:webHidden/>
              </w:rPr>
              <w:fldChar w:fldCharType="end"/>
            </w:r>
          </w:hyperlink>
        </w:p>
        <w:p w:rsidR="00870724" w:rsidRDefault="003D697A">
          <w:pPr>
            <w:pStyle w:val="Obsah3"/>
            <w:rPr>
              <w:rFonts w:eastAsiaTheme="minorEastAsia"/>
              <w:noProof/>
              <w:lang w:eastAsia="cs-CZ"/>
            </w:rPr>
          </w:pPr>
          <w:hyperlink w:anchor="_Toc444159927" w:history="1">
            <w:r w:rsidR="00870724" w:rsidRPr="001115E7">
              <w:rPr>
                <w:rStyle w:val="Hypertextovodkaz"/>
                <w:noProof/>
                <w:lang w:eastAsia="zh-CN"/>
              </w:rPr>
              <w:t>6.2.</w:t>
            </w:r>
            <w:r w:rsidR="00870724">
              <w:rPr>
                <w:rFonts w:eastAsiaTheme="minorEastAsia"/>
                <w:noProof/>
                <w:lang w:eastAsia="cs-CZ"/>
              </w:rPr>
              <w:tab/>
            </w:r>
            <w:r w:rsidR="00870724" w:rsidRPr="001115E7">
              <w:rPr>
                <w:rStyle w:val="Hypertextovodkaz"/>
                <w:noProof/>
                <w:lang w:eastAsia="zh-CN"/>
              </w:rPr>
              <w:t>Domov pro osoby se zdravotním postižením – místo poskytování Nové Zámky</w:t>
            </w:r>
            <w:r w:rsidR="00870724">
              <w:rPr>
                <w:noProof/>
                <w:webHidden/>
              </w:rPr>
              <w:tab/>
            </w:r>
            <w:r w:rsidR="00870724">
              <w:rPr>
                <w:noProof/>
                <w:webHidden/>
              </w:rPr>
              <w:fldChar w:fldCharType="begin"/>
            </w:r>
            <w:r w:rsidR="00870724">
              <w:rPr>
                <w:noProof/>
                <w:webHidden/>
              </w:rPr>
              <w:instrText xml:space="preserve"> PAGEREF _Toc444159927 \h </w:instrText>
            </w:r>
            <w:r w:rsidR="00870724">
              <w:rPr>
                <w:noProof/>
                <w:webHidden/>
              </w:rPr>
            </w:r>
            <w:r w:rsidR="00870724">
              <w:rPr>
                <w:noProof/>
                <w:webHidden/>
              </w:rPr>
              <w:fldChar w:fldCharType="separate"/>
            </w:r>
            <w:r>
              <w:rPr>
                <w:noProof/>
                <w:webHidden/>
              </w:rPr>
              <w:t>24</w:t>
            </w:r>
            <w:r w:rsidR="00870724">
              <w:rPr>
                <w:noProof/>
                <w:webHidden/>
              </w:rPr>
              <w:fldChar w:fldCharType="end"/>
            </w:r>
          </w:hyperlink>
        </w:p>
        <w:p w:rsidR="00870724" w:rsidRDefault="003D697A">
          <w:pPr>
            <w:pStyle w:val="Obsah3"/>
            <w:rPr>
              <w:rFonts w:eastAsiaTheme="minorEastAsia"/>
              <w:noProof/>
              <w:lang w:eastAsia="cs-CZ"/>
            </w:rPr>
          </w:pPr>
          <w:hyperlink w:anchor="_Toc444159928" w:history="1">
            <w:r w:rsidR="00870724" w:rsidRPr="001115E7">
              <w:rPr>
                <w:rStyle w:val="Hypertextovodkaz"/>
                <w:noProof/>
                <w:lang w:eastAsia="zh-CN"/>
              </w:rPr>
              <w:t>6.3.</w:t>
            </w:r>
            <w:r w:rsidR="00870724">
              <w:rPr>
                <w:rFonts w:eastAsiaTheme="minorEastAsia"/>
                <w:noProof/>
                <w:lang w:eastAsia="cs-CZ"/>
              </w:rPr>
              <w:tab/>
            </w:r>
            <w:r w:rsidR="00870724" w:rsidRPr="001115E7">
              <w:rPr>
                <w:rStyle w:val="Hypertextovodkaz"/>
                <w:noProof/>
                <w:lang w:eastAsia="zh-CN"/>
              </w:rPr>
              <w:t>Domov se zvláštním režimem – místo poskytování Nové Zámky</w:t>
            </w:r>
            <w:r w:rsidR="00870724">
              <w:rPr>
                <w:noProof/>
                <w:webHidden/>
              </w:rPr>
              <w:tab/>
            </w:r>
            <w:r w:rsidR="00870724">
              <w:rPr>
                <w:noProof/>
                <w:webHidden/>
              </w:rPr>
              <w:fldChar w:fldCharType="begin"/>
            </w:r>
            <w:r w:rsidR="00870724">
              <w:rPr>
                <w:noProof/>
                <w:webHidden/>
              </w:rPr>
              <w:instrText xml:space="preserve"> PAGEREF _Toc444159928 \h </w:instrText>
            </w:r>
            <w:r w:rsidR="00870724">
              <w:rPr>
                <w:noProof/>
                <w:webHidden/>
              </w:rPr>
            </w:r>
            <w:r w:rsidR="00870724">
              <w:rPr>
                <w:noProof/>
                <w:webHidden/>
              </w:rPr>
              <w:fldChar w:fldCharType="separate"/>
            </w:r>
            <w:r>
              <w:rPr>
                <w:noProof/>
                <w:webHidden/>
              </w:rPr>
              <w:t>25</w:t>
            </w:r>
            <w:r w:rsidR="00870724">
              <w:rPr>
                <w:noProof/>
                <w:webHidden/>
              </w:rPr>
              <w:fldChar w:fldCharType="end"/>
            </w:r>
          </w:hyperlink>
        </w:p>
        <w:p w:rsidR="00870724" w:rsidRDefault="003D697A">
          <w:pPr>
            <w:pStyle w:val="Obsah3"/>
            <w:rPr>
              <w:rFonts w:eastAsiaTheme="minorEastAsia"/>
              <w:noProof/>
              <w:lang w:eastAsia="cs-CZ"/>
            </w:rPr>
          </w:pPr>
          <w:hyperlink w:anchor="_Toc444159929" w:history="1">
            <w:r w:rsidR="00870724" w:rsidRPr="001115E7">
              <w:rPr>
                <w:rStyle w:val="Hypertextovodkaz"/>
                <w:noProof/>
                <w:lang w:eastAsia="zh-CN"/>
              </w:rPr>
              <w:t>6.4.</w:t>
            </w:r>
            <w:r w:rsidR="00870724">
              <w:rPr>
                <w:rFonts w:eastAsiaTheme="minorEastAsia"/>
                <w:noProof/>
                <w:lang w:eastAsia="cs-CZ"/>
              </w:rPr>
              <w:tab/>
            </w:r>
            <w:r w:rsidR="00870724" w:rsidRPr="001115E7">
              <w:rPr>
                <w:rStyle w:val="Hypertextovodkaz"/>
                <w:noProof/>
                <w:lang w:eastAsia="zh-CN"/>
              </w:rPr>
              <w:t>Souhrn analýz</w:t>
            </w:r>
            <w:r w:rsidR="00870724">
              <w:rPr>
                <w:noProof/>
                <w:webHidden/>
              </w:rPr>
              <w:tab/>
            </w:r>
            <w:r w:rsidR="00870724">
              <w:rPr>
                <w:noProof/>
                <w:webHidden/>
              </w:rPr>
              <w:fldChar w:fldCharType="begin"/>
            </w:r>
            <w:r w:rsidR="00870724">
              <w:rPr>
                <w:noProof/>
                <w:webHidden/>
              </w:rPr>
              <w:instrText xml:space="preserve"> PAGEREF _Toc444159929 \h </w:instrText>
            </w:r>
            <w:r w:rsidR="00870724">
              <w:rPr>
                <w:noProof/>
                <w:webHidden/>
              </w:rPr>
            </w:r>
            <w:r w:rsidR="00870724">
              <w:rPr>
                <w:noProof/>
                <w:webHidden/>
              </w:rPr>
              <w:fldChar w:fldCharType="separate"/>
            </w:r>
            <w:r>
              <w:rPr>
                <w:noProof/>
                <w:webHidden/>
              </w:rPr>
              <w:t>27</w:t>
            </w:r>
            <w:r w:rsidR="00870724">
              <w:rPr>
                <w:noProof/>
                <w:webHidden/>
              </w:rPr>
              <w:fldChar w:fldCharType="end"/>
            </w:r>
          </w:hyperlink>
        </w:p>
        <w:p w:rsidR="00870724" w:rsidRDefault="003D697A">
          <w:pPr>
            <w:pStyle w:val="Obsah3"/>
            <w:rPr>
              <w:rFonts w:eastAsiaTheme="minorEastAsia"/>
              <w:noProof/>
              <w:lang w:eastAsia="cs-CZ"/>
            </w:rPr>
          </w:pPr>
          <w:hyperlink w:anchor="_Toc444159930" w:history="1">
            <w:r w:rsidR="00870724" w:rsidRPr="001115E7">
              <w:rPr>
                <w:rStyle w:val="Hypertextovodkaz"/>
                <w:noProof/>
                <w:lang w:eastAsia="zh-CN"/>
              </w:rPr>
              <w:t>7.</w:t>
            </w:r>
            <w:r w:rsidR="00870724">
              <w:rPr>
                <w:rFonts w:eastAsiaTheme="minorEastAsia"/>
                <w:noProof/>
                <w:lang w:eastAsia="cs-CZ"/>
              </w:rPr>
              <w:tab/>
            </w:r>
            <w:r w:rsidR="00870724" w:rsidRPr="001115E7">
              <w:rPr>
                <w:rStyle w:val="Hypertextovodkaz"/>
                <w:noProof/>
                <w:lang w:eastAsia="zh-CN"/>
              </w:rPr>
              <w:t>Analýza sociálních a veřejných služeb v regionu</w:t>
            </w:r>
            <w:r w:rsidR="00870724">
              <w:rPr>
                <w:noProof/>
                <w:webHidden/>
              </w:rPr>
              <w:tab/>
            </w:r>
            <w:r w:rsidR="00870724">
              <w:rPr>
                <w:noProof/>
                <w:webHidden/>
              </w:rPr>
              <w:fldChar w:fldCharType="begin"/>
            </w:r>
            <w:r w:rsidR="00870724">
              <w:rPr>
                <w:noProof/>
                <w:webHidden/>
              </w:rPr>
              <w:instrText xml:space="preserve"> PAGEREF _Toc444159930 \h </w:instrText>
            </w:r>
            <w:r w:rsidR="00870724">
              <w:rPr>
                <w:noProof/>
                <w:webHidden/>
              </w:rPr>
            </w:r>
            <w:r w:rsidR="00870724">
              <w:rPr>
                <w:noProof/>
                <w:webHidden/>
              </w:rPr>
              <w:fldChar w:fldCharType="separate"/>
            </w:r>
            <w:r>
              <w:rPr>
                <w:noProof/>
                <w:webHidden/>
              </w:rPr>
              <w:t>28</w:t>
            </w:r>
            <w:r w:rsidR="00870724">
              <w:rPr>
                <w:noProof/>
                <w:webHidden/>
              </w:rPr>
              <w:fldChar w:fldCharType="end"/>
            </w:r>
          </w:hyperlink>
        </w:p>
        <w:p w:rsidR="00870724" w:rsidRDefault="003D697A">
          <w:pPr>
            <w:pStyle w:val="Obsah3"/>
            <w:rPr>
              <w:rFonts w:eastAsiaTheme="minorEastAsia"/>
              <w:noProof/>
              <w:lang w:eastAsia="cs-CZ"/>
            </w:rPr>
          </w:pPr>
          <w:hyperlink w:anchor="_Toc444159931" w:history="1">
            <w:r w:rsidR="00870724" w:rsidRPr="001115E7">
              <w:rPr>
                <w:rStyle w:val="Hypertextovodkaz"/>
                <w:noProof/>
                <w:lang w:eastAsia="zh-CN"/>
              </w:rPr>
              <w:t>7.1.</w:t>
            </w:r>
            <w:r w:rsidR="00870724">
              <w:rPr>
                <w:rFonts w:eastAsiaTheme="minorEastAsia"/>
                <w:noProof/>
                <w:lang w:eastAsia="cs-CZ"/>
              </w:rPr>
              <w:tab/>
            </w:r>
            <w:r w:rsidR="00870724" w:rsidRPr="001115E7">
              <w:rPr>
                <w:rStyle w:val="Hypertextovodkaz"/>
                <w:noProof/>
                <w:lang w:eastAsia="zh-CN"/>
              </w:rPr>
              <w:t>Spolupráce s dostupnými službami</w:t>
            </w:r>
            <w:r w:rsidR="00870724">
              <w:rPr>
                <w:noProof/>
                <w:webHidden/>
              </w:rPr>
              <w:tab/>
            </w:r>
            <w:r w:rsidR="00870724">
              <w:rPr>
                <w:noProof/>
                <w:webHidden/>
              </w:rPr>
              <w:fldChar w:fldCharType="begin"/>
            </w:r>
            <w:r w:rsidR="00870724">
              <w:rPr>
                <w:noProof/>
                <w:webHidden/>
              </w:rPr>
              <w:instrText xml:space="preserve"> PAGEREF _Toc444159931 \h </w:instrText>
            </w:r>
            <w:r w:rsidR="00870724">
              <w:rPr>
                <w:noProof/>
                <w:webHidden/>
              </w:rPr>
            </w:r>
            <w:r w:rsidR="00870724">
              <w:rPr>
                <w:noProof/>
                <w:webHidden/>
              </w:rPr>
              <w:fldChar w:fldCharType="separate"/>
            </w:r>
            <w:r>
              <w:rPr>
                <w:noProof/>
                <w:webHidden/>
              </w:rPr>
              <w:t>28</w:t>
            </w:r>
            <w:r w:rsidR="00870724">
              <w:rPr>
                <w:noProof/>
                <w:webHidden/>
              </w:rPr>
              <w:fldChar w:fldCharType="end"/>
            </w:r>
          </w:hyperlink>
        </w:p>
        <w:p w:rsidR="00870724" w:rsidRDefault="003D697A">
          <w:pPr>
            <w:pStyle w:val="Obsah3"/>
            <w:rPr>
              <w:rFonts w:eastAsiaTheme="minorEastAsia"/>
              <w:noProof/>
              <w:lang w:eastAsia="cs-CZ"/>
            </w:rPr>
          </w:pPr>
          <w:hyperlink w:anchor="_Toc444159932" w:history="1">
            <w:r w:rsidR="00870724" w:rsidRPr="001115E7">
              <w:rPr>
                <w:rStyle w:val="Hypertextovodkaz"/>
                <w:noProof/>
                <w:lang w:eastAsia="zh-CN"/>
              </w:rPr>
              <w:t>7.2.</w:t>
            </w:r>
            <w:r w:rsidR="00870724">
              <w:rPr>
                <w:rFonts w:eastAsiaTheme="minorEastAsia"/>
                <w:noProof/>
                <w:lang w:eastAsia="cs-CZ"/>
              </w:rPr>
              <w:tab/>
            </w:r>
            <w:r w:rsidR="00870724" w:rsidRPr="001115E7">
              <w:rPr>
                <w:rStyle w:val="Hypertextovodkaz"/>
                <w:noProof/>
                <w:lang w:eastAsia="zh-CN"/>
              </w:rPr>
              <w:t>Analýza lokalit s požadovanou občanskou vybaveností</w:t>
            </w:r>
            <w:r w:rsidR="00870724">
              <w:rPr>
                <w:noProof/>
                <w:webHidden/>
              </w:rPr>
              <w:tab/>
            </w:r>
            <w:r w:rsidR="00870724">
              <w:rPr>
                <w:noProof/>
                <w:webHidden/>
              </w:rPr>
              <w:fldChar w:fldCharType="begin"/>
            </w:r>
            <w:r w:rsidR="00870724">
              <w:rPr>
                <w:noProof/>
                <w:webHidden/>
              </w:rPr>
              <w:instrText xml:space="preserve"> PAGEREF _Toc444159932 \h </w:instrText>
            </w:r>
            <w:r w:rsidR="00870724">
              <w:rPr>
                <w:noProof/>
                <w:webHidden/>
              </w:rPr>
            </w:r>
            <w:r w:rsidR="00870724">
              <w:rPr>
                <w:noProof/>
                <w:webHidden/>
              </w:rPr>
              <w:fldChar w:fldCharType="separate"/>
            </w:r>
            <w:r>
              <w:rPr>
                <w:noProof/>
                <w:webHidden/>
              </w:rPr>
              <w:t>28</w:t>
            </w:r>
            <w:r w:rsidR="00870724">
              <w:rPr>
                <w:noProof/>
                <w:webHidden/>
              </w:rPr>
              <w:fldChar w:fldCharType="end"/>
            </w:r>
          </w:hyperlink>
        </w:p>
        <w:p w:rsidR="00870724" w:rsidRDefault="003D697A">
          <w:pPr>
            <w:pStyle w:val="Obsah3"/>
            <w:rPr>
              <w:rFonts w:eastAsiaTheme="minorEastAsia"/>
              <w:noProof/>
              <w:lang w:eastAsia="cs-CZ"/>
            </w:rPr>
          </w:pPr>
          <w:hyperlink w:anchor="_Toc444159933" w:history="1">
            <w:r w:rsidR="00870724" w:rsidRPr="001115E7">
              <w:rPr>
                <w:rStyle w:val="Hypertextovodkaz"/>
                <w:noProof/>
                <w:lang w:eastAsia="zh-CN"/>
              </w:rPr>
              <w:t>8.</w:t>
            </w:r>
            <w:r w:rsidR="00870724">
              <w:rPr>
                <w:rFonts w:eastAsiaTheme="minorEastAsia"/>
                <w:noProof/>
                <w:lang w:eastAsia="cs-CZ"/>
              </w:rPr>
              <w:tab/>
            </w:r>
            <w:r w:rsidR="00870724" w:rsidRPr="001115E7">
              <w:rPr>
                <w:rStyle w:val="Hypertextovodkaz"/>
                <w:noProof/>
                <w:lang w:eastAsia="zh-CN"/>
              </w:rPr>
              <w:t>Etapy transformace</w:t>
            </w:r>
            <w:r w:rsidR="00870724">
              <w:rPr>
                <w:noProof/>
                <w:webHidden/>
              </w:rPr>
              <w:tab/>
            </w:r>
            <w:r w:rsidR="00870724">
              <w:rPr>
                <w:noProof/>
                <w:webHidden/>
              </w:rPr>
              <w:fldChar w:fldCharType="begin"/>
            </w:r>
            <w:r w:rsidR="00870724">
              <w:rPr>
                <w:noProof/>
                <w:webHidden/>
              </w:rPr>
              <w:instrText xml:space="preserve"> PAGEREF _Toc444159933 \h </w:instrText>
            </w:r>
            <w:r w:rsidR="00870724">
              <w:rPr>
                <w:noProof/>
                <w:webHidden/>
              </w:rPr>
            </w:r>
            <w:r w:rsidR="00870724">
              <w:rPr>
                <w:noProof/>
                <w:webHidden/>
              </w:rPr>
              <w:fldChar w:fldCharType="separate"/>
            </w:r>
            <w:r>
              <w:rPr>
                <w:noProof/>
                <w:webHidden/>
              </w:rPr>
              <w:t>30</w:t>
            </w:r>
            <w:r w:rsidR="00870724">
              <w:rPr>
                <w:noProof/>
                <w:webHidden/>
              </w:rPr>
              <w:fldChar w:fldCharType="end"/>
            </w:r>
          </w:hyperlink>
        </w:p>
        <w:p w:rsidR="00870724" w:rsidRDefault="003D697A">
          <w:pPr>
            <w:pStyle w:val="Obsah3"/>
            <w:rPr>
              <w:rFonts w:eastAsiaTheme="minorEastAsia"/>
              <w:noProof/>
              <w:lang w:eastAsia="cs-CZ"/>
            </w:rPr>
          </w:pPr>
          <w:hyperlink w:anchor="_Toc444159934" w:history="1">
            <w:r w:rsidR="00870724" w:rsidRPr="001115E7">
              <w:rPr>
                <w:rStyle w:val="Hypertextovodkaz"/>
                <w:noProof/>
                <w:lang w:eastAsia="zh-CN"/>
              </w:rPr>
              <w:t>8.1.</w:t>
            </w:r>
            <w:r w:rsidR="00870724">
              <w:rPr>
                <w:rFonts w:eastAsiaTheme="minorEastAsia"/>
                <w:noProof/>
                <w:lang w:eastAsia="cs-CZ"/>
              </w:rPr>
              <w:tab/>
            </w:r>
            <w:r w:rsidR="00870724" w:rsidRPr="001115E7">
              <w:rPr>
                <w:rStyle w:val="Hypertextovodkaz"/>
                <w:noProof/>
                <w:lang w:eastAsia="zh-CN"/>
              </w:rPr>
              <w:t>Stručný popis etap</w:t>
            </w:r>
            <w:r w:rsidR="00870724">
              <w:rPr>
                <w:noProof/>
                <w:webHidden/>
              </w:rPr>
              <w:tab/>
            </w:r>
            <w:r w:rsidR="00870724">
              <w:rPr>
                <w:noProof/>
                <w:webHidden/>
              </w:rPr>
              <w:fldChar w:fldCharType="begin"/>
            </w:r>
            <w:r w:rsidR="00870724">
              <w:rPr>
                <w:noProof/>
                <w:webHidden/>
              </w:rPr>
              <w:instrText xml:space="preserve"> PAGEREF _Toc444159934 \h </w:instrText>
            </w:r>
            <w:r w:rsidR="00870724">
              <w:rPr>
                <w:noProof/>
                <w:webHidden/>
              </w:rPr>
            </w:r>
            <w:r w:rsidR="00870724">
              <w:rPr>
                <w:noProof/>
                <w:webHidden/>
              </w:rPr>
              <w:fldChar w:fldCharType="separate"/>
            </w:r>
            <w:r>
              <w:rPr>
                <w:noProof/>
                <w:webHidden/>
              </w:rPr>
              <w:t>30</w:t>
            </w:r>
            <w:r w:rsidR="00870724">
              <w:rPr>
                <w:noProof/>
                <w:webHidden/>
              </w:rPr>
              <w:fldChar w:fldCharType="end"/>
            </w:r>
          </w:hyperlink>
        </w:p>
        <w:p w:rsidR="00870724" w:rsidRDefault="003D697A">
          <w:pPr>
            <w:pStyle w:val="Obsah3"/>
            <w:rPr>
              <w:rFonts w:eastAsiaTheme="minorEastAsia"/>
              <w:noProof/>
              <w:lang w:eastAsia="cs-CZ"/>
            </w:rPr>
          </w:pPr>
          <w:hyperlink w:anchor="_Toc444159935" w:history="1">
            <w:r w:rsidR="00870724" w:rsidRPr="001115E7">
              <w:rPr>
                <w:rStyle w:val="Hypertextovodkaz"/>
                <w:noProof/>
                <w:lang w:eastAsia="zh-CN"/>
              </w:rPr>
              <w:t>8.2.</w:t>
            </w:r>
            <w:r w:rsidR="00870724">
              <w:rPr>
                <w:rFonts w:eastAsiaTheme="minorEastAsia"/>
                <w:noProof/>
                <w:lang w:eastAsia="cs-CZ"/>
              </w:rPr>
              <w:tab/>
            </w:r>
            <w:r w:rsidR="00870724" w:rsidRPr="001115E7">
              <w:rPr>
                <w:rStyle w:val="Hypertextovodkaz"/>
                <w:noProof/>
                <w:lang w:eastAsia="zh-CN"/>
              </w:rPr>
              <w:t>Vznik služby chráněného bydlení</w:t>
            </w:r>
            <w:r w:rsidR="00870724">
              <w:rPr>
                <w:noProof/>
                <w:webHidden/>
              </w:rPr>
              <w:tab/>
            </w:r>
            <w:r w:rsidR="00870724">
              <w:rPr>
                <w:noProof/>
                <w:webHidden/>
              </w:rPr>
              <w:fldChar w:fldCharType="begin"/>
            </w:r>
            <w:r w:rsidR="00870724">
              <w:rPr>
                <w:noProof/>
                <w:webHidden/>
              </w:rPr>
              <w:instrText xml:space="preserve"> PAGEREF _Toc444159935 \h </w:instrText>
            </w:r>
            <w:r w:rsidR="00870724">
              <w:rPr>
                <w:noProof/>
                <w:webHidden/>
              </w:rPr>
            </w:r>
            <w:r w:rsidR="00870724">
              <w:rPr>
                <w:noProof/>
                <w:webHidden/>
              </w:rPr>
              <w:fldChar w:fldCharType="separate"/>
            </w:r>
            <w:r>
              <w:rPr>
                <w:noProof/>
                <w:webHidden/>
              </w:rPr>
              <w:t>32</w:t>
            </w:r>
            <w:r w:rsidR="00870724">
              <w:rPr>
                <w:noProof/>
                <w:webHidden/>
              </w:rPr>
              <w:fldChar w:fldCharType="end"/>
            </w:r>
          </w:hyperlink>
        </w:p>
        <w:p w:rsidR="00870724" w:rsidRDefault="003D697A">
          <w:pPr>
            <w:pStyle w:val="Obsah3"/>
            <w:rPr>
              <w:rFonts w:eastAsiaTheme="minorEastAsia"/>
              <w:noProof/>
              <w:lang w:eastAsia="cs-CZ"/>
            </w:rPr>
          </w:pPr>
          <w:hyperlink w:anchor="_Toc444159936" w:history="1">
            <w:r w:rsidR="00870724" w:rsidRPr="001115E7">
              <w:rPr>
                <w:rStyle w:val="Hypertextovodkaz"/>
                <w:noProof/>
                <w:lang w:eastAsia="zh-CN"/>
              </w:rPr>
              <w:t>8.3.</w:t>
            </w:r>
            <w:r w:rsidR="00870724">
              <w:rPr>
                <w:rFonts w:eastAsiaTheme="minorEastAsia"/>
                <w:noProof/>
                <w:lang w:eastAsia="cs-CZ"/>
              </w:rPr>
              <w:tab/>
            </w:r>
            <w:r w:rsidR="00870724" w:rsidRPr="001115E7">
              <w:rPr>
                <w:rStyle w:val="Hypertextovodkaz"/>
                <w:noProof/>
                <w:lang w:eastAsia="zh-CN"/>
              </w:rPr>
              <w:t>Transformace služby domova se zvláštním režimem</w:t>
            </w:r>
            <w:r w:rsidR="00870724">
              <w:rPr>
                <w:noProof/>
                <w:webHidden/>
              </w:rPr>
              <w:tab/>
            </w:r>
            <w:r w:rsidR="00870724">
              <w:rPr>
                <w:noProof/>
                <w:webHidden/>
              </w:rPr>
              <w:fldChar w:fldCharType="begin"/>
            </w:r>
            <w:r w:rsidR="00870724">
              <w:rPr>
                <w:noProof/>
                <w:webHidden/>
              </w:rPr>
              <w:instrText xml:space="preserve"> PAGEREF _Toc444159936 \h </w:instrText>
            </w:r>
            <w:r w:rsidR="00870724">
              <w:rPr>
                <w:noProof/>
                <w:webHidden/>
              </w:rPr>
            </w:r>
            <w:r w:rsidR="00870724">
              <w:rPr>
                <w:noProof/>
                <w:webHidden/>
              </w:rPr>
              <w:fldChar w:fldCharType="separate"/>
            </w:r>
            <w:r>
              <w:rPr>
                <w:noProof/>
                <w:webHidden/>
              </w:rPr>
              <w:t>37</w:t>
            </w:r>
            <w:r w:rsidR="00870724">
              <w:rPr>
                <w:noProof/>
                <w:webHidden/>
              </w:rPr>
              <w:fldChar w:fldCharType="end"/>
            </w:r>
          </w:hyperlink>
        </w:p>
        <w:p w:rsidR="00870724" w:rsidRDefault="003D697A">
          <w:pPr>
            <w:pStyle w:val="Obsah3"/>
            <w:rPr>
              <w:rFonts w:eastAsiaTheme="minorEastAsia"/>
              <w:noProof/>
              <w:lang w:eastAsia="cs-CZ"/>
            </w:rPr>
          </w:pPr>
          <w:hyperlink w:anchor="_Toc444159937" w:history="1">
            <w:r w:rsidR="00870724" w:rsidRPr="001115E7">
              <w:rPr>
                <w:rStyle w:val="Hypertextovodkaz"/>
                <w:noProof/>
                <w:lang w:eastAsia="zh-CN"/>
              </w:rPr>
              <w:t>8.4.</w:t>
            </w:r>
            <w:r w:rsidR="00870724">
              <w:rPr>
                <w:rFonts w:eastAsiaTheme="minorEastAsia"/>
                <w:noProof/>
                <w:lang w:eastAsia="cs-CZ"/>
              </w:rPr>
              <w:tab/>
            </w:r>
            <w:r w:rsidR="00870724" w:rsidRPr="001115E7">
              <w:rPr>
                <w:rStyle w:val="Hypertextovodkaz"/>
                <w:noProof/>
                <w:lang w:eastAsia="zh-CN"/>
              </w:rPr>
              <w:t>Transformace služby domova pro osoby se zdravotním postižením včetně pobočky</w:t>
            </w:r>
            <w:r w:rsidR="00870724">
              <w:rPr>
                <w:noProof/>
                <w:webHidden/>
              </w:rPr>
              <w:tab/>
            </w:r>
            <w:r w:rsidR="00870724">
              <w:rPr>
                <w:noProof/>
                <w:webHidden/>
              </w:rPr>
              <w:fldChar w:fldCharType="begin"/>
            </w:r>
            <w:r w:rsidR="00870724">
              <w:rPr>
                <w:noProof/>
                <w:webHidden/>
              </w:rPr>
              <w:instrText xml:space="preserve"> PAGEREF _Toc444159937 \h </w:instrText>
            </w:r>
            <w:r w:rsidR="00870724">
              <w:rPr>
                <w:noProof/>
                <w:webHidden/>
              </w:rPr>
            </w:r>
            <w:r w:rsidR="00870724">
              <w:rPr>
                <w:noProof/>
                <w:webHidden/>
              </w:rPr>
              <w:fldChar w:fldCharType="separate"/>
            </w:r>
            <w:r>
              <w:rPr>
                <w:noProof/>
                <w:webHidden/>
              </w:rPr>
              <w:t>41</w:t>
            </w:r>
            <w:r w:rsidR="00870724">
              <w:rPr>
                <w:noProof/>
                <w:webHidden/>
              </w:rPr>
              <w:fldChar w:fldCharType="end"/>
            </w:r>
          </w:hyperlink>
        </w:p>
        <w:p w:rsidR="00870724" w:rsidRDefault="003D697A">
          <w:pPr>
            <w:pStyle w:val="Obsah3"/>
            <w:rPr>
              <w:rFonts w:eastAsiaTheme="minorEastAsia"/>
              <w:noProof/>
              <w:lang w:eastAsia="cs-CZ"/>
            </w:rPr>
          </w:pPr>
          <w:hyperlink w:anchor="_Toc444159938" w:history="1">
            <w:r w:rsidR="00870724" w:rsidRPr="001115E7">
              <w:rPr>
                <w:rStyle w:val="Hypertextovodkaz"/>
                <w:noProof/>
                <w:lang w:eastAsia="zh-CN"/>
              </w:rPr>
              <w:t>9.</w:t>
            </w:r>
            <w:r w:rsidR="00870724">
              <w:rPr>
                <w:rFonts w:eastAsiaTheme="minorEastAsia"/>
                <w:noProof/>
                <w:lang w:eastAsia="cs-CZ"/>
              </w:rPr>
              <w:tab/>
            </w:r>
            <w:r w:rsidR="00870724" w:rsidRPr="001115E7">
              <w:rPr>
                <w:rStyle w:val="Hypertextovodkaz"/>
                <w:noProof/>
                <w:lang w:eastAsia="zh-CN"/>
              </w:rPr>
              <w:t>Předpokládané náklady na transformaci</w:t>
            </w:r>
            <w:r w:rsidR="00870724">
              <w:rPr>
                <w:noProof/>
                <w:webHidden/>
              </w:rPr>
              <w:tab/>
            </w:r>
            <w:r w:rsidR="00870724">
              <w:rPr>
                <w:noProof/>
                <w:webHidden/>
              </w:rPr>
              <w:fldChar w:fldCharType="begin"/>
            </w:r>
            <w:r w:rsidR="00870724">
              <w:rPr>
                <w:noProof/>
                <w:webHidden/>
              </w:rPr>
              <w:instrText xml:space="preserve"> PAGEREF _Toc444159938 \h </w:instrText>
            </w:r>
            <w:r w:rsidR="00870724">
              <w:rPr>
                <w:noProof/>
                <w:webHidden/>
              </w:rPr>
            </w:r>
            <w:r w:rsidR="00870724">
              <w:rPr>
                <w:noProof/>
                <w:webHidden/>
              </w:rPr>
              <w:fldChar w:fldCharType="separate"/>
            </w:r>
            <w:r>
              <w:rPr>
                <w:noProof/>
                <w:webHidden/>
              </w:rPr>
              <w:t>48</w:t>
            </w:r>
            <w:r w:rsidR="00870724">
              <w:rPr>
                <w:noProof/>
                <w:webHidden/>
              </w:rPr>
              <w:fldChar w:fldCharType="end"/>
            </w:r>
          </w:hyperlink>
        </w:p>
        <w:p w:rsidR="00870724" w:rsidRDefault="003D697A">
          <w:pPr>
            <w:pStyle w:val="Obsah3"/>
            <w:rPr>
              <w:rFonts w:eastAsiaTheme="minorEastAsia"/>
              <w:noProof/>
              <w:lang w:eastAsia="cs-CZ"/>
            </w:rPr>
          </w:pPr>
          <w:hyperlink w:anchor="_Toc444159939" w:history="1">
            <w:r w:rsidR="00870724" w:rsidRPr="001115E7">
              <w:rPr>
                <w:rStyle w:val="Hypertextovodkaz"/>
                <w:noProof/>
                <w:lang w:eastAsia="zh-CN"/>
              </w:rPr>
              <w:t>9.1.</w:t>
            </w:r>
            <w:r w:rsidR="00870724">
              <w:rPr>
                <w:rFonts w:eastAsiaTheme="minorEastAsia"/>
                <w:noProof/>
                <w:lang w:eastAsia="cs-CZ"/>
              </w:rPr>
              <w:tab/>
            </w:r>
            <w:r w:rsidR="00870724" w:rsidRPr="001115E7">
              <w:rPr>
                <w:rStyle w:val="Hypertextovodkaz"/>
                <w:noProof/>
                <w:lang w:eastAsia="zh-CN"/>
              </w:rPr>
              <w:t>Shrnutí předpokládaných nákladů na pořízení nemovitostí</w:t>
            </w:r>
            <w:r w:rsidR="00870724">
              <w:rPr>
                <w:noProof/>
                <w:webHidden/>
              </w:rPr>
              <w:tab/>
            </w:r>
            <w:r w:rsidR="00870724">
              <w:rPr>
                <w:noProof/>
                <w:webHidden/>
              </w:rPr>
              <w:fldChar w:fldCharType="begin"/>
            </w:r>
            <w:r w:rsidR="00870724">
              <w:rPr>
                <w:noProof/>
                <w:webHidden/>
              </w:rPr>
              <w:instrText xml:space="preserve"> PAGEREF _Toc444159939 \h </w:instrText>
            </w:r>
            <w:r w:rsidR="00870724">
              <w:rPr>
                <w:noProof/>
                <w:webHidden/>
              </w:rPr>
            </w:r>
            <w:r w:rsidR="00870724">
              <w:rPr>
                <w:noProof/>
                <w:webHidden/>
              </w:rPr>
              <w:fldChar w:fldCharType="separate"/>
            </w:r>
            <w:r>
              <w:rPr>
                <w:noProof/>
                <w:webHidden/>
              </w:rPr>
              <w:t>48</w:t>
            </w:r>
            <w:r w:rsidR="00870724">
              <w:rPr>
                <w:noProof/>
                <w:webHidden/>
              </w:rPr>
              <w:fldChar w:fldCharType="end"/>
            </w:r>
          </w:hyperlink>
        </w:p>
        <w:p w:rsidR="00870724" w:rsidRDefault="003D697A">
          <w:pPr>
            <w:pStyle w:val="Obsah3"/>
            <w:rPr>
              <w:rFonts w:eastAsiaTheme="minorEastAsia"/>
              <w:noProof/>
              <w:lang w:eastAsia="cs-CZ"/>
            </w:rPr>
          </w:pPr>
          <w:hyperlink w:anchor="_Toc444159940" w:history="1">
            <w:r w:rsidR="00870724" w:rsidRPr="001115E7">
              <w:rPr>
                <w:rStyle w:val="Hypertextovodkaz"/>
                <w:noProof/>
                <w:lang w:eastAsia="zh-CN"/>
              </w:rPr>
              <w:t>9.2.</w:t>
            </w:r>
            <w:r w:rsidR="00870724">
              <w:rPr>
                <w:rFonts w:eastAsiaTheme="minorEastAsia"/>
                <w:noProof/>
                <w:lang w:eastAsia="cs-CZ"/>
              </w:rPr>
              <w:tab/>
            </w:r>
            <w:r w:rsidR="00870724" w:rsidRPr="001115E7">
              <w:rPr>
                <w:rStyle w:val="Hypertextovodkaz"/>
                <w:noProof/>
                <w:lang w:eastAsia="zh-CN"/>
              </w:rPr>
              <w:t>Zajištění potřebných finančních prostředků</w:t>
            </w:r>
            <w:r w:rsidR="00870724">
              <w:rPr>
                <w:noProof/>
                <w:webHidden/>
              </w:rPr>
              <w:tab/>
            </w:r>
            <w:r w:rsidR="00870724">
              <w:rPr>
                <w:noProof/>
                <w:webHidden/>
              </w:rPr>
              <w:fldChar w:fldCharType="begin"/>
            </w:r>
            <w:r w:rsidR="00870724">
              <w:rPr>
                <w:noProof/>
                <w:webHidden/>
              </w:rPr>
              <w:instrText xml:space="preserve"> PAGEREF _Toc444159940 \h </w:instrText>
            </w:r>
            <w:r w:rsidR="00870724">
              <w:rPr>
                <w:noProof/>
                <w:webHidden/>
              </w:rPr>
            </w:r>
            <w:r w:rsidR="00870724">
              <w:rPr>
                <w:noProof/>
                <w:webHidden/>
              </w:rPr>
              <w:fldChar w:fldCharType="separate"/>
            </w:r>
            <w:r>
              <w:rPr>
                <w:noProof/>
                <w:webHidden/>
              </w:rPr>
              <w:t>48</w:t>
            </w:r>
            <w:r w:rsidR="00870724">
              <w:rPr>
                <w:noProof/>
                <w:webHidden/>
              </w:rPr>
              <w:fldChar w:fldCharType="end"/>
            </w:r>
          </w:hyperlink>
        </w:p>
        <w:p w:rsidR="00870724" w:rsidRDefault="003D697A">
          <w:pPr>
            <w:pStyle w:val="Obsah3"/>
            <w:rPr>
              <w:rFonts w:eastAsiaTheme="minorEastAsia"/>
              <w:noProof/>
              <w:lang w:eastAsia="cs-CZ"/>
            </w:rPr>
          </w:pPr>
          <w:hyperlink w:anchor="_Toc444159941" w:history="1">
            <w:r w:rsidR="00870724" w:rsidRPr="001115E7">
              <w:rPr>
                <w:rStyle w:val="Hypertextovodkaz"/>
                <w:noProof/>
                <w:lang w:eastAsia="zh-CN"/>
              </w:rPr>
              <w:t>10.</w:t>
            </w:r>
            <w:r w:rsidR="00870724">
              <w:rPr>
                <w:rFonts w:eastAsiaTheme="minorEastAsia"/>
                <w:noProof/>
                <w:lang w:eastAsia="cs-CZ"/>
              </w:rPr>
              <w:tab/>
            </w:r>
            <w:r w:rsidR="00870724" w:rsidRPr="001115E7">
              <w:rPr>
                <w:rStyle w:val="Hypertextovodkaz"/>
                <w:noProof/>
                <w:lang w:eastAsia="zh-CN"/>
              </w:rPr>
              <w:t>Personální zajištění služeb</w:t>
            </w:r>
            <w:r w:rsidR="00870724">
              <w:rPr>
                <w:noProof/>
                <w:webHidden/>
              </w:rPr>
              <w:tab/>
            </w:r>
            <w:r w:rsidR="00870724">
              <w:rPr>
                <w:noProof/>
                <w:webHidden/>
              </w:rPr>
              <w:fldChar w:fldCharType="begin"/>
            </w:r>
            <w:r w:rsidR="00870724">
              <w:rPr>
                <w:noProof/>
                <w:webHidden/>
              </w:rPr>
              <w:instrText xml:space="preserve"> PAGEREF _Toc444159941 \h </w:instrText>
            </w:r>
            <w:r w:rsidR="00870724">
              <w:rPr>
                <w:noProof/>
                <w:webHidden/>
              </w:rPr>
            </w:r>
            <w:r w:rsidR="00870724">
              <w:rPr>
                <w:noProof/>
                <w:webHidden/>
              </w:rPr>
              <w:fldChar w:fldCharType="separate"/>
            </w:r>
            <w:r>
              <w:rPr>
                <w:noProof/>
                <w:webHidden/>
              </w:rPr>
              <w:t>49</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2" w:history="1">
            <w:r w:rsidR="00870724" w:rsidRPr="001115E7">
              <w:rPr>
                <w:rStyle w:val="Hypertextovodkaz"/>
                <w:noProof/>
                <w:lang w:eastAsia="zh-CN"/>
              </w:rPr>
              <w:t>10.1.</w:t>
            </w:r>
            <w:r w:rsidR="00870724">
              <w:rPr>
                <w:rFonts w:eastAsiaTheme="minorEastAsia"/>
                <w:noProof/>
                <w:lang w:eastAsia="cs-CZ"/>
              </w:rPr>
              <w:tab/>
            </w:r>
            <w:r w:rsidR="00870724" w:rsidRPr="001115E7">
              <w:rPr>
                <w:rStyle w:val="Hypertextovodkaz"/>
                <w:noProof/>
                <w:lang w:eastAsia="zh-CN"/>
              </w:rPr>
              <w:t>Porovnání počtu pracovníků</w:t>
            </w:r>
            <w:r w:rsidR="00870724">
              <w:rPr>
                <w:noProof/>
                <w:webHidden/>
              </w:rPr>
              <w:tab/>
            </w:r>
            <w:r w:rsidR="00870724">
              <w:rPr>
                <w:noProof/>
                <w:webHidden/>
              </w:rPr>
              <w:fldChar w:fldCharType="begin"/>
            </w:r>
            <w:r w:rsidR="00870724">
              <w:rPr>
                <w:noProof/>
                <w:webHidden/>
              </w:rPr>
              <w:instrText xml:space="preserve"> PAGEREF _Toc444159942 \h </w:instrText>
            </w:r>
            <w:r w:rsidR="00870724">
              <w:rPr>
                <w:noProof/>
                <w:webHidden/>
              </w:rPr>
            </w:r>
            <w:r w:rsidR="00870724">
              <w:rPr>
                <w:noProof/>
                <w:webHidden/>
              </w:rPr>
              <w:fldChar w:fldCharType="separate"/>
            </w:r>
            <w:r>
              <w:rPr>
                <w:noProof/>
                <w:webHidden/>
              </w:rPr>
              <w:t>49</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3" w:history="1">
            <w:r w:rsidR="00870724" w:rsidRPr="001115E7">
              <w:rPr>
                <w:rStyle w:val="Hypertextovodkaz"/>
                <w:noProof/>
                <w:lang w:eastAsia="zh-CN"/>
              </w:rPr>
              <w:t>10.2.</w:t>
            </w:r>
            <w:r w:rsidR="00870724">
              <w:rPr>
                <w:rFonts w:eastAsiaTheme="minorEastAsia"/>
                <w:noProof/>
                <w:lang w:eastAsia="cs-CZ"/>
              </w:rPr>
              <w:tab/>
            </w:r>
            <w:r w:rsidR="00870724" w:rsidRPr="001115E7">
              <w:rPr>
                <w:rStyle w:val="Hypertextovodkaz"/>
                <w:noProof/>
                <w:lang w:eastAsia="zh-CN"/>
              </w:rPr>
              <w:t>Organizační struktura před transformací</w:t>
            </w:r>
            <w:r w:rsidR="00870724">
              <w:rPr>
                <w:noProof/>
                <w:webHidden/>
              </w:rPr>
              <w:tab/>
            </w:r>
            <w:r w:rsidR="00870724">
              <w:rPr>
                <w:noProof/>
                <w:webHidden/>
              </w:rPr>
              <w:fldChar w:fldCharType="begin"/>
            </w:r>
            <w:r w:rsidR="00870724">
              <w:rPr>
                <w:noProof/>
                <w:webHidden/>
              </w:rPr>
              <w:instrText xml:space="preserve"> PAGEREF _Toc444159943 \h </w:instrText>
            </w:r>
            <w:r w:rsidR="00870724">
              <w:rPr>
                <w:noProof/>
                <w:webHidden/>
              </w:rPr>
            </w:r>
            <w:r w:rsidR="00870724">
              <w:rPr>
                <w:noProof/>
                <w:webHidden/>
              </w:rPr>
              <w:fldChar w:fldCharType="separate"/>
            </w:r>
            <w:r>
              <w:rPr>
                <w:noProof/>
                <w:webHidden/>
              </w:rPr>
              <w:t>50</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4" w:history="1">
            <w:r w:rsidR="00870724" w:rsidRPr="001115E7">
              <w:rPr>
                <w:rStyle w:val="Hypertextovodkaz"/>
                <w:noProof/>
                <w:lang w:eastAsia="zh-CN"/>
              </w:rPr>
              <w:t>10.3.</w:t>
            </w:r>
            <w:r w:rsidR="00870724">
              <w:rPr>
                <w:rFonts w:eastAsiaTheme="minorEastAsia"/>
                <w:noProof/>
                <w:lang w:eastAsia="cs-CZ"/>
              </w:rPr>
              <w:tab/>
            </w:r>
            <w:r w:rsidR="00870724" w:rsidRPr="001115E7">
              <w:rPr>
                <w:rStyle w:val="Hypertextovodkaz"/>
                <w:noProof/>
                <w:lang w:eastAsia="zh-CN"/>
              </w:rPr>
              <w:t>Organizační struktura po transformaci</w:t>
            </w:r>
            <w:r w:rsidR="00870724">
              <w:rPr>
                <w:noProof/>
                <w:webHidden/>
              </w:rPr>
              <w:tab/>
            </w:r>
            <w:r w:rsidR="00870724">
              <w:rPr>
                <w:noProof/>
                <w:webHidden/>
              </w:rPr>
              <w:fldChar w:fldCharType="begin"/>
            </w:r>
            <w:r w:rsidR="00870724">
              <w:rPr>
                <w:noProof/>
                <w:webHidden/>
              </w:rPr>
              <w:instrText xml:space="preserve"> PAGEREF _Toc444159944 \h </w:instrText>
            </w:r>
            <w:r w:rsidR="00870724">
              <w:rPr>
                <w:noProof/>
                <w:webHidden/>
              </w:rPr>
            </w:r>
            <w:r w:rsidR="00870724">
              <w:rPr>
                <w:noProof/>
                <w:webHidden/>
              </w:rPr>
              <w:fldChar w:fldCharType="separate"/>
            </w:r>
            <w:r>
              <w:rPr>
                <w:noProof/>
                <w:webHidden/>
              </w:rPr>
              <w:t>51</w:t>
            </w:r>
            <w:r w:rsidR="00870724">
              <w:rPr>
                <w:noProof/>
                <w:webHidden/>
              </w:rPr>
              <w:fldChar w:fldCharType="end"/>
            </w:r>
          </w:hyperlink>
        </w:p>
        <w:p w:rsidR="00870724" w:rsidRDefault="003D697A">
          <w:pPr>
            <w:pStyle w:val="Obsah3"/>
            <w:rPr>
              <w:rFonts w:eastAsiaTheme="minorEastAsia"/>
              <w:noProof/>
              <w:lang w:eastAsia="cs-CZ"/>
            </w:rPr>
          </w:pPr>
          <w:hyperlink w:anchor="_Toc444159945" w:history="1">
            <w:r w:rsidR="00870724" w:rsidRPr="001115E7">
              <w:rPr>
                <w:rStyle w:val="Hypertextovodkaz"/>
                <w:noProof/>
                <w:lang w:eastAsia="zh-CN"/>
              </w:rPr>
              <w:t>11.</w:t>
            </w:r>
            <w:r w:rsidR="00870724">
              <w:rPr>
                <w:rFonts w:eastAsiaTheme="minorEastAsia"/>
                <w:noProof/>
                <w:lang w:eastAsia="cs-CZ"/>
              </w:rPr>
              <w:tab/>
            </w:r>
            <w:r w:rsidR="00870724" w:rsidRPr="001115E7">
              <w:rPr>
                <w:rStyle w:val="Hypertextovodkaz"/>
                <w:noProof/>
                <w:lang w:eastAsia="zh-CN"/>
              </w:rPr>
              <w:t>Komunikační strategie</w:t>
            </w:r>
            <w:r w:rsidR="00870724">
              <w:rPr>
                <w:noProof/>
                <w:webHidden/>
              </w:rPr>
              <w:tab/>
            </w:r>
            <w:r w:rsidR="00870724">
              <w:rPr>
                <w:noProof/>
                <w:webHidden/>
              </w:rPr>
              <w:fldChar w:fldCharType="begin"/>
            </w:r>
            <w:r w:rsidR="00870724">
              <w:rPr>
                <w:noProof/>
                <w:webHidden/>
              </w:rPr>
              <w:instrText xml:space="preserve"> PAGEREF _Toc444159945 \h </w:instrText>
            </w:r>
            <w:r w:rsidR="00870724">
              <w:rPr>
                <w:noProof/>
                <w:webHidden/>
              </w:rPr>
            </w:r>
            <w:r w:rsidR="00870724">
              <w:rPr>
                <w:noProof/>
                <w:webHidden/>
              </w:rPr>
              <w:fldChar w:fldCharType="separate"/>
            </w:r>
            <w:r>
              <w:rPr>
                <w:noProof/>
                <w:webHidden/>
              </w:rPr>
              <w:t>52</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6" w:history="1">
            <w:r w:rsidR="00870724" w:rsidRPr="001115E7">
              <w:rPr>
                <w:rStyle w:val="Hypertextovodkaz"/>
                <w:noProof/>
                <w:lang w:eastAsia="zh-CN"/>
              </w:rPr>
              <w:t>11.1.</w:t>
            </w:r>
            <w:r w:rsidR="00870724">
              <w:rPr>
                <w:rFonts w:eastAsiaTheme="minorEastAsia"/>
                <w:noProof/>
                <w:lang w:eastAsia="cs-CZ"/>
              </w:rPr>
              <w:tab/>
            </w:r>
            <w:r w:rsidR="00870724" w:rsidRPr="001115E7">
              <w:rPr>
                <w:rStyle w:val="Hypertextovodkaz"/>
                <w:noProof/>
                <w:lang w:eastAsia="zh-CN"/>
              </w:rPr>
              <w:t>Shrnutí současné situace</w:t>
            </w:r>
            <w:r w:rsidR="00870724">
              <w:rPr>
                <w:noProof/>
                <w:webHidden/>
              </w:rPr>
              <w:tab/>
            </w:r>
            <w:r w:rsidR="00870724">
              <w:rPr>
                <w:noProof/>
                <w:webHidden/>
              </w:rPr>
              <w:fldChar w:fldCharType="begin"/>
            </w:r>
            <w:r w:rsidR="00870724">
              <w:rPr>
                <w:noProof/>
                <w:webHidden/>
              </w:rPr>
              <w:instrText xml:space="preserve"> PAGEREF _Toc444159946 \h </w:instrText>
            </w:r>
            <w:r w:rsidR="00870724">
              <w:rPr>
                <w:noProof/>
                <w:webHidden/>
              </w:rPr>
            </w:r>
            <w:r w:rsidR="00870724">
              <w:rPr>
                <w:noProof/>
                <w:webHidden/>
              </w:rPr>
              <w:fldChar w:fldCharType="separate"/>
            </w:r>
            <w:r>
              <w:rPr>
                <w:noProof/>
                <w:webHidden/>
              </w:rPr>
              <w:t>52</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7" w:history="1">
            <w:r w:rsidR="00870724" w:rsidRPr="001115E7">
              <w:rPr>
                <w:rStyle w:val="Hypertextovodkaz"/>
                <w:noProof/>
                <w:lang w:eastAsia="zh-CN"/>
              </w:rPr>
              <w:t>11.2.</w:t>
            </w:r>
            <w:r w:rsidR="00870724">
              <w:rPr>
                <w:rFonts w:eastAsiaTheme="minorEastAsia"/>
                <w:noProof/>
                <w:lang w:eastAsia="cs-CZ"/>
              </w:rPr>
              <w:tab/>
            </w:r>
            <w:r w:rsidR="00870724" w:rsidRPr="001115E7">
              <w:rPr>
                <w:rStyle w:val="Hypertextovodkaz"/>
                <w:noProof/>
                <w:lang w:eastAsia="zh-CN"/>
              </w:rPr>
              <w:t>Cíle komunikace</w:t>
            </w:r>
            <w:r w:rsidR="00870724">
              <w:rPr>
                <w:noProof/>
                <w:webHidden/>
              </w:rPr>
              <w:tab/>
            </w:r>
            <w:r w:rsidR="00870724">
              <w:rPr>
                <w:noProof/>
                <w:webHidden/>
              </w:rPr>
              <w:fldChar w:fldCharType="begin"/>
            </w:r>
            <w:r w:rsidR="00870724">
              <w:rPr>
                <w:noProof/>
                <w:webHidden/>
              </w:rPr>
              <w:instrText xml:space="preserve"> PAGEREF _Toc444159947 \h </w:instrText>
            </w:r>
            <w:r w:rsidR="00870724">
              <w:rPr>
                <w:noProof/>
                <w:webHidden/>
              </w:rPr>
            </w:r>
            <w:r w:rsidR="00870724">
              <w:rPr>
                <w:noProof/>
                <w:webHidden/>
              </w:rPr>
              <w:fldChar w:fldCharType="separate"/>
            </w:r>
            <w:r>
              <w:rPr>
                <w:noProof/>
                <w:webHidden/>
              </w:rPr>
              <w:t>52</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8" w:history="1">
            <w:r w:rsidR="00870724" w:rsidRPr="001115E7">
              <w:rPr>
                <w:rStyle w:val="Hypertextovodkaz"/>
                <w:noProof/>
                <w:lang w:eastAsia="zh-CN"/>
              </w:rPr>
              <w:t>11.3.</w:t>
            </w:r>
            <w:r w:rsidR="00870724">
              <w:rPr>
                <w:rFonts w:eastAsiaTheme="minorEastAsia"/>
                <w:noProof/>
                <w:lang w:eastAsia="cs-CZ"/>
              </w:rPr>
              <w:tab/>
            </w:r>
            <w:r w:rsidR="00870724" w:rsidRPr="001115E7">
              <w:rPr>
                <w:rStyle w:val="Hypertextovodkaz"/>
                <w:noProof/>
                <w:lang w:eastAsia="zh-CN"/>
              </w:rPr>
              <w:t>Cílové skupiny a práce s nimi</w:t>
            </w:r>
            <w:r w:rsidR="00870724">
              <w:rPr>
                <w:noProof/>
                <w:webHidden/>
              </w:rPr>
              <w:tab/>
            </w:r>
            <w:r w:rsidR="00870724">
              <w:rPr>
                <w:noProof/>
                <w:webHidden/>
              </w:rPr>
              <w:fldChar w:fldCharType="begin"/>
            </w:r>
            <w:r w:rsidR="00870724">
              <w:rPr>
                <w:noProof/>
                <w:webHidden/>
              </w:rPr>
              <w:instrText xml:space="preserve"> PAGEREF _Toc444159948 \h </w:instrText>
            </w:r>
            <w:r w:rsidR="00870724">
              <w:rPr>
                <w:noProof/>
                <w:webHidden/>
              </w:rPr>
            </w:r>
            <w:r w:rsidR="00870724">
              <w:rPr>
                <w:noProof/>
                <w:webHidden/>
              </w:rPr>
              <w:fldChar w:fldCharType="separate"/>
            </w:r>
            <w:r>
              <w:rPr>
                <w:noProof/>
                <w:webHidden/>
              </w:rPr>
              <w:t>53</w:t>
            </w:r>
            <w:r w:rsidR="00870724">
              <w:rPr>
                <w:noProof/>
                <w:webHidden/>
              </w:rPr>
              <w:fldChar w:fldCharType="end"/>
            </w:r>
          </w:hyperlink>
        </w:p>
        <w:p w:rsidR="00870724" w:rsidRDefault="003D697A">
          <w:pPr>
            <w:pStyle w:val="Obsah3"/>
            <w:tabs>
              <w:tab w:val="left" w:pos="1540"/>
            </w:tabs>
            <w:rPr>
              <w:rFonts w:eastAsiaTheme="minorEastAsia"/>
              <w:noProof/>
              <w:lang w:eastAsia="cs-CZ"/>
            </w:rPr>
          </w:pPr>
          <w:hyperlink w:anchor="_Toc444159949" w:history="1">
            <w:r w:rsidR="00870724" w:rsidRPr="001115E7">
              <w:rPr>
                <w:rStyle w:val="Hypertextovodkaz"/>
                <w:noProof/>
                <w:lang w:eastAsia="zh-CN"/>
              </w:rPr>
              <w:t>11.4.</w:t>
            </w:r>
            <w:r w:rsidR="00870724">
              <w:rPr>
                <w:rFonts w:eastAsiaTheme="minorEastAsia"/>
                <w:noProof/>
                <w:lang w:eastAsia="cs-CZ"/>
              </w:rPr>
              <w:tab/>
            </w:r>
            <w:r w:rsidR="00870724" w:rsidRPr="001115E7">
              <w:rPr>
                <w:rStyle w:val="Hypertextovodkaz"/>
                <w:noProof/>
                <w:lang w:eastAsia="zh-CN"/>
              </w:rPr>
              <w:t>Nástroje komunikace</w:t>
            </w:r>
            <w:r w:rsidR="00870724">
              <w:rPr>
                <w:noProof/>
                <w:webHidden/>
              </w:rPr>
              <w:tab/>
            </w:r>
            <w:r w:rsidR="00870724">
              <w:rPr>
                <w:noProof/>
                <w:webHidden/>
              </w:rPr>
              <w:fldChar w:fldCharType="begin"/>
            </w:r>
            <w:r w:rsidR="00870724">
              <w:rPr>
                <w:noProof/>
                <w:webHidden/>
              </w:rPr>
              <w:instrText xml:space="preserve"> PAGEREF _Toc444159949 \h </w:instrText>
            </w:r>
            <w:r w:rsidR="00870724">
              <w:rPr>
                <w:noProof/>
                <w:webHidden/>
              </w:rPr>
            </w:r>
            <w:r w:rsidR="00870724">
              <w:rPr>
                <w:noProof/>
                <w:webHidden/>
              </w:rPr>
              <w:fldChar w:fldCharType="separate"/>
            </w:r>
            <w:r>
              <w:rPr>
                <w:noProof/>
                <w:webHidden/>
              </w:rPr>
              <w:t>54</w:t>
            </w:r>
            <w:r w:rsidR="00870724">
              <w:rPr>
                <w:noProof/>
                <w:webHidden/>
              </w:rPr>
              <w:fldChar w:fldCharType="end"/>
            </w:r>
          </w:hyperlink>
        </w:p>
        <w:p w:rsidR="00870724" w:rsidRDefault="003D697A">
          <w:pPr>
            <w:pStyle w:val="Obsah3"/>
            <w:rPr>
              <w:rFonts w:eastAsiaTheme="minorEastAsia"/>
              <w:noProof/>
              <w:lang w:eastAsia="cs-CZ"/>
            </w:rPr>
          </w:pPr>
          <w:hyperlink w:anchor="_Toc444159950" w:history="1">
            <w:r w:rsidR="00870724" w:rsidRPr="001115E7">
              <w:rPr>
                <w:rStyle w:val="Hypertextovodkaz"/>
                <w:noProof/>
                <w:lang w:eastAsia="zh-CN"/>
              </w:rPr>
              <w:t>12.</w:t>
            </w:r>
            <w:r w:rsidR="00870724">
              <w:rPr>
                <w:rFonts w:eastAsiaTheme="minorEastAsia"/>
                <w:noProof/>
                <w:lang w:eastAsia="cs-CZ"/>
              </w:rPr>
              <w:tab/>
            </w:r>
            <w:r w:rsidR="00870724" w:rsidRPr="001115E7">
              <w:rPr>
                <w:rStyle w:val="Hypertextovodkaz"/>
                <w:noProof/>
                <w:lang w:eastAsia="zh-CN"/>
              </w:rPr>
              <w:t>Plán přípravy klientů</w:t>
            </w:r>
            <w:r w:rsidR="00870724">
              <w:rPr>
                <w:noProof/>
                <w:webHidden/>
              </w:rPr>
              <w:tab/>
            </w:r>
            <w:r w:rsidR="00870724">
              <w:rPr>
                <w:noProof/>
                <w:webHidden/>
              </w:rPr>
              <w:fldChar w:fldCharType="begin"/>
            </w:r>
            <w:r w:rsidR="00870724">
              <w:rPr>
                <w:noProof/>
                <w:webHidden/>
              </w:rPr>
              <w:instrText xml:space="preserve"> PAGEREF _Toc444159950 \h </w:instrText>
            </w:r>
            <w:r w:rsidR="00870724">
              <w:rPr>
                <w:noProof/>
                <w:webHidden/>
              </w:rPr>
            </w:r>
            <w:r w:rsidR="00870724">
              <w:rPr>
                <w:noProof/>
                <w:webHidden/>
              </w:rPr>
              <w:fldChar w:fldCharType="separate"/>
            </w:r>
            <w:r>
              <w:rPr>
                <w:noProof/>
                <w:webHidden/>
              </w:rPr>
              <w:t>55</w:t>
            </w:r>
            <w:r w:rsidR="00870724">
              <w:rPr>
                <w:noProof/>
                <w:webHidden/>
              </w:rPr>
              <w:fldChar w:fldCharType="end"/>
            </w:r>
          </w:hyperlink>
        </w:p>
        <w:p w:rsidR="00870724" w:rsidRDefault="003D697A">
          <w:pPr>
            <w:pStyle w:val="Obsah3"/>
            <w:rPr>
              <w:rFonts w:eastAsiaTheme="minorEastAsia"/>
              <w:noProof/>
              <w:lang w:eastAsia="cs-CZ"/>
            </w:rPr>
          </w:pPr>
          <w:hyperlink w:anchor="_Toc444159951" w:history="1">
            <w:r w:rsidR="00870724" w:rsidRPr="001115E7">
              <w:rPr>
                <w:rStyle w:val="Hypertextovodkaz"/>
                <w:noProof/>
                <w:lang w:eastAsia="zh-CN"/>
              </w:rPr>
              <w:t>13.</w:t>
            </w:r>
            <w:r w:rsidR="00870724">
              <w:rPr>
                <w:rFonts w:eastAsiaTheme="minorEastAsia"/>
                <w:noProof/>
                <w:lang w:eastAsia="cs-CZ"/>
              </w:rPr>
              <w:tab/>
            </w:r>
            <w:r w:rsidR="00870724" w:rsidRPr="001115E7">
              <w:rPr>
                <w:rStyle w:val="Hypertextovodkaz"/>
                <w:noProof/>
                <w:lang w:eastAsia="zh-CN"/>
              </w:rPr>
              <w:t>Plán přípravy pracovníků</w:t>
            </w:r>
            <w:r w:rsidR="00870724">
              <w:rPr>
                <w:noProof/>
                <w:webHidden/>
              </w:rPr>
              <w:tab/>
            </w:r>
            <w:r w:rsidR="00870724">
              <w:rPr>
                <w:noProof/>
                <w:webHidden/>
              </w:rPr>
              <w:fldChar w:fldCharType="begin"/>
            </w:r>
            <w:r w:rsidR="00870724">
              <w:rPr>
                <w:noProof/>
                <w:webHidden/>
              </w:rPr>
              <w:instrText xml:space="preserve"> PAGEREF _Toc444159951 \h </w:instrText>
            </w:r>
            <w:r w:rsidR="00870724">
              <w:rPr>
                <w:noProof/>
                <w:webHidden/>
              </w:rPr>
            </w:r>
            <w:r w:rsidR="00870724">
              <w:rPr>
                <w:noProof/>
                <w:webHidden/>
              </w:rPr>
              <w:fldChar w:fldCharType="separate"/>
            </w:r>
            <w:r>
              <w:rPr>
                <w:noProof/>
                <w:webHidden/>
              </w:rPr>
              <w:t>56</w:t>
            </w:r>
            <w:r w:rsidR="00870724">
              <w:rPr>
                <w:noProof/>
                <w:webHidden/>
              </w:rPr>
              <w:fldChar w:fldCharType="end"/>
            </w:r>
          </w:hyperlink>
        </w:p>
        <w:p w:rsidR="00870724" w:rsidRDefault="003D697A">
          <w:pPr>
            <w:pStyle w:val="Obsah3"/>
            <w:rPr>
              <w:rFonts w:eastAsiaTheme="minorEastAsia"/>
              <w:noProof/>
              <w:lang w:eastAsia="cs-CZ"/>
            </w:rPr>
          </w:pPr>
          <w:hyperlink w:anchor="_Toc444159952" w:history="1">
            <w:r w:rsidR="00870724" w:rsidRPr="001115E7">
              <w:rPr>
                <w:rStyle w:val="Hypertextovodkaz"/>
                <w:noProof/>
              </w:rPr>
              <w:t>Přehled tabulek</w:t>
            </w:r>
            <w:r w:rsidR="00870724">
              <w:rPr>
                <w:noProof/>
                <w:webHidden/>
              </w:rPr>
              <w:tab/>
            </w:r>
            <w:r w:rsidR="00870724">
              <w:rPr>
                <w:noProof/>
                <w:webHidden/>
              </w:rPr>
              <w:fldChar w:fldCharType="begin"/>
            </w:r>
            <w:r w:rsidR="00870724">
              <w:rPr>
                <w:noProof/>
                <w:webHidden/>
              </w:rPr>
              <w:instrText xml:space="preserve"> PAGEREF _Toc444159952 \h </w:instrText>
            </w:r>
            <w:r w:rsidR="00870724">
              <w:rPr>
                <w:noProof/>
                <w:webHidden/>
              </w:rPr>
            </w:r>
            <w:r w:rsidR="00870724">
              <w:rPr>
                <w:noProof/>
                <w:webHidden/>
              </w:rPr>
              <w:fldChar w:fldCharType="separate"/>
            </w:r>
            <w:r>
              <w:rPr>
                <w:noProof/>
                <w:webHidden/>
              </w:rPr>
              <w:t>57</w:t>
            </w:r>
            <w:r w:rsidR="00870724">
              <w:rPr>
                <w:noProof/>
                <w:webHidden/>
              </w:rPr>
              <w:fldChar w:fldCharType="end"/>
            </w:r>
          </w:hyperlink>
        </w:p>
        <w:p w:rsidR="00870724" w:rsidRDefault="003D697A">
          <w:pPr>
            <w:pStyle w:val="Obsah3"/>
            <w:rPr>
              <w:rFonts w:eastAsiaTheme="minorEastAsia"/>
              <w:noProof/>
              <w:lang w:eastAsia="cs-CZ"/>
            </w:rPr>
          </w:pPr>
          <w:hyperlink w:anchor="_Toc444159953" w:history="1">
            <w:r w:rsidR="00870724" w:rsidRPr="001115E7">
              <w:rPr>
                <w:rStyle w:val="Hypertextovodkaz"/>
                <w:noProof/>
              </w:rPr>
              <w:t>Příloha č. 1 - Analýza sociálních služeb</w:t>
            </w:r>
            <w:r w:rsidR="00870724">
              <w:rPr>
                <w:noProof/>
                <w:webHidden/>
              </w:rPr>
              <w:tab/>
            </w:r>
            <w:r w:rsidR="00870724">
              <w:rPr>
                <w:noProof/>
                <w:webHidden/>
              </w:rPr>
              <w:fldChar w:fldCharType="begin"/>
            </w:r>
            <w:r w:rsidR="00870724">
              <w:rPr>
                <w:noProof/>
                <w:webHidden/>
              </w:rPr>
              <w:instrText xml:space="preserve"> PAGEREF _Toc444159953 \h </w:instrText>
            </w:r>
            <w:r w:rsidR="00870724">
              <w:rPr>
                <w:noProof/>
                <w:webHidden/>
              </w:rPr>
            </w:r>
            <w:r w:rsidR="00870724">
              <w:rPr>
                <w:noProof/>
                <w:webHidden/>
              </w:rPr>
              <w:fldChar w:fldCharType="separate"/>
            </w:r>
            <w:r>
              <w:rPr>
                <w:noProof/>
                <w:webHidden/>
              </w:rPr>
              <w:t>58</w:t>
            </w:r>
            <w:r w:rsidR="00870724">
              <w:rPr>
                <w:noProof/>
                <w:webHidden/>
              </w:rPr>
              <w:fldChar w:fldCharType="end"/>
            </w:r>
          </w:hyperlink>
        </w:p>
        <w:p w:rsidR="00870724" w:rsidRDefault="003D697A">
          <w:pPr>
            <w:pStyle w:val="Obsah3"/>
            <w:rPr>
              <w:rFonts w:eastAsiaTheme="minorEastAsia"/>
              <w:noProof/>
              <w:lang w:eastAsia="cs-CZ"/>
            </w:rPr>
          </w:pPr>
          <w:hyperlink w:anchor="_Toc444159954" w:history="1">
            <w:r w:rsidR="00870724" w:rsidRPr="001115E7">
              <w:rPr>
                <w:rStyle w:val="Hypertextovodkaz"/>
                <w:noProof/>
              </w:rPr>
              <w:t>Příloha č. 2 - Analýza veřejných služeb</w:t>
            </w:r>
            <w:r w:rsidR="00870724">
              <w:rPr>
                <w:noProof/>
                <w:webHidden/>
              </w:rPr>
              <w:tab/>
            </w:r>
            <w:r w:rsidR="00870724">
              <w:rPr>
                <w:noProof/>
                <w:webHidden/>
              </w:rPr>
              <w:fldChar w:fldCharType="begin"/>
            </w:r>
            <w:r w:rsidR="00870724">
              <w:rPr>
                <w:noProof/>
                <w:webHidden/>
              </w:rPr>
              <w:instrText xml:space="preserve"> PAGEREF _Toc444159954 \h </w:instrText>
            </w:r>
            <w:r w:rsidR="00870724">
              <w:rPr>
                <w:noProof/>
                <w:webHidden/>
              </w:rPr>
            </w:r>
            <w:r w:rsidR="00870724">
              <w:rPr>
                <w:noProof/>
                <w:webHidden/>
              </w:rPr>
              <w:fldChar w:fldCharType="separate"/>
            </w:r>
            <w:r>
              <w:rPr>
                <w:noProof/>
                <w:webHidden/>
              </w:rPr>
              <w:t>65</w:t>
            </w:r>
            <w:r w:rsidR="00870724">
              <w:rPr>
                <w:noProof/>
                <w:webHidden/>
              </w:rPr>
              <w:fldChar w:fldCharType="end"/>
            </w:r>
          </w:hyperlink>
        </w:p>
        <w:p w:rsidR="00870724" w:rsidRDefault="003D697A">
          <w:pPr>
            <w:pStyle w:val="Obsah3"/>
            <w:rPr>
              <w:rFonts w:eastAsiaTheme="minorEastAsia"/>
              <w:noProof/>
              <w:lang w:eastAsia="cs-CZ"/>
            </w:rPr>
          </w:pPr>
          <w:hyperlink w:anchor="_Toc444159955" w:history="1">
            <w:r w:rsidR="00870724" w:rsidRPr="001115E7">
              <w:rPr>
                <w:rStyle w:val="Hypertextovodkaz"/>
                <w:noProof/>
              </w:rPr>
              <w:t>Příloha č. 3 - Nákres humanizace (rekonstrukce) pobočky</w:t>
            </w:r>
            <w:r w:rsidR="00870724">
              <w:rPr>
                <w:noProof/>
                <w:webHidden/>
              </w:rPr>
              <w:tab/>
            </w:r>
            <w:r w:rsidR="00870724">
              <w:rPr>
                <w:noProof/>
                <w:webHidden/>
              </w:rPr>
              <w:fldChar w:fldCharType="begin"/>
            </w:r>
            <w:r w:rsidR="00870724">
              <w:rPr>
                <w:noProof/>
                <w:webHidden/>
              </w:rPr>
              <w:instrText xml:space="preserve"> PAGEREF _Toc444159955 \h </w:instrText>
            </w:r>
            <w:r w:rsidR="00870724">
              <w:rPr>
                <w:noProof/>
                <w:webHidden/>
              </w:rPr>
            </w:r>
            <w:r w:rsidR="00870724">
              <w:rPr>
                <w:noProof/>
                <w:webHidden/>
              </w:rPr>
              <w:fldChar w:fldCharType="separate"/>
            </w:r>
            <w:r>
              <w:rPr>
                <w:noProof/>
                <w:webHidden/>
              </w:rPr>
              <w:t>68</w:t>
            </w:r>
            <w:r w:rsidR="00870724">
              <w:rPr>
                <w:noProof/>
                <w:webHidden/>
              </w:rPr>
              <w:fldChar w:fldCharType="end"/>
            </w:r>
          </w:hyperlink>
        </w:p>
        <w:p w:rsidR="00870724" w:rsidRDefault="003D697A">
          <w:pPr>
            <w:pStyle w:val="Obsah3"/>
            <w:rPr>
              <w:rFonts w:eastAsiaTheme="minorEastAsia"/>
              <w:noProof/>
              <w:lang w:eastAsia="cs-CZ"/>
            </w:rPr>
          </w:pPr>
          <w:hyperlink w:anchor="_Toc444159956" w:history="1">
            <w:r w:rsidR="00870724" w:rsidRPr="001115E7">
              <w:rPr>
                <w:rStyle w:val="Hypertextovodkaz"/>
                <w:noProof/>
              </w:rPr>
              <w:t>Příloha č. 4 - Výpočet potřebného počtu pracovníků</w:t>
            </w:r>
            <w:r w:rsidR="00870724">
              <w:rPr>
                <w:noProof/>
                <w:webHidden/>
              </w:rPr>
              <w:tab/>
            </w:r>
            <w:r w:rsidR="00870724">
              <w:rPr>
                <w:noProof/>
                <w:webHidden/>
              </w:rPr>
              <w:fldChar w:fldCharType="begin"/>
            </w:r>
            <w:r w:rsidR="00870724">
              <w:rPr>
                <w:noProof/>
                <w:webHidden/>
              </w:rPr>
              <w:instrText xml:space="preserve"> PAGEREF _Toc444159956 \h </w:instrText>
            </w:r>
            <w:r w:rsidR="00870724">
              <w:rPr>
                <w:noProof/>
                <w:webHidden/>
              </w:rPr>
            </w:r>
            <w:r w:rsidR="00870724">
              <w:rPr>
                <w:noProof/>
                <w:webHidden/>
              </w:rPr>
              <w:fldChar w:fldCharType="separate"/>
            </w:r>
            <w:r>
              <w:rPr>
                <w:noProof/>
                <w:webHidden/>
              </w:rPr>
              <w:t>70</w:t>
            </w:r>
            <w:r w:rsidR="00870724">
              <w:rPr>
                <w:noProof/>
                <w:webHidden/>
              </w:rPr>
              <w:fldChar w:fldCharType="end"/>
            </w:r>
          </w:hyperlink>
        </w:p>
        <w:p w:rsidR="00870724" w:rsidRDefault="003D697A">
          <w:pPr>
            <w:pStyle w:val="Obsah3"/>
            <w:rPr>
              <w:rFonts w:eastAsiaTheme="minorEastAsia"/>
              <w:noProof/>
              <w:lang w:eastAsia="cs-CZ"/>
            </w:rPr>
          </w:pPr>
          <w:hyperlink w:anchor="_Toc444159957" w:history="1">
            <w:r w:rsidR="00870724" w:rsidRPr="001115E7">
              <w:rPr>
                <w:rStyle w:val="Hypertextovodkaz"/>
                <w:noProof/>
              </w:rPr>
              <w:t>Příloha č. 5 – Možnosti využití majetku organizace</w:t>
            </w:r>
            <w:r w:rsidR="00870724">
              <w:rPr>
                <w:noProof/>
                <w:webHidden/>
              </w:rPr>
              <w:tab/>
            </w:r>
            <w:r w:rsidR="00870724">
              <w:rPr>
                <w:noProof/>
                <w:webHidden/>
              </w:rPr>
              <w:fldChar w:fldCharType="begin"/>
            </w:r>
            <w:r w:rsidR="00870724">
              <w:rPr>
                <w:noProof/>
                <w:webHidden/>
              </w:rPr>
              <w:instrText xml:space="preserve"> PAGEREF _Toc444159957 \h </w:instrText>
            </w:r>
            <w:r w:rsidR="00870724">
              <w:rPr>
                <w:noProof/>
                <w:webHidden/>
              </w:rPr>
            </w:r>
            <w:r w:rsidR="00870724">
              <w:rPr>
                <w:noProof/>
                <w:webHidden/>
              </w:rPr>
              <w:fldChar w:fldCharType="separate"/>
            </w:r>
            <w:r>
              <w:rPr>
                <w:noProof/>
                <w:webHidden/>
              </w:rPr>
              <w:t>71</w:t>
            </w:r>
            <w:r w:rsidR="00870724">
              <w:rPr>
                <w:noProof/>
                <w:webHidden/>
              </w:rPr>
              <w:fldChar w:fldCharType="end"/>
            </w:r>
          </w:hyperlink>
        </w:p>
        <w:p w:rsidR="00DB7C63" w:rsidRDefault="008760A0">
          <w:r>
            <w:fldChar w:fldCharType="end"/>
          </w:r>
        </w:p>
      </w:sdtContent>
    </w:sdt>
    <w:p w:rsidR="00BD5580" w:rsidRPr="004B314F" w:rsidRDefault="00BD5580" w:rsidP="00DB7C63">
      <w:pPr>
        <w:pStyle w:val="Zpravatext"/>
      </w:pPr>
    </w:p>
    <w:p w:rsidR="00FD738A" w:rsidRPr="004B314F" w:rsidRDefault="00FD738A" w:rsidP="00DB7C63">
      <w:pPr>
        <w:pStyle w:val="Zpravatext"/>
      </w:pPr>
    </w:p>
    <w:p w:rsidR="002D05F5" w:rsidRDefault="009F6FED">
      <w:r>
        <w:br w:type="page"/>
      </w:r>
    </w:p>
    <w:p w:rsidR="002D05F5" w:rsidRPr="00B925A0" w:rsidRDefault="002D05F5" w:rsidP="002D05F5">
      <w:pPr>
        <w:pStyle w:val="Nadpis3"/>
        <w:jc w:val="both"/>
        <w:rPr>
          <w:rFonts w:asciiTheme="minorHAnsi" w:hAnsiTheme="minorHAnsi"/>
        </w:rPr>
      </w:pPr>
      <w:bookmarkStart w:id="1" w:name="_Toc444159911"/>
      <w:r w:rsidRPr="00B925A0">
        <w:rPr>
          <w:rFonts w:asciiTheme="minorHAnsi" w:hAnsiTheme="minorHAnsi"/>
        </w:rPr>
        <w:lastRenderedPageBreak/>
        <w:t>Použité zkratky</w:t>
      </w:r>
      <w:bookmarkEnd w:id="1"/>
    </w:p>
    <w:p w:rsidR="002D05F5" w:rsidRPr="00B925A0" w:rsidRDefault="002D05F5" w:rsidP="002D05F5">
      <w:pPr>
        <w:spacing w:after="0"/>
        <w:jc w:val="both"/>
        <w:rPr>
          <w:i/>
        </w:rPr>
      </w:pPr>
      <w:r w:rsidRPr="00B925A0">
        <w:rPr>
          <w:i/>
        </w:rPr>
        <w:t>DOZP</w:t>
      </w:r>
      <w:r>
        <w:rPr>
          <w:i/>
        </w:rPr>
        <w:tab/>
      </w:r>
      <w:r>
        <w:rPr>
          <w:i/>
        </w:rPr>
        <w:tab/>
      </w:r>
      <w:r w:rsidRPr="00B925A0">
        <w:rPr>
          <w:i/>
        </w:rPr>
        <w:t>domov pro osoby se zdravotním postižením</w:t>
      </w:r>
    </w:p>
    <w:p w:rsidR="002D05F5" w:rsidRPr="00B925A0" w:rsidRDefault="002D05F5" w:rsidP="002D05F5">
      <w:pPr>
        <w:spacing w:after="0"/>
        <w:jc w:val="both"/>
        <w:rPr>
          <w:i/>
        </w:rPr>
      </w:pPr>
      <w:r w:rsidRPr="00B925A0">
        <w:rPr>
          <w:i/>
        </w:rPr>
        <w:t>DZR</w:t>
      </w:r>
      <w:r>
        <w:rPr>
          <w:i/>
        </w:rPr>
        <w:tab/>
      </w:r>
      <w:r>
        <w:rPr>
          <w:i/>
        </w:rPr>
        <w:tab/>
      </w:r>
      <w:r w:rsidRPr="00B925A0">
        <w:rPr>
          <w:i/>
        </w:rPr>
        <w:t>domov se zvláštním režimem</w:t>
      </w:r>
    </w:p>
    <w:p w:rsidR="002D05F5" w:rsidRPr="00B925A0" w:rsidRDefault="002D05F5" w:rsidP="002D05F5">
      <w:pPr>
        <w:spacing w:after="0"/>
        <w:jc w:val="both"/>
        <w:rPr>
          <w:i/>
        </w:rPr>
      </w:pPr>
      <w:r>
        <w:rPr>
          <w:i/>
        </w:rPr>
        <w:t>CHB</w:t>
      </w:r>
      <w:r>
        <w:rPr>
          <w:i/>
        </w:rPr>
        <w:tab/>
      </w:r>
      <w:r>
        <w:rPr>
          <w:i/>
        </w:rPr>
        <w:tab/>
      </w:r>
      <w:r w:rsidRPr="00B925A0">
        <w:rPr>
          <w:i/>
        </w:rPr>
        <w:t>chráněné bydlení</w:t>
      </w:r>
    </w:p>
    <w:p w:rsidR="002D05F5" w:rsidRPr="00B925A0" w:rsidRDefault="002D05F5" w:rsidP="009003C0">
      <w:pPr>
        <w:spacing w:after="0"/>
        <w:ind w:left="1410" w:hanging="1410"/>
        <w:jc w:val="both"/>
        <w:rPr>
          <w:i/>
        </w:rPr>
      </w:pPr>
      <w:r>
        <w:rPr>
          <w:i/>
        </w:rPr>
        <w:t>CHB se ZR</w:t>
      </w:r>
      <w:r>
        <w:rPr>
          <w:i/>
        </w:rPr>
        <w:tab/>
      </w:r>
      <w:r w:rsidRPr="00B925A0">
        <w:rPr>
          <w:i/>
        </w:rPr>
        <w:t>chráněné bydlení pro osoby</w:t>
      </w:r>
      <w:r w:rsidR="006A4A68">
        <w:rPr>
          <w:i/>
        </w:rPr>
        <w:t>, které vyžadují specifické podmínky</w:t>
      </w:r>
      <w:r w:rsidR="00A57608">
        <w:rPr>
          <w:i/>
        </w:rPr>
        <w:t xml:space="preserve"> pro</w:t>
      </w:r>
      <w:r w:rsidR="009003C0">
        <w:rPr>
          <w:i/>
        </w:rPr>
        <w:t xml:space="preserve"> poskytování sociální služby a specifický přístup pracovníků v určitých oblastech podpory (nejedná se primárně o podporu sebeobsluhy) – současní klienti DZR, jejichž míra potřebné podpory je na rozhraní služeb typu DZR a CHB</w:t>
      </w:r>
    </w:p>
    <w:p w:rsidR="002D05F5" w:rsidRPr="00B925A0" w:rsidRDefault="002D05F5" w:rsidP="002D05F5">
      <w:pPr>
        <w:spacing w:after="0"/>
        <w:jc w:val="both"/>
        <w:rPr>
          <w:i/>
        </w:rPr>
      </w:pPr>
      <w:r>
        <w:rPr>
          <w:i/>
        </w:rPr>
        <w:t>DS</w:t>
      </w:r>
      <w:r>
        <w:rPr>
          <w:i/>
        </w:rPr>
        <w:tab/>
      </w:r>
      <w:r>
        <w:rPr>
          <w:i/>
        </w:rPr>
        <w:tab/>
      </w:r>
      <w:r w:rsidRPr="00B925A0">
        <w:rPr>
          <w:i/>
        </w:rPr>
        <w:t>domov pro seniory</w:t>
      </w:r>
    </w:p>
    <w:p w:rsidR="002D05F5" w:rsidRDefault="002D05F5" w:rsidP="002D05F5">
      <w:pPr>
        <w:spacing w:after="0"/>
        <w:jc w:val="both"/>
        <w:rPr>
          <w:i/>
        </w:rPr>
      </w:pPr>
      <w:r>
        <w:rPr>
          <w:i/>
        </w:rPr>
        <w:t>NZ</w:t>
      </w:r>
      <w:r>
        <w:rPr>
          <w:i/>
        </w:rPr>
        <w:tab/>
      </w:r>
      <w:r>
        <w:rPr>
          <w:i/>
        </w:rPr>
        <w:tab/>
      </w:r>
      <w:r w:rsidRPr="00B925A0">
        <w:rPr>
          <w:i/>
        </w:rPr>
        <w:t>Nové Zámky</w:t>
      </w:r>
    </w:p>
    <w:p w:rsidR="006F24B2" w:rsidRDefault="006F24B2" w:rsidP="002D05F5">
      <w:pPr>
        <w:spacing w:after="0"/>
        <w:jc w:val="both"/>
        <w:rPr>
          <w:i/>
        </w:rPr>
      </w:pPr>
      <w:r>
        <w:rPr>
          <w:i/>
        </w:rPr>
        <w:t>VMP</w:t>
      </w:r>
      <w:r>
        <w:rPr>
          <w:i/>
        </w:rPr>
        <w:tab/>
      </w:r>
      <w:r>
        <w:rPr>
          <w:i/>
        </w:rPr>
        <w:tab/>
        <w:t>vysoká míra potřebné podpory</w:t>
      </w:r>
    </w:p>
    <w:p w:rsidR="006F24B2" w:rsidRDefault="006F24B2" w:rsidP="002D05F5">
      <w:pPr>
        <w:spacing w:after="0"/>
        <w:jc w:val="both"/>
        <w:rPr>
          <w:i/>
        </w:rPr>
      </w:pPr>
      <w:r>
        <w:rPr>
          <w:i/>
        </w:rPr>
        <w:t>SMP</w:t>
      </w:r>
      <w:r>
        <w:rPr>
          <w:i/>
        </w:rPr>
        <w:tab/>
      </w:r>
      <w:r>
        <w:rPr>
          <w:i/>
        </w:rPr>
        <w:tab/>
        <w:t>střední míra potřebné podpory</w:t>
      </w:r>
    </w:p>
    <w:p w:rsidR="006F24B2" w:rsidRPr="00B925A0" w:rsidRDefault="006F24B2" w:rsidP="002D05F5">
      <w:pPr>
        <w:spacing w:after="0"/>
        <w:jc w:val="both"/>
        <w:rPr>
          <w:i/>
        </w:rPr>
      </w:pPr>
      <w:r>
        <w:rPr>
          <w:i/>
        </w:rPr>
        <w:t>NMP</w:t>
      </w:r>
      <w:r>
        <w:rPr>
          <w:i/>
        </w:rPr>
        <w:tab/>
      </w:r>
      <w:r>
        <w:rPr>
          <w:i/>
        </w:rPr>
        <w:tab/>
        <w:t>nízká míra potřebné podpory</w:t>
      </w:r>
    </w:p>
    <w:p w:rsidR="002D05F5" w:rsidRDefault="002D05F5" w:rsidP="002D05F5">
      <w:pPr>
        <w:pStyle w:val="Zpravatext"/>
      </w:pPr>
      <w:r>
        <w:br w:type="page"/>
      </w:r>
    </w:p>
    <w:p w:rsidR="00BD5580" w:rsidRPr="004B314F" w:rsidRDefault="00BD5580" w:rsidP="004B314F">
      <w:pPr>
        <w:pStyle w:val="Nadpis3"/>
        <w:jc w:val="both"/>
        <w:rPr>
          <w:rFonts w:asciiTheme="minorHAnsi" w:hAnsiTheme="minorHAnsi"/>
        </w:rPr>
      </w:pPr>
      <w:bookmarkStart w:id="2" w:name="_Toc444159912"/>
      <w:r w:rsidRPr="004B314F">
        <w:rPr>
          <w:rFonts w:asciiTheme="minorHAnsi" w:hAnsiTheme="minorHAnsi"/>
        </w:rPr>
        <w:lastRenderedPageBreak/>
        <w:t>Účel</w:t>
      </w:r>
      <w:bookmarkEnd w:id="2"/>
    </w:p>
    <w:p w:rsidR="00FD738A" w:rsidRPr="004B314F" w:rsidRDefault="00FD738A" w:rsidP="00DB7C63">
      <w:pPr>
        <w:pStyle w:val="Zpravatext"/>
      </w:pPr>
    </w:p>
    <w:p w:rsidR="00A75E0B" w:rsidRPr="004B314F" w:rsidRDefault="00BB53C0" w:rsidP="004B314F">
      <w:pPr>
        <w:jc w:val="both"/>
      </w:pPr>
      <w:r w:rsidRPr="004B314F">
        <w:t xml:space="preserve">Účelem </w:t>
      </w:r>
      <w:r w:rsidR="00725D98" w:rsidRPr="004B314F">
        <w:t xml:space="preserve">transformačního plánu </w:t>
      </w:r>
      <w:r w:rsidRPr="004B314F">
        <w:t xml:space="preserve">je </w:t>
      </w:r>
      <w:r w:rsidR="00725D98" w:rsidRPr="004B314F">
        <w:t xml:space="preserve">popsat výchozí stav </w:t>
      </w:r>
      <w:r w:rsidR="00EE0FFB" w:rsidRPr="004B314F">
        <w:t>podpory</w:t>
      </w:r>
      <w:r w:rsidR="00E37F1B" w:rsidRPr="004B314F">
        <w:t xml:space="preserve"> </w:t>
      </w:r>
      <w:r w:rsidR="003E0F3D" w:rsidRPr="004B314F">
        <w:t xml:space="preserve">pro uživatele </w:t>
      </w:r>
      <w:r w:rsidR="00457878" w:rsidRPr="004B314F">
        <w:t xml:space="preserve">pobytového zařízení </w:t>
      </w:r>
      <w:r w:rsidR="003E0F3D" w:rsidRPr="004B314F">
        <w:t>ústav</w:t>
      </w:r>
      <w:r w:rsidR="00457878" w:rsidRPr="004B314F">
        <w:t>ního typu</w:t>
      </w:r>
      <w:r w:rsidR="00457878" w:rsidRPr="004B314F">
        <w:rPr>
          <w:rStyle w:val="Znakapoznpodarou"/>
          <w:b/>
        </w:rPr>
        <w:footnoteReference w:id="1"/>
      </w:r>
      <w:r w:rsidR="00951F2F">
        <w:t xml:space="preserve"> </w:t>
      </w:r>
      <w:r w:rsidR="00725D98" w:rsidRPr="004B314F">
        <w:t>a návrh nového zajištění služeb v komunitě</w:t>
      </w:r>
      <w:r w:rsidR="00DA0E8A" w:rsidRPr="004B314F">
        <w:rPr>
          <w:rStyle w:val="Znakapoznpodarou"/>
          <w:b/>
        </w:rPr>
        <w:footnoteReference w:id="2"/>
      </w:r>
      <w:r w:rsidR="00EE0FFB" w:rsidRPr="004B314F">
        <w:t>.</w:t>
      </w:r>
    </w:p>
    <w:p w:rsidR="00743839" w:rsidRPr="004B314F" w:rsidRDefault="00743839" w:rsidP="00DA3817">
      <w:pPr>
        <w:pStyle w:val="Nadpis3"/>
        <w:numPr>
          <w:ilvl w:val="0"/>
          <w:numId w:val="3"/>
        </w:numPr>
        <w:jc w:val="both"/>
        <w:rPr>
          <w:rFonts w:asciiTheme="minorHAnsi" w:hAnsiTheme="minorHAnsi"/>
        </w:rPr>
      </w:pPr>
      <w:bookmarkStart w:id="3" w:name="_Toc444159913"/>
      <w:r w:rsidRPr="004B314F">
        <w:rPr>
          <w:rFonts w:asciiTheme="minorHAnsi" w:hAnsiTheme="minorHAnsi"/>
        </w:rPr>
        <w:t>Výchozí stav (před transformací)</w:t>
      </w:r>
      <w:bookmarkEnd w:id="3"/>
      <w:r w:rsidR="00F52FCC">
        <w:rPr>
          <w:rFonts w:asciiTheme="minorHAnsi" w:hAnsiTheme="minorHAnsi"/>
        </w:rPr>
        <w:t xml:space="preserve"> </w:t>
      </w:r>
    </w:p>
    <w:p w:rsidR="00743839" w:rsidRPr="00C43CE7" w:rsidRDefault="00743839" w:rsidP="00A03B97">
      <w:pPr>
        <w:pStyle w:val="Nadpis3"/>
        <w:numPr>
          <w:ilvl w:val="1"/>
          <w:numId w:val="4"/>
        </w:numPr>
        <w:jc w:val="both"/>
        <w:rPr>
          <w:rFonts w:asciiTheme="minorHAnsi" w:hAnsiTheme="minorHAnsi"/>
          <w:lang w:eastAsia="zh-CN"/>
        </w:rPr>
      </w:pPr>
      <w:bookmarkStart w:id="4" w:name="_Toc444159914"/>
      <w:r w:rsidRPr="00C43CE7">
        <w:rPr>
          <w:rFonts w:asciiTheme="minorHAnsi" w:hAnsiTheme="minorHAnsi"/>
          <w:lang w:eastAsia="zh-CN"/>
        </w:rPr>
        <w:t>Poskytovatel</w:t>
      </w:r>
      <w:bookmarkEnd w:id="4"/>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2"/>
        <w:gridCol w:w="6142"/>
      </w:tblGrid>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název poskytovatele</w:t>
            </w:r>
          </w:p>
        </w:tc>
        <w:tc>
          <w:tcPr>
            <w:tcW w:w="6142" w:type="dxa"/>
          </w:tcPr>
          <w:p w:rsidR="00743839" w:rsidRPr="004B314F" w:rsidRDefault="000634B3" w:rsidP="006B4C67">
            <w:pPr>
              <w:spacing w:after="0"/>
              <w:jc w:val="both"/>
              <w:rPr>
                <w:rFonts w:cs="Arial"/>
              </w:rPr>
            </w:pPr>
            <w:r w:rsidRPr="004B314F">
              <w:rPr>
                <w:rFonts w:cs="Arial"/>
              </w:rPr>
              <w:t>Nové Zámky – poskytovatel sociálních služeb, p. o.</w:t>
            </w:r>
          </w:p>
        </w:tc>
      </w:tr>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statutární zástupce</w:t>
            </w:r>
          </w:p>
        </w:tc>
        <w:tc>
          <w:tcPr>
            <w:tcW w:w="6142" w:type="dxa"/>
          </w:tcPr>
          <w:p w:rsidR="00743839" w:rsidRPr="004B314F" w:rsidRDefault="000634B3" w:rsidP="006B4C67">
            <w:pPr>
              <w:spacing w:after="0"/>
              <w:jc w:val="both"/>
              <w:rPr>
                <w:rFonts w:cs="Arial"/>
              </w:rPr>
            </w:pPr>
            <w:r w:rsidRPr="004B314F">
              <w:rPr>
                <w:rFonts w:cs="Arial"/>
              </w:rPr>
              <w:t>Mgr. Jan Šenk, ředitel</w:t>
            </w:r>
          </w:p>
        </w:tc>
      </w:tr>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právní forma</w:t>
            </w:r>
          </w:p>
        </w:tc>
        <w:tc>
          <w:tcPr>
            <w:tcW w:w="6142" w:type="dxa"/>
          </w:tcPr>
          <w:p w:rsidR="00743839" w:rsidRPr="004B314F" w:rsidRDefault="000634B3" w:rsidP="006B4C67">
            <w:pPr>
              <w:spacing w:after="0"/>
              <w:jc w:val="both"/>
              <w:rPr>
                <w:rFonts w:cs="Arial"/>
              </w:rPr>
            </w:pPr>
            <w:r w:rsidRPr="004B314F">
              <w:rPr>
                <w:rFonts w:cs="Arial"/>
              </w:rPr>
              <w:t>Příspěvková organizace</w:t>
            </w:r>
          </w:p>
        </w:tc>
      </w:tr>
      <w:tr w:rsidR="008E2EDD" w:rsidRPr="004B314F" w:rsidTr="00C43CE7">
        <w:trPr>
          <w:trHeight w:val="227"/>
        </w:trPr>
        <w:tc>
          <w:tcPr>
            <w:tcW w:w="2962" w:type="dxa"/>
            <w:shd w:val="clear" w:color="auto" w:fill="F2F2F2" w:themeFill="background1" w:themeFillShade="F2"/>
          </w:tcPr>
          <w:p w:rsidR="008E2EDD" w:rsidRPr="004B314F" w:rsidRDefault="00126BFF" w:rsidP="006B4C67">
            <w:pPr>
              <w:spacing w:after="0"/>
              <w:jc w:val="both"/>
              <w:rPr>
                <w:rFonts w:cs="Arial"/>
              </w:rPr>
            </w:pPr>
            <w:r w:rsidRPr="004B314F">
              <w:rPr>
                <w:rFonts w:cs="Arial"/>
              </w:rPr>
              <w:t>A</w:t>
            </w:r>
            <w:r w:rsidR="008E2EDD" w:rsidRPr="004B314F">
              <w:rPr>
                <w:rFonts w:cs="Arial"/>
              </w:rPr>
              <w:t>dresa</w:t>
            </w:r>
          </w:p>
        </w:tc>
        <w:tc>
          <w:tcPr>
            <w:tcW w:w="6142" w:type="dxa"/>
            <w:shd w:val="clear" w:color="auto" w:fill="FFFFFF" w:themeFill="background1"/>
          </w:tcPr>
          <w:p w:rsidR="008E2EDD" w:rsidRPr="004B314F" w:rsidRDefault="000634B3" w:rsidP="006B4C67">
            <w:pPr>
              <w:spacing w:after="0"/>
              <w:jc w:val="both"/>
              <w:rPr>
                <w:rFonts w:cs="Arial"/>
              </w:rPr>
            </w:pPr>
            <w:r w:rsidRPr="004B314F">
              <w:rPr>
                <w:rFonts w:cs="Arial"/>
              </w:rPr>
              <w:t>Mladeč, Nové Zámky 2</w:t>
            </w:r>
          </w:p>
          <w:p w:rsidR="000634B3" w:rsidRPr="004B314F" w:rsidRDefault="000634B3" w:rsidP="006B4C67">
            <w:pPr>
              <w:spacing w:after="0"/>
              <w:jc w:val="both"/>
              <w:rPr>
                <w:rFonts w:cs="Arial"/>
              </w:rPr>
            </w:pPr>
            <w:r w:rsidRPr="004B314F">
              <w:rPr>
                <w:rFonts w:cs="Arial"/>
              </w:rPr>
              <w:t>784 01 Litovel</w:t>
            </w:r>
          </w:p>
        </w:tc>
      </w:tr>
      <w:tr w:rsidR="008E2EDD" w:rsidRPr="004B314F" w:rsidTr="00C43CE7">
        <w:trPr>
          <w:trHeight w:val="227"/>
        </w:trPr>
        <w:tc>
          <w:tcPr>
            <w:tcW w:w="2962" w:type="dxa"/>
            <w:shd w:val="clear" w:color="auto" w:fill="F2F2F2" w:themeFill="background1" w:themeFillShade="F2"/>
          </w:tcPr>
          <w:p w:rsidR="008E2EDD" w:rsidRPr="004B314F" w:rsidRDefault="008E2EDD" w:rsidP="006B4C67">
            <w:pPr>
              <w:spacing w:after="0"/>
              <w:jc w:val="both"/>
              <w:rPr>
                <w:rFonts w:cs="Arial"/>
              </w:rPr>
            </w:pPr>
            <w:r w:rsidRPr="004B314F">
              <w:rPr>
                <w:rFonts w:cs="Arial"/>
              </w:rPr>
              <w:t>Internetová adresa</w:t>
            </w:r>
          </w:p>
        </w:tc>
        <w:tc>
          <w:tcPr>
            <w:tcW w:w="6142" w:type="dxa"/>
            <w:shd w:val="clear" w:color="auto" w:fill="FFFFFF" w:themeFill="background1"/>
          </w:tcPr>
          <w:p w:rsidR="000634B3" w:rsidRPr="004B314F" w:rsidRDefault="003D697A" w:rsidP="006B4C67">
            <w:pPr>
              <w:spacing w:after="0"/>
              <w:jc w:val="both"/>
              <w:rPr>
                <w:rFonts w:cs="Arial"/>
              </w:rPr>
            </w:pPr>
            <w:hyperlink r:id="rId12" w:history="1">
              <w:r w:rsidR="000634B3" w:rsidRPr="004B314F">
                <w:rPr>
                  <w:rStyle w:val="Hypertextovodkaz"/>
                  <w:rFonts w:cs="Arial"/>
                </w:rPr>
                <w:t>www.novezamky.cz</w:t>
              </w:r>
            </w:hyperlink>
          </w:p>
        </w:tc>
      </w:tr>
      <w:tr w:rsidR="008E2EDD" w:rsidRPr="004B314F" w:rsidTr="00C43CE7">
        <w:trPr>
          <w:trHeight w:val="227"/>
        </w:trPr>
        <w:tc>
          <w:tcPr>
            <w:tcW w:w="2962" w:type="dxa"/>
            <w:shd w:val="clear" w:color="auto" w:fill="F2F2F2" w:themeFill="background1" w:themeFillShade="F2"/>
          </w:tcPr>
          <w:p w:rsidR="008E2EDD" w:rsidRPr="004B314F" w:rsidRDefault="008E2EDD" w:rsidP="006B4C67">
            <w:pPr>
              <w:spacing w:after="0"/>
              <w:jc w:val="both"/>
              <w:rPr>
                <w:rFonts w:cs="Arial"/>
              </w:rPr>
            </w:pPr>
            <w:r w:rsidRPr="004B314F">
              <w:rPr>
                <w:rFonts w:cs="Arial"/>
              </w:rPr>
              <w:t>e-mail</w:t>
            </w:r>
          </w:p>
        </w:tc>
        <w:tc>
          <w:tcPr>
            <w:tcW w:w="6142" w:type="dxa"/>
            <w:shd w:val="clear" w:color="auto" w:fill="FFFFFF" w:themeFill="background1"/>
          </w:tcPr>
          <w:p w:rsidR="000634B3" w:rsidRPr="004B314F" w:rsidRDefault="003D697A" w:rsidP="006B4C67">
            <w:pPr>
              <w:spacing w:after="0"/>
              <w:jc w:val="both"/>
              <w:rPr>
                <w:rFonts w:cs="Arial"/>
              </w:rPr>
            </w:pPr>
            <w:hyperlink r:id="rId13" w:history="1">
              <w:r w:rsidR="000634B3" w:rsidRPr="004B314F">
                <w:rPr>
                  <w:rStyle w:val="Hypertextovodkaz"/>
                  <w:rFonts w:cs="Arial"/>
                </w:rPr>
                <w:t>senk@novezamky.cz</w:t>
              </w:r>
            </w:hyperlink>
          </w:p>
        </w:tc>
      </w:tr>
      <w:tr w:rsidR="008E2EDD" w:rsidRPr="004B314F" w:rsidTr="00C43CE7">
        <w:trPr>
          <w:trHeight w:val="227"/>
        </w:trPr>
        <w:tc>
          <w:tcPr>
            <w:tcW w:w="2962" w:type="dxa"/>
            <w:shd w:val="clear" w:color="auto" w:fill="F2F2F2" w:themeFill="background1" w:themeFillShade="F2"/>
          </w:tcPr>
          <w:p w:rsidR="008E2EDD" w:rsidRPr="004B314F" w:rsidRDefault="00126BFF" w:rsidP="006B4C67">
            <w:pPr>
              <w:spacing w:after="0"/>
              <w:jc w:val="both"/>
              <w:rPr>
                <w:rFonts w:cs="Arial"/>
              </w:rPr>
            </w:pPr>
            <w:r w:rsidRPr="004B314F">
              <w:rPr>
                <w:rFonts w:cs="Arial"/>
              </w:rPr>
              <w:t>T</w:t>
            </w:r>
            <w:r w:rsidR="008E2EDD" w:rsidRPr="004B314F">
              <w:rPr>
                <w:rFonts w:cs="Arial"/>
              </w:rPr>
              <w:t>elefon</w:t>
            </w:r>
          </w:p>
        </w:tc>
        <w:tc>
          <w:tcPr>
            <w:tcW w:w="6142" w:type="dxa"/>
            <w:shd w:val="clear" w:color="auto" w:fill="FFFFFF" w:themeFill="background1"/>
          </w:tcPr>
          <w:p w:rsidR="008E2EDD" w:rsidRPr="004B314F" w:rsidRDefault="000634B3" w:rsidP="006B4C67">
            <w:pPr>
              <w:spacing w:after="0"/>
              <w:jc w:val="both"/>
              <w:rPr>
                <w:rFonts w:cs="Arial"/>
              </w:rPr>
            </w:pPr>
            <w:r w:rsidRPr="004B314F">
              <w:rPr>
                <w:rFonts w:cs="Arial"/>
              </w:rPr>
              <w:t>585 155 821</w:t>
            </w:r>
          </w:p>
        </w:tc>
      </w:tr>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zřizovatel organizace</w:t>
            </w:r>
          </w:p>
        </w:tc>
        <w:tc>
          <w:tcPr>
            <w:tcW w:w="6142" w:type="dxa"/>
          </w:tcPr>
          <w:p w:rsidR="00743839" w:rsidRPr="004B314F" w:rsidRDefault="000634B3" w:rsidP="006B4C67">
            <w:pPr>
              <w:spacing w:after="0"/>
              <w:jc w:val="both"/>
              <w:rPr>
                <w:rFonts w:cs="Arial"/>
              </w:rPr>
            </w:pPr>
            <w:r w:rsidRPr="004B314F">
              <w:rPr>
                <w:rFonts w:cs="Arial"/>
              </w:rPr>
              <w:t>Olomoucký kraj</w:t>
            </w:r>
          </w:p>
        </w:tc>
      </w:tr>
    </w:tbl>
    <w:p w:rsidR="00F74AFC" w:rsidRPr="004B314F" w:rsidRDefault="00F74AFC" w:rsidP="004B314F">
      <w:pPr>
        <w:spacing w:before="60" w:after="0" w:line="240" w:lineRule="auto"/>
        <w:jc w:val="both"/>
        <w:rPr>
          <w:rFonts w:cs="Arial"/>
        </w:rPr>
      </w:pPr>
    </w:p>
    <w:p w:rsidR="00055199" w:rsidRPr="00C43CE7" w:rsidRDefault="00055199" w:rsidP="00A03B97">
      <w:pPr>
        <w:pStyle w:val="Nadpis3"/>
        <w:numPr>
          <w:ilvl w:val="1"/>
          <w:numId w:val="4"/>
        </w:numPr>
        <w:jc w:val="both"/>
        <w:rPr>
          <w:rFonts w:asciiTheme="minorHAnsi" w:hAnsiTheme="minorHAnsi"/>
          <w:lang w:eastAsia="zh-CN"/>
        </w:rPr>
      </w:pPr>
      <w:bookmarkStart w:id="5" w:name="_Toc444159915"/>
      <w:r w:rsidRPr="00C43CE7">
        <w:rPr>
          <w:rFonts w:asciiTheme="minorHAnsi" w:hAnsiTheme="minorHAnsi"/>
          <w:lang w:eastAsia="zh-CN"/>
        </w:rPr>
        <w:t>Zařízení, které je předmětem transformace</w:t>
      </w:r>
      <w:bookmarkEnd w:id="5"/>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2"/>
        <w:gridCol w:w="3071"/>
        <w:gridCol w:w="3071"/>
      </w:tblGrid>
      <w:tr w:rsidR="00055199" w:rsidRPr="004B314F" w:rsidTr="005C734F">
        <w:tc>
          <w:tcPr>
            <w:tcW w:w="2962" w:type="dxa"/>
            <w:shd w:val="clear" w:color="auto" w:fill="F2F2F2" w:themeFill="background1" w:themeFillShade="F2"/>
          </w:tcPr>
          <w:p w:rsidR="00055199" w:rsidRPr="004B314F" w:rsidRDefault="00055199" w:rsidP="006B4C67">
            <w:pPr>
              <w:spacing w:after="0"/>
              <w:jc w:val="both"/>
              <w:rPr>
                <w:rFonts w:cs="Arial"/>
              </w:rPr>
            </w:pPr>
            <w:r w:rsidRPr="004B314F">
              <w:rPr>
                <w:rFonts w:cs="Arial"/>
              </w:rPr>
              <w:t>název zařízení</w:t>
            </w:r>
          </w:p>
        </w:tc>
        <w:tc>
          <w:tcPr>
            <w:tcW w:w="6142" w:type="dxa"/>
            <w:gridSpan w:val="2"/>
          </w:tcPr>
          <w:p w:rsidR="00055199" w:rsidRPr="004B314F" w:rsidRDefault="000634B3" w:rsidP="006B4C67">
            <w:pPr>
              <w:spacing w:after="0"/>
              <w:jc w:val="both"/>
              <w:rPr>
                <w:rFonts w:cs="Arial"/>
              </w:rPr>
            </w:pPr>
            <w:r w:rsidRPr="004B314F">
              <w:rPr>
                <w:rFonts w:cs="Arial"/>
              </w:rPr>
              <w:t>Nové Zámky – poskytovatel sociálních služeb, p. o.</w:t>
            </w:r>
          </w:p>
        </w:tc>
      </w:tr>
      <w:tr w:rsidR="00055199" w:rsidRPr="004B314F" w:rsidTr="005C734F">
        <w:tc>
          <w:tcPr>
            <w:tcW w:w="2962" w:type="dxa"/>
            <w:shd w:val="clear" w:color="auto" w:fill="F2F2F2" w:themeFill="background1" w:themeFillShade="F2"/>
          </w:tcPr>
          <w:p w:rsidR="00055199" w:rsidRPr="004B314F" w:rsidRDefault="00055199" w:rsidP="006B4C67">
            <w:pPr>
              <w:spacing w:after="0"/>
              <w:jc w:val="both"/>
              <w:rPr>
                <w:rFonts w:cs="Arial"/>
              </w:rPr>
            </w:pPr>
            <w:r w:rsidRPr="004B314F">
              <w:rPr>
                <w:rFonts w:cs="Arial"/>
              </w:rPr>
              <w:t>vedoucí zařízení</w:t>
            </w:r>
          </w:p>
        </w:tc>
        <w:tc>
          <w:tcPr>
            <w:tcW w:w="6142" w:type="dxa"/>
            <w:gridSpan w:val="2"/>
          </w:tcPr>
          <w:p w:rsidR="00055199" w:rsidRPr="004B314F" w:rsidRDefault="000634B3" w:rsidP="006B4C67">
            <w:pPr>
              <w:spacing w:after="0"/>
              <w:jc w:val="both"/>
              <w:rPr>
                <w:rFonts w:cs="Arial"/>
              </w:rPr>
            </w:pPr>
            <w:r w:rsidRPr="004B314F">
              <w:rPr>
                <w:rFonts w:cs="Arial"/>
              </w:rPr>
              <w:t>Mgr. Jan Šenk, ředitel</w:t>
            </w:r>
          </w:p>
        </w:tc>
      </w:tr>
      <w:tr w:rsidR="00055199" w:rsidRPr="004B314F" w:rsidTr="005C734F">
        <w:tc>
          <w:tcPr>
            <w:tcW w:w="2962" w:type="dxa"/>
            <w:shd w:val="clear" w:color="auto" w:fill="F2F2F2" w:themeFill="background1" w:themeFillShade="F2"/>
          </w:tcPr>
          <w:p w:rsidR="00055199" w:rsidRPr="004B314F" w:rsidRDefault="00126BFF" w:rsidP="006B4C67">
            <w:pPr>
              <w:spacing w:after="0"/>
              <w:jc w:val="both"/>
              <w:rPr>
                <w:rFonts w:cs="Arial"/>
              </w:rPr>
            </w:pPr>
            <w:r w:rsidRPr="004B314F">
              <w:rPr>
                <w:rFonts w:cs="Arial"/>
              </w:rPr>
              <w:t>A</w:t>
            </w:r>
            <w:r w:rsidR="00055199" w:rsidRPr="004B314F">
              <w:rPr>
                <w:rFonts w:cs="Arial"/>
              </w:rPr>
              <w:t>dresa</w:t>
            </w:r>
          </w:p>
        </w:tc>
        <w:tc>
          <w:tcPr>
            <w:tcW w:w="3071" w:type="dxa"/>
            <w:shd w:val="clear" w:color="auto" w:fill="F2F2F2" w:themeFill="background1" w:themeFillShade="F2"/>
          </w:tcPr>
          <w:p w:rsidR="00055199" w:rsidRPr="004B314F" w:rsidRDefault="000634B3" w:rsidP="006B4C67">
            <w:pPr>
              <w:spacing w:after="0"/>
              <w:jc w:val="both"/>
              <w:rPr>
                <w:rFonts w:cs="Arial"/>
              </w:rPr>
            </w:pPr>
            <w:r w:rsidRPr="004B314F">
              <w:rPr>
                <w:rFonts w:cs="Arial"/>
              </w:rPr>
              <w:t>T</w:t>
            </w:r>
            <w:r w:rsidR="00055199" w:rsidRPr="004B314F">
              <w:rPr>
                <w:rFonts w:cs="Arial"/>
              </w:rPr>
              <w:t>elefon</w:t>
            </w:r>
            <w:r w:rsidRPr="004B314F">
              <w:rPr>
                <w:rFonts w:cs="Arial"/>
              </w:rPr>
              <w:t xml:space="preserve"> </w:t>
            </w:r>
          </w:p>
        </w:tc>
        <w:tc>
          <w:tcPr>
            <w:tcW w:w="3071" w:type="dxa"/>
            <w:shd w:val="clear" w:color="auto" w:fill="F2F2F2" w:themeFill="background1" w:themeFillShade="F2"/>
          </w:tcPr>
          <w:p w:rsidR="00055199" w:rsidRPr="004B314F" w:rsidRDefault="00055199" w:rsidP="006B4C67">
            <w:pPr>
              <w:spacing w:after="0"/>
              <w:jc w:val="both"/>
              <w:rPr>
                <w:rFonts w:cs="Arial"/>
              </w:rPr>
            </w:pPr>
            <w:r w:rsidRPr="004B314F">
              <w:rPr>
                <w:rFonts w:cs="Arial"/>
              </w:rPr>
              <w:t>e-mail</w:t>
            </w:r>
          </w:p>
        </w:tc>
      </w:tr>
      <w:tr w:rsidR="00055199" w:rsidRPr="004B314F" w:rsidTr="005C734F">
        <w:tc>
          <w:tcPr>
            <w:tcW w:w="2962" w:type="dxa"/>
          </w:tcPr>
          <w:p w:rsidR="00055199" w:rsidRPr="004B314F" w:rsidRDefault="000634B3" w:rsidP="006B4C67">
            <w:pPr>
              <w:spacing w:after="0"/>
              <w:jc w:val="both"/>
              <w:rPr>
                <w:rFonts w:cs="Arial"/>
              </w:rPr>
            </w:pPr>
            <w:r w:rsidRPr="004B314F">
              <w:rPr>
                <w:rFonts w:cs="Arial"/>
              </w:rPr>
              <w:t>Mladeč, Nové Zámky 2; Rybníček 44,</w:t>
            </w:r>
            <w:r w:rsidR="00951F2F">
              <w:rPr>
                <w:rFonts w:cs="Arial"/>
              </w:rPr>
              <w:t xml:space="preserve"> </w:t>
            </w:r>
            <w:r w:rsidRPr="004B314F">
              <w:rPr>
                <w:rFonts w:cs="Arial"/>
              </w:rPr>
              <w:t>45, Litovel</w:t>
            </w:r>
          </w:p>
        </w:tc>
        <w:tc>
          <w:tcPr>
            <w:tcW w:w="3071" w:type="dxa"/>
          </w:tcPr>
          <w:p w:rsidR="00055199" w:rsidRPr="004B314F" w:rsidRDefault="000634B3" w:rsidP="006B4C67">
            <w:pPr>
              <w:spacing w:after="0"/>
              <w:jc w:val="both"/>
              <w:rPr>
                <w:rFonts w:cs="Arial"/>
              </w:rPr>
            </w:pPr>
            <w:r w:rsidRPr="004B314F">
              <w:rPr>
                <w:rFonts w:cs="Arial"/>
              </w:rPr>
              <w:t>585 155 821</w:t>
            </w:r>
          </w:p>
          <w:p w:rsidR="000634B3" w:rsidRPr="004B314F" w:rsidRDefault="000634B3" w:rsidP="006B4C67">
            <w:pPr>
              <w:spacing w:after="0"/>
              <w:jc w:val="both"/>
              <w:rPr>
                <w:rFonts w:cs="Arial"/>
              </w:rPr>
            </w:pPr>
            <w:r w:rsidRPr="004B314F">
              <w:rPr>
                <w:rFonts w:cs="Arial"/>
              </w:rPr>
              <w:t>585 343 113</w:t>
            </w:r>
          </w:p>
        </w:tc>
        <w:tc>
          <w:tcPr>
            <w:tcW w:w="3071" w:type="dxa"/>
          </w:tcPr>
          <w:p w:rsidR="00055199" w:rsidRPr="004B314F" w:rsidRDefault="003D697A" w:rsidP="006B4C67">
            <w:pPr>
              <w:spacing w:after="0"/>
              <w:jc w:val="both"/>
              <w:rPr>
                <w:rFonts w:cs="Arial"/>
              </w:rPr>
            </w:pPr>
            <w:hyperlink r:id="rId14" w:history="1">
              <w:r w:rsidR="000634B3" w:rsidRPr="004B314F">
                <w:rPr>
                  <w:rStyle w:val="Hypertextovodkaz"/>
                  <w:rFonts w:cs="Arial"/>
                </w:rPr>
                <w:t>senk@novezamky.cz</w:t>
              </w:r>
            </w:hyperlink>
          </w:p>
          <w:p w:rsidR="000634B3" w:rsidRPr="004B314F" w:rsidRDefault="003D697A" w:rsidP="006B4C67">
            <w:pPr>
              <w:spacing w:after="0"/>
              <w:jc w:val="both"/>
              <w:rPr>
                <w:rFonts w:cs="Arial"/>
              </w:rPr>
            </w:pPr>
            <w:hyperlink r:id="rId15" w:history="1">
              <w:r w:rsidR="000634B3" w:rsidRPr="004B314F">
                <w:rPr>
                  <w:rStyle w:val="Hypertextovodkaz"/>
                  <w:rFonts w:cs="Arial"/>
                </w:rPr>
                <w:t>kucerova@novezamky.cz</w:t>
              </w:r>
            </w:hyperlink>
          </w:p>
        </w:tc>
      </w:tr>
    </w:tbl>
    <w:p w:rsidR="00055199" w:rsidRDefault="00055199" w:rsidP="00A03B97">
      <w:pPr>
        <w:pStyle w:val="Nadpis3"/>
        <w:numPr>
          <w:ilvl w:val="1"/>
          <w:numId w:val="4"/>
        </w:numPr>
        <w:jc w:val="both"/>
        <w:rPr>
          <w:rFonts w:asciiTheme="minorHAnsi" w:hAnsiTheme="minorHAnsi"/>
          <w:lang w:eastAsia="zh-CN"/>
        </w:rPr>
      </w:pPr>
      <w:bookmarkStart w:id="6" w:name="_Toc444159916"/>
      <w:r w:rsidRPr="00C43CE7">
        <w:rPr>
          <w:rFonts w:asciiTheme="minorHAnsi" w:hAnsiTheme="minorHAnsi"/>
          <w:lang w:eastAsia="zh-CN"/>
        </w:rPr>
        <w:t>Sociální služby zařízení</w:t>
      </w:r>
      <w:bookmarkEnd w:id="6"/>
    </w:p>
    <w:tbl>
      <w:tblPr>
        <w:tblW w:w="0" w:type="auto"/>
        <w:tblInd w:w="108" w:type="dxa"/>
        <w:tblLayout w:type="fixed"/>
        <w:tblLook w:val="04A0" w:firstRow="1" w:lastRow="0" w:firstColumn="1" w:lastColumn="0" w:noHBand="0" w:noVBand="1"/>
      </w:tblPr>
      <w:tblGrid>
        <w:gridCol w:w="993"/>
        <w:gridCol w:w="1150"/>
        <w:gridCol w:w="125"/>
        <w:gridCol w:w="851"/>
        <w:gridCol w:w="7"/>
        <w:gridCol w:w="276"/>
        <w:gridCol w:w="351"/>
        <w:gridCol w:w="323"/>
        <w:gridCol w:w="35"/>
        <w:gridCol w:w="567"/>
        <w:gridCol w:w="684"/>
        <w:gridCol w:w="251"/>
        <w:gridCol w:w="199"/>
        <w:gridCol w:w="284"/>
        <w:gridCol w:w="1176"/>
        <w:gridCol w:w="241"/>
        <w:gridCol w:w="1667"/>
      </w:tblGrid>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druh služby</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5726BC">
              <w:rPr>
                <w:rFonts w:cs="Arial"/>
                <w:b/>
              </w:rPr>
              <w:t>Domov pro osoby se zdravotním postižením</w:t>
            </w:r>
            <w:r w:rsidRPr="004B314F">
              <w:rPr>
                <w:rFonts w:cs="Arial"/>
              </w:rPr>
              <w:t>, místo poskytování Nové Zámky, Litovel 44,</w:t>
            </w:r>
            <w:r>
              <w:rPr>
                <w:rFonts w:cs="Arial"/>
              </w:rPr>
              <w:t xml:space="preserve"> </w:t>
            </w:r>
            <w:r w:rsidRPr="004B314F">
              <w:rPr>
                <w:rFonts w:cs="Arial"/>
              </w:rPr>
              <w:t>45</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cílová skupina (včetně specifik)</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Pr>
                <w:rFonts w:cs="Arial"/>
              </w:rPr>
              <w:t>NZ</w:t>
            </w:r>
            <w:r w:rsidRPr="004B314F">
              <w:rPr>
                <w:rFonts w:cs="Arial"/>
              </w:rPr>
              <w:t xml:space="preserve">: muži a ženy ve věku od 27 let s mentálním postižením včetně  přidružených smyslových nebo tělesných omezení. Jedná se o osoby, které jsou závislé na pomoci jiné fyzické osoby, které potřebují stálou (dlouhodobou) péči či pomoc ve většině základních životních potřeb. </w:t>
            </w:r>
          </w:p>
          <w:p w:rsidR="00823DAA" w:rsidRPr="004B314F" w:rsidRDefault="00823DAA" w:rsidP="00FB6CF4">
            <w:pPr>
              <w:spacing w:after="0"/>
              <w:jc w:val="both"/>
              <w:rPr>
                <w:rFonts w:cs="Arial"/>
              </w:rPr>
            </w:pPr>
            <w:r w:rsidRPr="004B314F">
              <w:rPr>
                <w:rFonts w:cs="Arial"/>
              </w:rPr>
              <w:t xml:space="preserve">Litovel: muži a ženy ve věku od 20 let s mentálním postižením (lehkým až středním) včetně  přidružených smyslových nebo tělesných omezení. Jedná se o osoby, které jsou závislé na </w:t>
            </w:r>
            <w:r w:rsidRPr="004B314F">
              <w:rPr>
                <w:rFonts w:cs="Arial"/>
              </w:rPr>
              <w:lastRenderedPageBreak/>
              <w:t>pomoci jiné osoby, nevyžadují však stálou podporu v základních životních potřebách.</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lastRenderedPageBreak/>
              <w:t>Registrační identifikátor</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registrovaná kapacita:  </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9398030</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 xml:space="preserve">112 → </w:t>
            </w:r>
            <w:r>
              <w:rPr>
                <w:rFonts w:cs="Arial"/>
              </w:rPr>
              <w:t xml:space="preserve">z toho </w:t>
            </w:r>
            <w:r w:rsidRPr="004B314F">
              <w:rPr>
                <w:rFonts w:cs="Arial"/>
              </w:rPr>
              <w:t xml:space="preserve">48 </w:t>
            </w:r>
            <w:r>
              <w:rPr>
                <w:rFonts w:cs="Arial"/>
              </w:rPr>
              <w:t>klientů z Nových Zámků</w:t>
            </w:r>
            <w:r w:rsidRPr="004B314F">
              <w:rPr>
                <w:rFonts w:cs="Arial"/>
              </w:rPr>
              <w:t xml:space="preserve"> + 64 </w:t>
            </w:r>
            <w:r>
              <w:rPr>
                <w:rFonts w:cs="Arial"/>
              </w:rPr>
              <w:t xml:space="preserve">z </w:t>
            </w:r>
            <w:r w:rsidRPr="004B314F">
              <w:rPr>
                <w:rFonts w:cs="Arial"/>
              </w:rPr>
              <w:t>Litov</w:t>
            </w:r>
            <w:r>
              <w:rPr>
                <w:rFonts w:cs="Arial"/>
              </w:rPr>
              <w:t>le</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25369F">
            <w:pPr>
              <w:spacing w:after="0"/>
              <w:jc w:val="both"/>
              <w:rPr>
                <w:rFonts w:cs="Arial"/>
              </w:rPr>
            </w:pPr>
            <w:r w:rsidRPr="004B314F">
              <w:rPr>
                <w:rFonts w:cs="Arial"/>
              </w:rPr>
              <w:t>uživatelé služby</w:t>
            </w:r>
            <w:r w:rsidRPr="004B314F">
              <w:rPr>
                <w:rStyle w:val="Znakapoznpodarou"/>
                <w:rFonts w:cs="Arial"/>
              </w:rPr>
              <w:footnoteReference w:id="3"/>
            </w:r>
            <w:r w:rsidRPr="004B314F">
              <w:rPr>
                <w:rFonts w:cs="Arial"/>
              </w:rPr>
              <w:t xml:space="preserve"> </w:t>
            </w:r>
            <w:r>
              <w:rPr>
                <w:rFonts w:cs="Arial"/>
              </w:rPr>
              <w:t xml:space="preserve"> - </w:t>
            </w:r>
            <w:r w:rsidR="00FB6CF4">
              <w:rPr>
                <w:rFonts w:cs="Arial"/>
              </w:rPr>
              <w:t xml:space="preserve"> </w:t>
            </w:r>
            <w:r w:rsidRPr="0025369F">
              <w:rPr>
                <w:rFonts w:cs="Arial"/>
              </w:rPr>
              <w:t xml:space="preserve">stav </w:t>
            </w:r>
            <w:r w:rsidR="008F7961" w:rsidRPr="0025369F">
              <w:rPr>
                <w:rFonts w:cs="Arial"/>
              </w:rPr>
              <w:t>k 30. 11. 2015</w:t>
            </w:r>
          </w:p>
        </w:tc>
      </w:tr>
      <w:tr w:rsidR="00823DAA" w:rsidRPr="004B314F" w:rsidTr="00FB6CF4">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počet uživatelů celkem</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z toho děti do 18 let </w:t>
            </w:r>
          </w:p>
        </w:tc>
      </w:tr>
      <w:tr w:rsidR="00823DAA" w:rsidRPr="004B314F" w:rsidTr="00FB6CF4">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F7961" w:rsidP="00FB6CF4">
            <w:pPr>
              <w:spacing w:after="0"/>
              <w:jc w:val="both"/>
              <w:rPr>
                <w:rFonts w:cs="Arial"/>
                <w:highlight w:val="yellow"/>
              </w:rPr>
            </w:pPr>
            <w:r w:rsidRPr="0025369F">
              <w:rPr>
                <w:rFonts w:cs="Arial"/>
              </w:rPr>
              <w:t>111</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0</w:t>
            </w:r>
          </w:p>
        </w:tc>
      </w:tr>
      <w:tr w:rsidR="00823DAA"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z toho muži (dospělí)</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z toho ženy (dospělé)</w:t>
            </w:r>
          </w:p>
        </w:tc>
      </w:tr>
      <w:tr w:rsidR="00823DAA"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FB6CF4">
            <w:pPr>
              <w:spacing w:after="0"/>
              <w:jc w:val="both"/>
              <w:rPr>
                <w:rFonts w:cs="Arial"/>
              </w:rPr>
            </w:pPr>
            <w:r w:rsidRPr="0025369F">
              <w:rPr>
                <w:rFonts w:cs="Arial"/>
              </w:rPr>
              <w:t xml:space="preserve">Nové Zámky </w:t>
            </w:r>
            <w:r w:rsidR="008F7961" w:rsidRPr="0025369F">
              <w:rPr>
                <w:rFonts w:cs="Arial"/>
              </w:rPr>
              <w:t>–</w:t>
            </w:r>
            <w:r w:rsidRPr="0025369F">
              <w:rPr>
                <w:rFonts w:cs="Arial"/>
              </w:rPr>
              <w:t xml:space="preserve"> </w:t>
            </w:r>
            <w:r w:rsidR="008F7961" w:rsidRPr="0025369F">
              <w:rPr>
                <w:rFonts w:cs="Arial"/>
              </w:rPr>
              <w:t>48</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FB6CF4">
            <w:pPr>
              <w:spacing w:after="0"/>
              <w:jc w:val="both"/>
              <w:rPr>
                <w:rFonts w:cs="Arial"/>
              </w:rPr>
            </w:pPr>
            <w:r w:rsidRPr="0025369F">
              <w:rPr>
                <w:rFonts w:cs="Arial"/>
              </w:rPr>
              <w:t>0</w:t>
            </w:r>
          </w:p>
        </w:tc>
      </w:tr>
      <w:tr w:rsidR="00823DAA"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BF3176">
            <w:pPr>
              <w:spacing w:after="0"/>
              <w:jc w:val="both"/>
              <w:rPr>
                <w:rFonts w:cs="Arial"/>
              </w:rPr>
            </w:pPr>
            <w:r w:rsidRPr="0025369F">
              <w:rPr>
                <w:rFonts w:cs="Arial"/>
              </w:rPr>
              <w:t>Litovel - 5</w:t>
            </w:r>
            <w:r w:rsidR="00BF3176">
              <w:rPr>
                <w:rFonts w:cs="Arial"/>
              </w:rPr>
              <w:t>0</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E94E56" w:rsidP="00BF3176">
            <w:pPr>
              <w:spacing w:after="0"/>
              <w:jc w:val="both"/>
              <w:rPr>
                <w:rFonts w:cs="Arial"/>
              </w:rPr>
            </w:pPr>
            <w:r w:rsidRPr="0025369F">
              <w:rPr>
                <w:rFonts w:cs="Arial"/>
              </w:rPr>
              <w:t>1</w:t>
            </w:r>
            <w:r w:rsidR="00BF3176">
              <w:rPr>
                <w:rFonts w:cs="Arial"/>
              </w:rPr>
              <w:t>3</w:t>
            </w:r>
            <w:r w:rsidR="008F7961" w:rsidRPr="0025369F">
              <w:rPr>
                <w:rFonts w:cs="Arial"/>
              </w:rPr>
              <w:t xml:space="preserve"> </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počet uživatelů podle stupně závislosti na pomoci druhé osoby (příspěvku na péči)</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1. stupeň</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2. stupeň</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3. stupeň</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4. stupeň</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FB6CF4">
            <w:pPr>
              <w:spacing w:after="0"/>
              <w:jc w:val="both"/>
              <w:rPr>
                <w:rFonts w:cs="Arial"/>
              </w:rPr>
            </w:pPr>
            <w:r w:rsidRPr="0025369F">
              <w:rPr>
                <w:rFonts w:cs="Arial"/>
              </w:rPr>
              <w:t>NZ – 12</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BF3176">
            <w:pPr>
              <w:spacing w:after="0"/>
              <w:jc w:val="both"/>
              <w:rPr>
                <w:rFonts w:cs="Arial"/>
              </w:rPr>
            </w:pPr>
            <w:r w:rsidRPr="0025369F">
              <w:rPr>
                <w:rFonts w:cs="Arial"/>
              </w:rPr>
              <w:t>1</w:t>
            </w:r>
            <w:r w:rsidR="00BF3176">
              <w:rPr>
                <w:rFonts w:cs="Arial"/>
              </w:rPr>
              <w:t>0</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BF3176">
            <w:pPr>
              <w:spacing w:after="0"/>
              <w:jc w:val="both"/>
              <w:rPr>
                <w:rFonts w:cs="Arial"/>
              </w:rPr>
            </w:pPr>
            <w:r w:rsidRPr="0025369F">
              <w:rPr>
                <w:rFonts w:cs="Arial"/>
              </w:rPr>
              <w:t>1</w:t>
            </w:r>
            <w:r w:rsidR="00BF3176">
              <w:rPr>
                <w:rFonts w:cs="Arial"/>
              </w:rPr>
              <w:t>3</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BF3176">
            <w:pPr>
              <w:spacing w:after="0"/>
              <w:jc w:val="both"/>
              <w:rPr>
                <w:rFonts w:cs="Arial"/>
              </w:rPr>
            </w:pPr>
            <w:r w:rsidRPr="0025369F">
              <w:rPr>
                <w:rFonts w:cs="Arial"/>
              </w:rPr>
              <w:t>1</w:t>
            </w:r>
            <w:r w:rsidR="00BF3176">
              <w:rPr>
                <w:rFonts w:cs="Arial"/>
              </w:rPr>
              <w:t>3</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BF3176" w:rsidP="00BF3176">
            <w:pPr>
              <w:spacing w:after="0"/>
              <w:jc w:val="both"/>
              <w:rPr>
                <w:rFonts w:cs="Arial"/>
              </w:rPr>
            </w:pPr>
            <w:r>
              <w:rPr>
                <w:rFonts w:cs="Arial"/>
              </w:rPr>
              <w:t>Litovel - 29</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BF3176" w:rsidP="00FB6CF4">
            <w:pPr>
              <w:spacing w:after="0"/>
              <w:jc w:val="both"/>
              <w:rPr>
                <w:rFonts w:cs="Arial"/>
              </w:rPr>
            </w:pPr>
            <w:r>
              <w:rPr>
                <w:rFonts w:cs="Arial"/>
              </w:rPr>
              <w:t>23</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BF3176" w:rsidP="00FB6CF4">
            <w:pPr>
              <w:spacing w:after="0"/>
              <w:jc w:val="both"/>
              <w:rPr>
                <w:rFonts w:cs="Arial"/>
              </w:rPr>
            </w:pPr>
            <w:r>
              <w:rPr>
                <w:rFonts w:cs="Arial"/>
              </w:rPr>
              <w:t>7</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BF3176" w:rsidP="00FB6CF4">
            <w:pPr>
              <w:spacing w:after="0"/>
              <w:jc w:val="both"/>
              <w:rPr>
                <w:rFonts w:cs="Arial"/>
              </w:rPr>
            </w:pPr>
            <w:r>
              <w:rPr>
                <w:rFonts w:cs="Arial"/>
              </w:rPr>
              <w:t>3</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počet dospělých uživatelů podle nezbytné míry podpory</w:t>
            </w:r>
            <w:r w:rsidRPr="004B314F">
              <w:rPr>
                <w:rStyle w:val="Znakapoznpodarou"/>
                <w:rFonts w:cs="Arial"/>
              </w:rPr>
              <w:footnoteReference w:id="4"/>
            </w:r>
            <w:r w:rsidR="008F7961">
              <w:rPr>
                <w:rFonts w:cs="Arial"/>
              </w:rPr>
              <w:t xml:space="preserve">, </w:t>
            </w:r>
            <w:r w:rsidR="008F7961" w:rsidRPr="0025369F">
              <w:rPr>
                <w:rFonts w:cs="Arial"/>
              </w:rPr>
              <w:t>aktualizace 30. 11. 2015</w:t>
            </w:r>
          </w:p>
        </w:tc>
      </w:tr>
      <w:tr w:rsidR="00823DAA" w:rsidRPr="004B314F" w:rsidTr="00FB6CF4">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nízká míra podpory</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střední míra podpory </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vysoká míra podpory</w:t>
            </w:r>
          </w:p>
        </w:tc>
      </w:tr>
      <w:tr w:rsidR="00823DAA" w:rsidRPr="004B314F" w:rsidTr="00FB6CF4">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FB6CF4">
            <w:pPr>
              <w:spacing w:after="0"/>
              <w:jc w:val="both"/>
              <w:rPr>
                <w:rFonts w:cs="Arial"/>
              </w:rPr>
            </w:pPr>
            <w:r w:rsidRPr="0025369F">
              <w:rPr>
                <w:rFonts w:cs="Arial"/>
              </w:rPr>
              <w:t>NZ – 8</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F7961" w:rsidP="00FB6CF4">
            <w:pPr>
              <w:spacing w:after="0"/>
              <w:jc w:val="both"/>
              <w:rPr>
                <w:rFonts w:cs="Arial"/>
                <w:strike/>
              </w:rPr>
            </w:pPr>
            <w:r w:rsidRPr="0025369F">
              <w:rPr>
                <w:rFonts w:cs="Arial"/>
              </w:rPr>
              <w:t>17</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F7961" w:rsidP="00FB6CF4">
            <w:pPr>
              <w:spacing w:after="0"/>
              <w:jc w:val="both"/>
              <w:rPr>
                <w:rFonts w:cs="Arial"/>
              </w:rPr>
            </w:pPr>
            <w:r w:rsidRPr="0025369F">
              <w:rPr>
                <w:rFonts w:cs="Arial"/>
              </w:rPr>
              <w:t>23</w:t>
            </w:r>
          </w:p>
        </w:tc>
      </w:tr>
      <w:tr w:rsidR="00823DAA" w:rsidRPr="004B314F" w:rsidTr="00FB6CF4">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FB6CF4">
            <w:pPr>
              <w:spacing w:after="0"/>
              <w:jc w:val="both"/>
              <w:rPr>
                <w:rFonts w:cs="Arial"/>
              </w:rPr>
            </w:pPr>
            <w:r w:rsidRPr="0025369F">
              <w:rPr>
                <w:rFonts w:cs="Arial"/>
              </w:rPr>
              <w:t xml:space="preserve">Litovel </w:t>
            </w:r>
            <w:r w:rsidR="008F7961" w:rsidRPr="0025369F">
              <w:rPr>
                <w:rFonts w:cs="Arial"/>
              </w:rPr>
              <w:t>–</w:t>
            </w:r>
            <w:r w:rsidR="0025369F">
              <w:rPr>
                <w:rFonts w:cs="Arial"/>
              </w:rPr>
              <w:t xml:space="preserve"> </w:t>
            </w:r>
            <w:r w:rsidR="008F7961" w:rsidRPr="0025369F">
              <w:rPr>
                <w:rFonts w:cs="Arial"/>
              </w:rPr>
              <w:t>36</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F7961" w:rsidP="00FB6CF4">
            <w:pPr>
              <w:spacing w:after="0"/>
              <w:jc w:val="both"/>
              <w:rPr>
                <w:rFonts w:cs="Arial"/>
              </w:rPr>
            </w:pPr>
            <w:r w:rsidRPr="0025369F">
              <w:rPr>
                <w:rFonts w:cs="Arial"/>
              </w:rPr>
              <w:t>22</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25369F" w:rsidRDefault="00823DAA" w:rsidP="00FB6CF4">
            <w:pPr>
              <w:spacing w:after="0"/>
              <w:jc w:val="both"/>
              <w:rPr>
                <w:rFonts w:cs="Arial"/>
              </w:rPr>
            </w:pPr>
            <w:r w:rsidRPr="0025369F">
              <w:rPr>
                <w:rFonts w:cs="Arial"/>
              </w:rPr>
              <w:t>5</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2C7560" w:rsidRDefault="00823DAA" w:rsidP="00FB6CF4">
            <w:pPr>
              <w:spacing w:after="0"/>
              <w:jc w:val="both"/>
              <w:rPr>
                <w:rFonts w:cs="Arial"/>
              </w:rPr>
            </w:pPr>
            <w:r w:rsidRPr="002C7560">
              <w:rPr>
                <w:rFonts w:cs="Arial"/>
              </w:rPr>
              <w:t xml:space="preserve">Vzhledem k cílové skupině uživatelů je třeba </w:t>
            </w:r>
            <w:r>
              <w:rPr>
                <w:rFonts w:cs="Arial"/>
              </w:rPr>
              <w:t>ve</w:t>
            </w:r>
            <w:r w:rsidRPr="002C7560">
              <w:rPr>
                <w:rFonts w:cs="Arial"/>
              </w:rPr>
              <w:t xml:space="preserve"> službě </w:t>
            </w:r>
            <w:r>
              <w:rPr>
                <w:rFonts w:cs="Arial"/>
              </w:rPr>
              <w:t xml:space="preserve">domova pro osoby se zdravotním postižení (dále jen DOZP) </w:t>
            </w:r>
            <w:r w:rsidRPr="002C7560">
              <w:rPr>
                <w:rFonts w:cs="Arial"/>
              </w:rPr>
              <w:t>volit bezbariérové prostředí,</w:t>
            </w:r>
            <w:r>
              <w:rPr>
                <w:rFonts w:cs="Arial"/>
              </w:rPr>
              <w:t xml:space="preserve"> vybavenost madly</w:t>
            </w:r>
            <w:r w:rsidRPr="002C7560">
              <w:rPr>
                <w:rFonts w:cs="Arial"/>
              </w:rPr>
              <w:t>, polohovacími lůžky, zvedákem pro převoz klientů po zařízení, automobilem s plošinou pro převoz klientů na vozíku. Podrobněji uvedeno v části transformačního plánu v analýze výsledků hodnocení míry podpory</w:t>
            </w:r>
            <w:r>
              <w:rPr>
                <w:rFonts w:cs="Arial"/>
              </w:rPr>
              <w:t>.</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právní postavení dospělých uživatelů </w:t>
            </w:r>
          </w:p>
        </w:tc>
      </w:tr>
      <w:tr w:rsidR="00823DAA"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svéprávní </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omezení ve svéprávnosti</w:t>
            </w:r>
          </w:p>
        </w:tc>
      </w:tr>
      <w:tr w:rsidR="00823DAA"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Nové Zámky - 1</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B85B05">
            <w:pPr>
              <w:spacing w:after="0"/>
              <w:jc w:val="both"/>
              <w:rPr>
                <w:rFonts w:cs="Arial"/>
              </w:rPr>
            </w:pPr>
            <w:r w:rsidRPr="00F0020A">
              <w:rPr>
                <w:rFonts w:cs="Arial"/>
              </w:rPr>
              <w:t>4</w:t>
            </w:r>
            <w:r w:rsidR="00B85B05" w:rsidRPr="00F0020A">
              <w:rPr>
                <w:rFonts w:cs="Arial"/>
              </w:rPr>
              <w:t>7</w:t>
            </w:r>
          </w:p>
        </w:tc>
      </w:tr>
      <w:tr w:rsidR="00823DAA"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Litovel  - 5</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B85B05" w:rsidP="00FB6CF4">
            <w:pPr>
              <w:spacing w:after="0"/>
              <w:jc w:val="both"/>
              <w:rPr>
                <w:rFonts w:cs="Arial"/>
              </w:rPr>
            </w:pPr>
            <w:r w:rsidRPr="00F0020A">
              <w:rPr>
                <w:rFonts w:cs="Arial"/>
              </w:rPr>
              <w:t>59</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opatrovnictví </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veřejný opatrovník</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rodinný příslušník</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poskytovatel služby (</w:t>
            </w:r>
            <w:proofErr w:type="gramStart"/>
            <w:r w:rsidRPr="004B314F">
              <w:rPr>
                <w:rFonts w:cs="Arial"/>
              </w:rPr>
              <w:t>zaměstnanec  za</w:t>
            </w:r>
            <w:proofErr w:type="gramEnd"/>
            <w:r w:rsidRPr="004B314F">
              <w:rPr>
                <w:rFonts w:cs="Arial"/>
              </w:rPr>
              <w:t xml:space="preserve"> organizaci)</w:t>
            </w:r>
            <w:r w:rsidRPr="004B314F">
              <w:rPr>
                <w:rStyle w:val="Znakapoznpodarou"/>
                <w:rFonts w:cs="Arial"/>
              </w:rPr>
              <w:footnoteReference w:id="5"/>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zaměstnanec poskytovatele služby (jako fyzická osoba)</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někdo jiný</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Nové Zámky - 19</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B85B05">
            <w:pPr>
              <w:spacing w:after="0"/>
              <w:jc w:val="both"/>
              <w:rPr>
                <w:rFonts w:cs="Arial"/>
              </w:rPr>
            </w:pPr>
            <w:r w:rsidRPr="00F0020A">
              <w:rPr>
                <w:rFonts w:cs="Arial"/>
              </w:rPr>
              <w:t>2</w:t>
            </w:r>
            <w:r w:rsidR="00B85B05" w:rsidRPr="00F0020A">
              <w:rPr>
                <w:rFonts w:cs="Arial"/>
              </w:rPr>
              <w:t>7</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0</w:t>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0</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1</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Litovel - 27</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B85B05">
            <w:pPr>
              <w:spacing w:after="0"/>
              <w:jc w:val="both"/>
              <w:rPr>
                <w:rFonts w:cs="Arial"/>
              </w:rPr>
            </w:pPr>
            <w:r w:rsidRPr="00F0020A">
              <w:rPr>
                <w:rFonts w:cs="Arial"/>
              </w:rPr>
              <w:t>3</w:t>
            </w:r>
            <w:r w:rsidR="00B85B05" w:rsidRPr="00F0020A">
              <w:rPr>
                <w:rFonts w:cs="Arial"/>
              </w:rPr>
              <w:t>2</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0</w:t>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0</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F0020A" w:rsidRDefault="00823DAA" w:rsidP="00FB6CF4">
            <w:pPr>
              <w:spacing w:after="0"/>
              <w:jc w:val="both"/>
              <w:rPr>
                <w:rFonts w:cs="Arial"/>
              </w:rPr>
            </w:pPr>
            <w:r w:rsidRPr="00F0020A">
              <w:rPr>
                <w:rFonts w:cs="Arial"/>
              </w:rPr>
              <w:t>0</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personální zajištění služby (počet / úvazek) </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pracovníci v přímé péči</w:t>
            </w:r>
            <w:r w:rsidR="00E94E56">
              <w:rPr>
                <w:rFonts w:cs="Arial"/>
              </w:rPr>
              <w:t xml:space="preserve"> </w:t>
            </w:r>
          </w:p>
        </w:tc>
      </w:tr>
      <w:tr w:rsidR="00823DAA" w:rsidRPr="004B314F" w:rsidTr="00FB6CF4">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Celkem</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i/>
              </w:rPr>
            </w:pPr>
            <w:r w:rsidRPr="004B314F">
              <w:rPr>
                <w:rFonts w:cs="Arial"/>
                <w:i/>
              </w:rPr>
              <w:t>z toho</w:t>
            </w:r>
          </w:p>
          <w:p w:rsidR="00823DAA" w:rsidRPr="004B314F" w:rsidRDefault="00823DAA" w:rsidP="00FB6CF4">
            <w:pPr>
              <w:spacing w:after="0"/>
              <w:jc w:val="both"/>
              <w:rPr>
                <w:rFonts w:cs="Arial"/>
              </w:rPr>
            </w:pPr>
            <w:r w:rsidRPr="004B314F">
              <w:rPr>
                <w:rFonts w:cs="Arial"/>
              </w:rPr>
              <w:t>pracovníci v soc. službách</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sociální pracovníci</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všeobecné sestry</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sanitáři</w:t>
            </w:r>
          </w:p>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p>
        </w:tc>
        <w:tc>
          <w:tcPr>
            <w:tcW w:w="14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pedagogičtí pracovníci</w:t>
            </w:r>
          </w:p>
        </w:tc>
        <w:tc>
          <w:tcPr>
            <w:tcW w:w="16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Ostatní (fyzioterapeuti)</w:t>
            </w:r>
          </w:p>
        </w:tc>
      </w:tr>
      <w:tr w:rsidR="00823DAA" w:rsidRPr="004B314F" w:rsidTr="00FB6CF4">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77/64,7</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54/49</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8/6</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14/9,2</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0/0</w:t>
            </w:r>
          </w:p>
        </w:tc>
        <w:tc>
          <w:tcPr>
            <w:tcW w:w="14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0/0</w:t>
            </w:r>
          </w:p>
        </w:tc>
        <w:tc>
          <w:tcPr>
            <w:tcW w:w="16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1/0,5</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lastRenderedPageBreak/>
              <w:t>pracovníci mimo přímou péči / technicko-hospodářský personál</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Celkem</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i/>
              </w:rPr>
            </w:pPr>
            <w:r w:rsidRPr="004B314F">
              <w:rPr>
                <w:rFonts w:cs="Arial"/>
                <w:i/>
              </w:rPr>
              <w:t>z toho</w:t>
            </w:r>
          </w:p>
          <w:p w:rsidR="00823DAA" w:rsidRPr="004B314F" w:rsidRDefault="00823DAA" w:rsidP="00FB6CF4">
            <w:pPr>
              <w:spacing w:after="0"/>
              <w:jc w:val="both"/>
              <w:rPr>
                <w:rFonts w:cs="Arial"/>
              </w:rPr>
            </w:pPr>
            <w:r w:rsidRPr="004B314F">
              <w:rPr>
                <w:rFonts w:cs="Arial"/>
              </w:rPr>
              <w:t xml:space="preserve">vedoucí pracovníci </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 xml:space="preserve">technický a administrativní personál </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sidRPr="004B314F">
              <w:rPr>
                <w:rFonts w:cs="Arial"/>
              </w:rPr>
              <w:t>29/22,63</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Pr>
                <w:rFonts w:cs="Arial"/>
              </w:rPr>
              <w:t>4/3</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23DAA" w:rsidRPr="004B314F" w:rsidRDefault="00823DAA" w:rsidP="00FB6CF4">
            <w:pPr>
              <w:spacing w:after="0"/>
              <w:jc w:val="both"/>
              <w:rPr>
                <w:rFonts w:cs="Arial"/>
              </w:rPr>
            </w:pPr>
            <w:r>
              <w:rPr>
                <w:rFonts w:cs="Arial"/>
              </w:rPr>
              <w:t>25/19,63</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náklady na provoz služby </w:t>
            </w:r>
          </w:p>
        </w:tc>
      </w:tr>
      <w:tr w:rsidR="00823DAA" w:rsidRPr="004B314F" w:rsidTr="00FB6CF4">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celkem za rok</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měsíční přepočtené na jednoho uživatele</w:t>
            </w:r>
          </w:p>
        </w:tc>
      </w:tr>
      <w:tr w:rsidR="00823DAA" w:rsidRPr="004B314F" w:rsidTr="00FB6CF4">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45079627,44</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33541,38</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 xml:space="preserve">objekty, kde je služba poskytovaná </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charakter objektu (popis budovy a areálu)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tabs>
                <w:tab w:val="left" w:pos="5775"/>
              </w:tabs>
              <w:spacing w:after="0"/>
              <w:jc w:val="both"/>
              <w:rPr>
                <w:rFonts w:cs="Arial"/>
                <w:i/>
              </w:rPr>
            </w:pPr>
            <w:r w:rsidRPr="004B314F">
              <w:rPr>
                <w:rFonts w:cs="Arial"/>
              </w:rPr>
              <w:t>Budova zámku</w:t>
            </w:r>
            <w:r w:rsidRPr="004B314F">
              <w:rPr>
                <w:rFonts w:cs="Arial"/>
                <w:i/>
              </w:rPr>
              <w:t xml:space="preserve"> Nové Zámky</w:t>
            </w:r>
            <w:r>
              <w:rPr>
                <w:rFonts w:cs="Arial"/>
                <w:i/>
              </w:rPr>
              <w:t xml:space="preserve"> (dále jen NZ)</w:t>
            </w:r>
          </w:p>
          <w:p w:rsidR="00823DAA" w:rsidRPr="004B314F" w:rsidRDefault="00823DAA" w:rsidP="00FB6CF4">
            <w:pPr>
              <w:tabs>
                <w:tab w:val="left" w:pos="5775"/>
              </w:tabs>
              <w:spacing w:after="0"/>
              <w:jc w:val="both"/>
              <w:rPr>
                <w:rFonts w:cs="Arial"/>
              </w:rPr>
            </w:pPr>
            <w:r w:rsidRPr="004B314F">
              <w:rPr>
                <w:rFonts w:cs="Arial"/>
              </w:rPr>
              <w:t xml:space="preserve">V budově zařízení v Nových Zámcích poskytujeme služby ve dvou bydleních. Každé z bydlení má jiné prostorové dispozice. Jedná se o skupinové bydlení v 1. až 4. lůžkových pokojích. Jednotlivá bydlení dále disponují společným sociálním zařízením pro všechny uživatele bydlení, společnými prostory pro výdej stravy, jídelnou a společenskou místností. Na každém bydlení je pracovna pracovníků v sociálních službách. Pracovna sociálních pracovníků se nachází v prvním patře v prostorách, kde jsou další kanceláře pracovníků. V budově zámku jsou v dalších prostorách i </w:t>
            </w:r>
            <w:r w:rsidRPr="00AF1A45">
              <w:rPr>
                <w:rFonts w:cs="Arial"/>
              </w:rPr>
              <w:t>terapeutické dílny (pro obě služby).</w:t>
            </w:r>
            <w:r w:rsidRPr="004B314F">
              <w:rPr>
                <w:rFonts w:cs="Arial"/>
              </w:rPr>
              <w:t xml:space="preserve"> V prostorách zámku je i velký sál. Kolem zámku je rozsáhlý zámecký park. </w:t>
            </w:r>
          </w:p>
          <w:p w:rsidR="00823DAA" w:rsidRPr="004B314F" w:rsidRDefault="00823DAA" w:rsidP="00FB6CF4">
            <w:pPr>
              <w:spacing w:after="0"/>
              <w:jc w:val="both"/>
              <w:rPr>
                <w:rFonts w:cs="Arial"/>
                <w:i/>
              </w:rPr>
            </w:pPr>
            <w:r w:rsidRPr="004B314F">
              <w:rPr>
                <w:rFonts w:cs="Arial"/>
                <w:i/>
              </w:rPr>
              <w:t>pobočka Litovel</w:t>
            </w:r>
          </w:p>
          <w:p w:rsidR="00823DAA" w:rsidRPr="004B314F" w:rsidRDefault="00823DAA" w:rsidP="00FB6CF4">
            <w:pPr>
              <w:spacing w:after="0"/>
              <w:jc w:val="both"/>
              <w:rPr>
                <w:rFonts w:cs="Arial"/>
              </w:rPr>
            </w:pPr>
            <w:r w:rsidRPr="004B314F">
              <w:rPr>
                <w:rFonts w:cs="Arial"/>
              </w:rPr>
              <w:t xml:space="preserve">Služba je poskytovaná ve </w:t>
            </w:r>
            <w:r w:rsidRPr="00594D45">
              <w:rPr>
                <w:rFonts w:cs="Arial"/>
              </w:rPr>
              <w:t>dvou sousedících</w:t>
            </w:r>
            <w:r>
              <w:rPr>
                <w:rFonts w:cs="Arial"/>
              </w:rPr>
              <w:t xml:space="preserve"> </w:t>
            </w:r>
            <w:r w:rsidRPr="004B314F">
              <w:rPr>
                <w:rFonts w:cs="Arial"/>
              </w:rPr>
              <w:t xml:space="preserve">budovách. Jedna je </w:t>
            </w:r>
            <w:r>
              <w:rPr>
                <w:rFonts w:cs="Arial"/>
              </w:rPr>
              <w:t>tří</w:t>
            </w:r>
            <w:r w:rsidRPr="004B314F">
              <w:rPr>
                <w:rFonts w:cs="Arial"/>
              </w:rPr>
              <w:t xml:space="preserve">podlažní, druhá </w:t>
            </w:r>
            <w:r>
              <w:rPr>
                <w:rFonts w:cs="Arial"/>
              </w:rPr>
              <w:t>dvou</w:t>
            </w:r>
            <w:r w:rsidRPr="004B314F">
              <w:rPr>
                <w:rFonts w:cs="Arial"/>
              </w:rPr>
              <w:t xml:space="preserve">podlažní. </w:t>
            </w:r>
            <w:r>
              <w:rPr>
                <w:rFonts w:cs="Arial"/>
              </w:rPr>
              <w:t>Tří</w:t>
            </w:r>
            <w:r w:rsidRPr="004B314F">
              <w:rPr>
                <w:rFonts w:cs="Arial"/>
              </w:rPr>
              <w:t>podlažní budova je bezbariérová, v přízemí se nachází výdejna stravy, dvě jídelny, ošetřovna, žehlírna a pokoje uživatelů. V prvním patře se nachází pracovna vedoucí pobočky, pracovna sociální</w:t>
            </w:r>
            <w:r>
              <w:rPr>
                <w:rFonts w:cs="Arial"/>
              </w:rPr>
              <w:t>ch</w:t>
            </w:r>
            <w:r w:rsidRPr="004B314F">
              <w:rPr>
                <w:rFonts w:cs="Arial"/>
              </w:rPr>
              <w:t xml:space="preserve"> pracovn</w:t>
            </w:r>
            <w:r>
              <w:rPr>
                <w:rFonts w:cs="Arial"/>
              </w:rPr>
              <w:t>íků</w:t>
            </w:r>
            <w:r w:rsidRPr="004B314F">
              <w:rPr>
                <w:rFonts w:cs="Arial"/>
              </w:rPr>
              <w:t xml:space="preserve"> a pokoje uživatelů. Ve dr</w:t>
            </w:r>
            <w:r>
              <w:rPr>
                <w:rFonts w:cs="Arial"/>
              </w:rPr>
              <w:t>uhém patře se nachází pracovna pracovníků v sociálních službách</w:t>
            </w:r>
            <w:r w:rsidRPr="004B314F">
              <w:rPr>
                <w:rFonts w:cs="Arial"/>
              </w:rPr>
              <w:t xml:space="preserve">, šatny pracovníků a další pokoje uživatelů. Pokoje uživatelů jsou převážně dvoulůžkové z malé části třílůžkové. </w:t>
            </w:r>
            <w:r>
              <w:rPr>
                <w:rFonts w:cs="Arial"/>
              </w:rPr>
              <w:t>Dvou</w:t>
            </w:r>
            <w:r w:rsidRPr="004B314F">
              <w:rPr>
                <w:rFonts w:cs="Arial"/>
              </w:rPr>
              <w:t xml:space="preserve">podlažní budova není bezbariérová, v prvním patře je </w:t>
            </w:r>
            <w:r w:rsidRPr="00594D45">
              <w:rPr>
                <w:rFonts w:cs="Arial"/>
              </w:rPr>
              <w:t>5 pokojů</w:t>
            </w:r>
            <w:r w:rsidRPr="004B314F">
              <w:rPr>
                <w:rFonts w:cs="Arial"/>
              </w:rPr>
              <w:t xml:space="preserve"> dvoulůžkových a 2 </w:t>
            </w:r>
            <w:r>
              <w:rPr>
                <w:rFonts w:cs="Arial"/>
              </w:rPr>
              <w:t xml:space="preserve">pokoje </w:t>
            </w:r>
            <w:r w:rsidRPr="004B314F">
              <w:rPr>
                <w:rFonts w:cs="Arial"/>
              </w:rPr>
              <w:t>jednolůžkové</w:t>
            </w:r>
            <w:r>
              <w:rPr>
                <w:rFonts w:cs="Arial"/>
              </w:rPr>
              <w:t xml:space="preserve"> </w:t>
            </w:r>
            <w:r w:rsidRPr="00594D45">
              <w:rPr>
                <w:rFonts w:cs="Arial"/>
              </w:rPr>
              <w:t>a 1 společenská místnost.</w:t>
            </w:r>
            <w:r>
              <w:rPr>
                <w:rFonts w:cs="Arial"/>
              </w:rPr>
              <w:t xml:space="preserve"> V přízemí jsou 3 byty </w:t>
            </w:r>
            <w:r w:rsidRPr="00594D45">
              <w:rPr>
                <w:rFonts w:cs="Arial"/>
              </w:rPr>
              <w:t>2+1, z nichž</w:t>
            </w:r>
            <w:r w:rsidRPr="004B314F">
              <w:rPr>
                <w:rFonts w:cs="Arial"/>
              </w:rPr>
              <w:t xml:space="preserve"> jeden je bezbariérový</w:t>
            </w:r>
            <w:r>
              <w:rPr>
                <w:rFonts w:cs="Arial"/>
              </w:rPr>
              <w:t xml:space="preserve"> a </w:t>
            </w:r>
            <w:r w:rsidRPr="00594D45">
              <w:rPr>
                <w:rFonts w:cs="Arial"/>
              </w:rPr>
              <w:t>každý byt má vlastní vchod.</w:t>
            </w:r>
            <w:r w:rsidRPr="004B314F">
              <w:rPr>
                <w:rFonts w:cs="Arial"/>
              </w:rPr>
              <w:t xml:space="preserve"> Obě budovy mají vlastní vchod z ulice, přičemž za hlavní je považován vchod do </w:t>
            </w:r>
            <w:r>
              <w:rPr>
                <w:rFonts w:cs="Arial"/>
              </w:rPr>
              <w:t>tří</w:t>
            </w:r>
            <w:r w:rsidRPr="004B314F">
              <w:rPr>
                <w:rFonts w:cs="Arial"/>
              </w:rPr>
              <w:t>podlažní budovy. K oběma objektům přináleží malý dvůr s příjezdovými cestami.  K odpočinku a relaxaci slouží velká terasa s přístupem do dvora.</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umístění v lokalitě (velikost obce, návaznost na okolí, dostupnost veřejných služeb, dopravní dostupnost)</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u w:val="single"/>
              </w:rPr>
              <w:t>NZ</w:t>
            </w:r>
            <w:r w:rsidRPr="004B314F">
              <w:rPr>
                <w:rFonts w:cs="Arial"/>
              </w:rPr>
              <w:t xml:space="preserve"> – v katastru obce Mladeč, omezený počet veřejných služeb, </w:t>
            </w:r>
            <w:r w:rsidRPr="00AF1A45">
              <w:rPr>
                <w:rFonts w:cs="Arial"/>
              </w:rPr>
              <w:t>Litovel, velmi omezená dopravní dostupnost.</w:t>
            </w:r>
            <w:r w:rsidRPr="004B314F">
              <w:rPr>
                <w:rFonts w:cs="Arial"/>
              </w:rPr>
              <w:t xml:space="preserve"> </w:t>
            </w:r>
            <w:r>
              <w:rPr>
                <w:rFonts w:cs="Arial"/>
              </w:rPr>
              <w:t>K</w:t>
            </w:r>
            <w:r w:rsidRPr="004B314F">
              <w:rPr>
                <w:rFonts w:cs="Arial"/>
              </w:rPr>
              <w:t>atastr obce Litovel (město), zde je dostupnost veřejných služeb</w:t>
            </w:r>
            <w:r>
              <w:rPr>
                <w:rFonts w:cs="Arial"/>
              </w:rPr>
              <w:t>.</w:t>
            </w:r>
          </w:p>
          <w:p w:rsidR="00823DAA" w:rsidRPr="004B314F" w:rsidRDefault="00823DAA" w:rsidP="00FB6CF4">
            <w:pPr>
              <w:spacing w:after="0"/>
              <w:jc w:val="both"/>
              <w:rPr>
                <w:rFonts w:cs="Arial"/>
              </w:rPr>
            </w:pPr>
            <w:r w:rsidRPr="004B314F">
              <w:rPr>
                <w:rFonts w:cs="Arial"/>
                <w:u w:val="single"/>
              </w:rPr>
              <w:t xml:space="preserve">Pobočka Litovel </w:t>
            </w:r>
            <w:r w:rsidRPr="004B314F">
              <w:rPr>
                <w:rFonts w:cs="Arial"/>
              </w:rPr>
              <w:t xml:space="preserve">- objekty jsou umístěné v klidné části města Litovle, přibližně 1 km od centra. Město má 10 000 obyvatel a leží 20 km od krajského města Olomouc. Dostupnost veřejných služeb je dostačující, vedle kadeřníků, pedikúry, se blízko objektu nachází poliklinika, zubař, několik velkých nákupních center i </w:t>
            </w:r>
            <w:r w:rsidRPr="004B314F">
              <w:rPr>
                <w:rFonts w:cs="Arial"/>
              </w:rPr>
              <w:lastRenderedPageBreak/>
              <w:t>malých obchůdků</w:t>
            </w:r>
            <w:r>
              <w:rPr>
                <w:rFonts w:cs="Arial"/>
              </w:rPr>
              <w:t>.</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lastRenderedPageBreak/>
              <w:t>stav objektu (stáří, stav nemovitostí z pohledu potřebnosti investic)</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u w:val="single"/>
              </w:rPr>
              <w:t xml:space="preserve">Budova </w:t>
            </w:r>
            <w:r>
              <w:rPr>
                <w:rFonts w:cs="Arial"/>
                <w:u w:val="single"/>
              </w:rPr>
              <w:t>NZ</w:t>
            </w:r>
            <w:r w:rsidRPr="004B314F">
              <w:rPr>
                <w:rFonts w:cs="Arial"/>
              </w:rPr>
              <w:t xml:space="preserve"> – zámek z roku 1840, po rekonstrukci</w:t>
            </w:r>
            <w:r>
              <w:rPr>
                <w:rFonts w:cs="Arial"/>
              </w:rPr>
              <w:t xml:space="preserve"> střechy,</w:t>
            </w:r>
            <w:r w:rsidRPr="004B314F">
              <w:rPr>
                <w:rFonts w:cs="Arial"/>
              </w:rPr>
              <w:t xml:space="preserve"> vnitřních prostor, rekonstrukci oken a venkovního pláště budovy. </w:t>
            </w:r>
          </w:p>
          <w:p w:rsidR="00823DAA" w:rsidRPr="004B314F" w:rsidRDefault="00823DAA" w:rsidP="00FB6CF4">
            <w:pPr>
              <w:spacing w:after="0"/>
              <w:jc w:val="both"/>
              <w:rPr>
                <w:rFonts w:cs="Arial"/>
              </w:rPr>
            </w:pPr>
            <w:r w:rsidRPr="004B314F">
              <w:rPr>
                <w:rFonts w:cs="Arial"/>
                <w:u w:val="single"/>
              </w:rPr>
              <w:t>Pobočka Litovel</w:t>
            </w:r>
            <w:r w:rsidRPr="004B314F">
              <w:rPr>
                <w:rFonts w:cs="Arial"/>
              </w:rPr>
              <w:t xml:space="preserve"> - </w:t>
            </w:r>
            <w:r>
              <w:rPr>
                <w:rFonts w:cs="Arial"/>
              </w:rPr>
              <w:t>tří</w:t>
            </w:r>
            <w:r w:rsidRPr="004B314F">
              <w:rPr>
                <w:rFonts w:cs="Arial"/>
              </w:rPr>
              <w:t xml:space="preserve">podlažní budova byla otevřená po rozsáhlé rekonstrukci v roce 1994. Bezmála 20 letá budova vyžaduje opravu terasy a hlavního vchodu, kde dochází k opadávání venkovní omítky a obkladů z důvodu zavlhání zdiva. </w:t>
            </w:r>
            <w:r>
              <w:rPr>
                <w:rFonts w:cs="Arial"/>
              </w:rPr>
              <w:t>Dvou</w:t>
            </w:r>
            <w:r w:rsidRPr="004B314F">
              <w:rPr>
                <w:rFonts w:cs="Arial"/>
              </w:rPr>
              <w:t>podlažní budova byla zrekonstruovaná</w:t>
            </w:r>
            <w:r>
              <w:rPr>
                <w:rFonts w:cs="Arial"/>
              </w:rPr>
              <w:t xml:space="preserve"> a otevřená v roce 2012</w:t>
            </w:r>
            <w:r w:rsidRPr="004B314F">
              <w:rPr>
                <w:rFonts w:cs="Arial"/>
              </w:rPr>
              <w:t>. Tato budova není bezbariérová</w:t>
            </w:r>
            <w:r>
              <w:rPr>
                <w:rFonts w:cs="Arial"/>
              </w:rPr>
              <w:t>.</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závazek udržitelnosti investic (zdroj, doba trvání – do kdy platí)</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Pr>
                <w:rFonts w:cs="Arial"/>
              </w:rPr>
              <w:t>Zámecký park 10</w:t>
            </w:r>
            <w:r w:rsidRPr="004B314F">
              <w:rPr>
                <w:rFonts w:cs="Arial"/>
              </w:rPr>
              <w:t xml:space="preserve"> let do roku 2024. </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památková ochrana</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 xml:space="preserve">Budova </w:t>
            </w:r>
            <w:r>
              <w:rPr>
                <w:rFonts w:cs="Arial"/>
              </w:rPr>
              <w:t>NZ</w:t>
            </w:r>
            <w:r w:rsidRPr="004B314F">
              <w:rPr>
                <w:rFonts w:cs="Arial"/>
              </w:rPr>
              <w:t xml:space="preserve"> je památkově chráněna.</w:t>
            </w:r>
          </w:p>
        </w:tc>
      </w:tr>
      <w:tr w:rsidR="00823DAA"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Celkem počet pokojů</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pokoje</w:t>
            </w:r>
          </w:p>
          <w:p w:rsidR="00823DAA" w:rsidRPr="004B314F" w:rsidRDefault="00823DAA" w:rsidP="00FB6CF4">
            <w:pPr>
              <w:spacing w:after="0"/>
              <w:jc w:val="both"/>
              <w:rPr>
                <w:rFonts w:cs="Arial"/>
              </w:rPr>
            </w:pPr>
            <w:r w:rsidRPr="004B314F">
              <w:rPr>
                <w:rFonts w:cs="Arial"/>
              </w:rPr>
              <w:t>1 lůžko</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2 lůžka</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p>
          <w:p w:rsidR="00823DAA" w:rsidRPr="004B314F" w:rsidRDefault="00823DAA" w:rsidP="00FB6CF4">
            <w:pPr>
              <w:spacing w:after="0"/>
              <w:jc w:val="both"/>
              <w:rPr>
                <w:rFonts w:cs="Arial"/>
              </w:rPr>
            </w:pPr>
            <w:r w:rsidRPr="004B314F">
              <w:rPr>
                <w:rFonts w:cs="Arial"/>
              </w:rPr>
              <w:t>3 a více lůžek</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 xml:space="preserve">Nové Zámky - 15 </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0</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1</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14</w:t>
            </w:r>
          </w:p>
        </w:tc>
      </w:tr>
      <w:tr w:rsidR="00823DAA"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Litovel- 31</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3</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23</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5</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další dispozice, které ovlivňují kvalitu života a práva uživatelů (společné stravovací místnosti, společné hygienické zázemí, rodinné buňky/domácnosti apod.)</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 xml:space="preserve">V budově zámku jsou společné stravovací místnosti, společné hygienické zázemí, vícelůžkové pokoje, nedostupnost veškerých veřejných služeb. </w:t>
            </w:r>
          </w:p>
          <w:p w:rsidR="00823DAA" w:rsidRPr="004B314F" w:rsidRDefault="00823DAA" w:rsidP="00FB6CF4">
            <w:pPr>
              <w:spacing w:after="0"/>
              <w:jc w:val="both"/>
              <w:rPr>
                <w:rFonts w:cs="Arial"/>
              </w:rPr>
            </w:pPr>
            <w:r w:rsidRPr="004B314F">
              <w:rPr>
                <w:rFonts w:cs="Arial"/>
              </w:rPr>
              <w:t xml:space="preserve">Do zařízení dojíždí lékař, kadeřnice, pedikérka. V budově zámku pracují fyzioterapeuti. </w:t>
            </w:r>
          </w:p>
          <w:p w:rsidR="00823DAA" w:rsidRPr="004B314F" w:rsidRDefault="00823DAA" w:rsidP="00FB6CF4">
            <w:pPr>
              <w:spacing w:after="0"/>
              <w:jc w:val="both"/>
              <w:rPr>
                <w:rFonts w:cs="Arial"/>
              </w:rPr>
            </w:pPr>
            <w:r w:rsidRPr="004B314F">
              <w:rPr>
                <w:rFonts w:cs="Arial"/>
              </w:rPr>
              <w:t>V budově zámku jsou i terapeutické dílny</w:t>
            </w:r>
            <w:r>
              <w:rPr>
                <w:rFonts w:cs="Arial"/>
              </w:rPr>
              <w:t>.</w:t>
            </w:r>
          </w:p>
        </w:tc>
      </w:tr>
      <w:tr w:rsidR="00823DAA"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3DAA" w:rsidRPr="004B314F" w:rsidRDefault="00823DAA" w:rsidP="00FB6CF4">
            <w:pPr>
              <w:spacing w:after="0"/>
              <w:jc w:val="both"/>
              <w:rPr>
                <w:rFonts w:cs="Arial"/>
              </w:rPr>
            </w:pPr>
            <w:r w:rsidRPr="004B314F">
              <w:rPr>
                <w:rFonts w:cs="Arial"/>
              </w:rPr>
              <w:t>vlastník objektu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3DAA" w:rsidRPr="004B314F" w:rsidRDefault="00823DAA" w:rsidP="00FB6CF4">
            <w:pPr>
              <w:spacing w:after="0"/>
              <w:jc w:val="both"/>
              <w:rPr>
                <w:rFonts w:cs="Arial"/>
              </w:rPr>
            </w:pPr>
            <w:r w:rsidRPr="004B314F">
              <w:rPr>
                <w:rFonts w:cs="Arial"/>
              </w:rPr>
              <w:t>Olomoucký kraj</w:t>
            </w:r>
          </w:p>
        </w:tc>
      </w:tr>
    </w:tbl>
    <w:p w:rsidR="00823DAA" w:rsidRDefault="00823DAA" w:rsidP="00DB7C63">
      <w:pPr>
        <w:pStyle w:val="Zpravatext"/>
      </w:pPr>
    </w:p>
    <w:p w:rsidR="0057144D" w:rsidRDefault="0057144D" w:rsidP="00DB7C63">
      <w:pPr>
        <w:pStyle w:val="Zpravatext"/>
      </w:pPr>
    </w:p>
    <w:tbl>
      <w:tblPr>
        <w:tblW w:w="0" w:type="auto"/>
        <w:tblInd w:w="108" w:type="dxa"/>
        <w:tblLayout w:type="fixed"/>
        <w:tblLook w:val="04A0" w:firstRow="1" w:lastRow="0" w:firstColumn="1" w:lastColumn="0" w:noHBand="0" w:noVBand="1"/>
      </w:tblPr>
      <w:tblGrid>
        <w:gridCol w:w="1134"/>
        <w:gridCol w:w="1009"/>
        <w:gridCol w:w="125"/>
        <w:gridCol w:w="851"/>
        <w:gridCol w:w="7"/>
        <w:gridCol w:w="276"/>
        <w:gridCol w:w="351"/>
        <w:gridCol w:w="323"/>
        <w:gridCol w:w="35"/>
        <w:gridCol w:w="567"/>
        <w:gridCol w:w="684"/>
        <w:gridCol w:w="251"/>
        <w:gridCol w:w="199"/>
        <w:gridCol w:w="284"/>
        <w:gridCol w:w="1176"/>
        <w:gridCol w:w="487"/>
        <w:gridCol w:w="1421"/>
      </w:tblGrid>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druh služby</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5726BC">
              <w:rPr>
                <w:rFonts w:cs="Arial"/>
                <w:b/>
              </w:rPr>
              <w:t>Domov se zvláštním režimem</w:t>
            </w:r>
            <w:r w:rsidRPr="004B314F">
              <w:rPr>
                <w:rFonts w:cs="Arial"/>
              </w:rPr>
              <w:t>, místo poskytování Nové Zámky</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cílová skupina (včetně specifik)</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Muži ve věku od 27 let s mentálním postižením a s přidruženým psychickým onemocněním,</w:t>
            </w:r>
            <w:r>
              <w:rPr>
                <w:rFonts w:cs="Arial"/>
              </w:rPr>
              <w:t xml:space="preserve"> </w:t>
            </w:r>
            <w:r w:rsidRPr="004B314F">
              <w:rPr>
                <w:rFonts w:cs="Arial"/>
              </w:rPr>
              <w:t>s mentálním postižením kombinovaným s demencí,</w:t>
            </w:r>
            <w:r>
              <w:rPr>
                <w:rFonts w:cs="Arial"/>
              </w:rPr>
              <w:t xml:space="preserve"> </w:t>
            </w:r>
            <w:r w:rsidRPr="004B314F">
              <w:rPr>
                <w:rFonts w:cs="Arial"/>
              </w:rPr>
              <w:t>včetně  přidružených smyslových nebo tělesných omezení. Jedná se o osoby závislé na pomoci jiné fyzické osoby, jejichž specifické potřeby vyžadují určitá režimová opatření.</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Registrační identifikátor</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registrovaná kapacita </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9965783</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45</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E94E56">
            <w:pPr>
              <w:spacing w:after="0"/>
              <w:jc w:val="both"/>
              <w:rPr>
                <w:rFonts w:cs="Arial"/>
              </w:rPr>
            </w:pPr>
            <w:r w:rsidRPr="004B314F">
              <w:rPr>
                <w:rFonts w:cs="Arial"/>
              </w:rPr>
              <w:t>uživatelé služby</w:t>
            </w:r>
            <w:r w:rsidRPr="004B314F">
              <w:rPr>
                <w:rStyle w:val="Znakapoznpodarou"/>
                <w:rFonts w:cs="Arial"/>
              </w:rPr>
              <w:footnoteReference w:id="6"/>
            </w:r>
            <w:r w:rsidRPr="004B314F">
              <w:rPr>
                <w:rFonts w:cs="Arial"/>
              </w:rPr>
              <w:t xml:space="preserve"> </w:t>
            </w:r>
            <w:r w:rsidR="008F7961" w:rsidRPr="0025369F">
              <w:rPr>
                <w:rFonts w:cs="Arial"/>
              </w:rPr>
              <w:t>stavu k 30. 11. 2015</w:t>
            </w:r>
          </w:p>
        </w:tc>
      </w:tr>
      <w:tr w:rsidR="00FB6CF4" w:rsidRPr="004B314F" w:rsidTr="00FB6CF4">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počet uživatelů celkem</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z toho děti do 18 let </w:t>
            </w:r>
          </w:p>
        </w:tc>
      </w:tr>
      <w:tr w:rsidR="00FB6CF4" w:rsidRPr="004B314F" w:rsidTr="00FB6CF4">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25369F" w:rsidRDefault="008F7961" w:rsidP="00FB6CF4">
            <w:pPr>
              <w:spacing w:after="0"/>
              <w:jc w:val="both"/>
              <w:rPr>
                <w:rFonts w:cs="Arial"/>
              </w:rPr>
            </w:pPr>
            <w:r w:rsidRPr="0025369F">
              <w:rPr>
                <w:rFonts w:cs="Arial"/>
              </w:rPr>
              <w:t>43</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0</w:t>
            </w:r>
          </w:p>
        </w:tc>
      </w:tr>
      <w:tr w:rsidR="00FB6CF4"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z toho muži (dospělí)</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z toho ženy (dospělé)</w:t>
            </w:r>
          </w:p>
        </w:tc>
      </w:tr>
      <w:tr w:rsidR="00FB6CF4"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B85B05">
            <w:pPr>
              <w:spacing w:after="0"/>
              <w:jc w:val="both"/>
              <w:rPr>
                <w:rFonts w:cs="Arial"/>
              </w:rPr>
            </w:pPr>
            <w:r w:rsidRPr="004B314F">
              <w:rPr>
                <w:rFonts w:cs="Arial"/>
              </w:rPr>
              <w:t>4</w:t>
            </w:r>
            <w:r w:rsidR="00B85B05">
              <w:rPr>
                <w:rFonts w:cs="Arial"/>
              </w:rPr>
              <w:t>3</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0</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počet uživatelů podle stupně závislosti na pomoci druhé osoby (příspěvku na péči)</w:t>
            </w:r>
          </w:p>
        </w:tc>
      </w:tr>
      <w:tr w:rsidR="00FB6CF4"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lastRenderedPageBreak/>
              <w:t>1. stupeň</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2. stupeň</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3. stupeň</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4. stupeň</w:t>
            </w:r>
          </w:p>
        </w:tc>
      </w:tr>
      <w:tr w:rsidR="00FB6CF4"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B85B05" w:rsidP="00FB6CF4">
            <w:pPr>
              <w:spacing w:after="0"/>
              <w:jc w:val="both"/>
              <w:rPr>
                <w:rFonts w:cs="Arial"/>
              </w:rPr>
            </w:pPr>
            <w:r w:rsidRPr="00F0020A">
              <w:rPr>
                <w:rFonts w:cs="Arial"/>
              </w:rPr>
              <w:t>0</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B85B05">
            <w:pPr>
              <w:spacing w:after="0"/>
              <w:jc w:val="both"/>
              <w:rPr>
                <w:rFonts w:cs="Arial"/>
              </w:rPr>
            </w:pPr>
            <w:r w:rsidRPr="00F0020A">
              <w:rPr>
                <w:rFonts w:cs="Arial"/>
              </w:rPr>
              <w:t>2</w:t>
            </w:r>
            <w:r w:rsidR="00B85B05" w:rsidRPr="00F0020A">
              <w:rPr>
                <w:rFonts w:cs="Arial"/>
              </w:rPr>
              <w:t>0</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B85B05">
            <w:pPr>
              <w:spacing w:after="0"/>
              <w:jc w:val="both"/>
              <w:rPr>
                <w:rFonts w:cs="Arial"/>
              </w:rPr>
            </w:pPr>
            <w:r w:rsidRPr="00F0020A">
              <w:rPr>
                <w:rFonts w:cs="Arial"/>
              </w:rPr>
              <w:t>1</w:t>
            </w:r>
            <w:r w:rsidR="00B85B05" w:rsidRPr="00F0020A">
              <w:rPr>
                <w:rFonts w:cs="Arial"/>
              </w:rPr>
              <w:t>7</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B85B05" w:rsidP="00FB6CF4">
            <w:pPr>
              <w:spacing w:after="0"/>
              <w:jc w:val="both"/>
              <w:rPr>
                <w:rFonts w:cs="Arial"/>
              </w:rPr>
            </w:pPr>
            <w:r w:rsidRPr="00F0020A">
              <w:rPr>
                <w:rFonts w:cs="Arial"/>
              </w:rPr>
              <w:t>6</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počet dospělých uživatelů podle nezbytné míry podpory</w:t>
            </w:r>
            <w:r w:rsidRPr="004B314F">
              <w:rPr>
                <w:rStyle w:val="Znakapoznpodarou"/>
                <w:rFonts w:cs="Arial"/>
              </w:rPr>
              <w:footnoteReference w:id="7"/>
            </w:r>
            <w:r w:rsidR="008F7961">
              <w:rPr>
                <w:rFonts w:cs="Arial"/>
              </w:rPr>
              <w:t xml:space="preserve">, </w:t>
            </w:r>
            <w:r w:rsidR="008F7961" w:rsidRPr="0025369F">
              <w:rPr>
                <w:rFonts w:cs="Arial"/>
              </w:rPr>
              <w:t>aktualizace stavu k 30. 11. 2015</w:t>
            </w:r>
          </w:p>
        </w:tc>
      </w:tr>
      <w:tr w:rsidR="00FB6CF4" w:rsidRPr="004B314F" w:rsidTr="00FB6CF4">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nízká míra podpory</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střední míra podpory </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vysoká míra podpory</w:t>
            </w:r>
          </w:p>
        </w:tc>
      </w:tr>
      <w:tr w:rsidR="00FB6CF4" w:rsidRPr="004B314F" w:rsidTr="00FB6CF4">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0</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25369F" w:rsidRDefault="008F7961" w:rsidP="00FB6CF4">
            <w:pPr>
              <w:spacing w:after="0"/>
              <w:jc w:val="both"/>
              <w:rPr>
                <w:rFonts w:cs="Arial"/>
                <w:strike/>
              </w:rPr>
            </w:pPr>
            <w:r w:rsidRPr="0025369F">
              <w:rPr>
                <w:rFonts w:cs="Arial"/>
              </w:rPr>
              <w:t>20</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25369F" w:rsidRDefault="008F7961" w:rsidP="00FB6CF4">
            <w:pPr>
              <w:spacing w:after="0"/>
              <w:jc w:val="both"/>
              <w:rPr>
                <w:rFonts w:cs="Arial"/>
              </w:rPr>
            </w:pPr>
            <w:r w:rsidRPr="0025369F">
              <w:rPr>
                <w:rFonts w:cs="Arial"/>
              </w:rPr>
              <w:t>23</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color w:val="FF0000"/>
              </w:rPr>
            </w:pPr>
            <w:r w:rsidRPr="002C7560">
              <w:rPr>
                <w:rFonts w:cs="Arial"/>
              </w:rPr>
              <w:t xml:space="preserve">Vzhledem k cílové skupině uživatelů </w:t>
            </w:r>
            <w:r>
              <w:rPr>
                <w:rFonts w:cs="Arial"/>
              </w:rPr>
              <w:t xml:space="preserve">domova se zvláštním režimem (dále jen DZR) </w:t>
            </w:r>
            <w:r w:rsidRPr="002C7560">
              <w:rPr>
                <w:rFonts w:cs="Arial"/>
              </w:rPr>
              <w:t xml:space="preserve">je třeba </w:t>
            </w:r>
            <w:r>
              <w:rPr>
                <w:rFonts w:cs="Arial"/>
              </w:rPr>
              <w:t>ve</w:t>
            </w:r>
            <w:r w:rsidRPr="002C7560">
              <w:rPr>
                <w:rFonts w:cs="Arial"/>
              </w:rPr>
              <w:t xml:space="preserve"> službě </w:t>
            </w:r>
            <w:r>
              <w:rPr>
                <w:rFonts w:cs="Arial"/>
              </w:rPr>
              <w:t xml:space="preserve">zvláštního režimu </w:t>
            </w:r>
            <w:r w:rsidRPr="002C7560">
              <w:rPr>
                <w:rFonts w:cs="Arial"/>
              </w:rPr>
              <w:t>volit bezbariérové prostředí,</w:t>
            </w:r>
            <w:r>
              <w:rPr>
                <w:rFonts w:cs="Arial"/>
              </w:rPr>
              <w:t xml:space="preserve"> vybavenost madly. Domov je třeba vybavit dle specifických potřeb klientů např. zajištění dohledu při volném pohybu, zajištění dohledu při přístupu k vodě, zajištění oken, skříní apod. Podrobněji je uvedeno</w:t>
            </w:r>
            <w:r w:rsidRPr="002C7560">
              <w:rPr>
                <w:rFonts w:cs="Arial"/>
              </w:rPr>
              <w:t xml:space="preserve"> v části transformačního plánu v analýze výsledků hodnocení míry podpory</w:t>
            </w:r>
            <w:r>
              <w:rPr>
                <w:rFonts w:cs="Arial"/>
              </w:rPr>
              <w:t>.</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právní postavení dospělých uživatelů </w:t>
            </w:r>
          </w:p>
        </w:tc>
      </w:tr>
      <w:tr w:rsidR="00FB6CF4"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svéprávní </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omezení ve svéprávnosti</w:t>
            </w:r>
          </w:p>
        </w:tc>
      </w:tr>
      <w:tr w:rsidR="00FB6CF4" w:rsidRPr="004B314F" w:rsidTr="00FB6CF4">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0</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B85B05">
            <w:pPr>
              <w:spacing w:after="0"/>
              <w:jc w:val="both"/>
              <w:rPr>
                <w:rFonts w:cs="Arial"/>
              </w:rPr>
            </w:pPr>
            <w:r w:rsidRPr="004B314F">
              <w:rPr>
                <w:rFonts w:cs="Arial"/>
              </w:rPr>
              <w:t>4</w:t>
            </w:r>
            <w:r w:rsidR="00B85B05">
              <w:rPr>
                <w:rFonts w:cs="Arial"/>
              </w:rPr>
              <w:t>3</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opatrovnictví </w:t>
            </w:r>
          </w:p>
        </w:tc>
      </w:tr>
      <w:tr w:rsidR="00FB6CF4"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veřejný opatrovník</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rodinný příslušník</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poskytovatel služby (</w:t>
            </w:r>
            <w:proofErr w:type="gramStart"/>
            <w:r w:rsidRPr="004B314F">
              <w:rPr>
                <w:rFonts w:cs="Arial"/>
              </w:rPr>
              <w:t>zaměstnanec  za</w:t>
            </w:r>
            <w:proofErr w:type="gramEnd"/>
            <w:r w:rsidRPr="004B314F">
              <w:rPr>
                <w:rFonts w:cs="Arial"/>
              </w:rPr>
              <w:t xml:space="preserve"> organizaci)</w:t>
            </w:r>
            <w:r w:rsidRPr="004B314F">
              <w:rPr>
                <w:rStyle w:val="Znakapoznpodarou"/>
                <w:rFonts w:cs="Arial"/>
              </w:rPr>
              <w:footnoteReference w:id="8"/>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zaměstnanec poskytovatele služby (jako fyzická osoba)</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někdo jiný</w:t>
            </w:r>
          </w:p>
        </w:tc>
      </w:tr>
      <w:tr w:rsidR="00FB6CF4"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B85B05">
            <w:pPr>
              <w:spacing w:after="0"/>
              <w:jc w:val="both"/>
              <w:rPr>
                <w:rFonts w:cs="Arial"/>
              </w:rPr>
            </w:pPr>
            <w:r w:rsidRPr="00F0020A">
              <w:rPr>
                <w:rFonts w:cs="Arial"/>
              </w:rPr>
              <w:t>2</w:t>
            </w:r>
            <w:r w:rsidR="00B85B05" w:rsidRPr="00F0020A">
              <w:rPr>
                <w:rFonts w:cs="Arial"/>
              </w:rPr>
              <w:t>0</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FB6CF4">
            <w:pPr>
              <w:spacing w:after="0"/>
              <w:jc w:val="both"/>
              <w:rPr>
                <w:rFonts w:cs="Arial"/>
              </w:rPr>
            </w:pPr>
            <w:r w:rsidRPr="00F0020A">
              <w:rPr>
                <w:rFonts w:cs="Arial"/>
              </w:rPr>
              <w:t>22</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FB6CF4">
            <w:pPr>
              <w:spacing w:after="0"/>
              <w:jc w:val="both"/>
              <w:rPr>
                <w:rFonts w:cs="Arial"/>
              </w:rPr>
            </w:pPr>
            <w:r w:rsidRPr="00F0020A">
              <w:rPr>
                <w:rFonts w:cs="Arial"/>
              </w:rPr>
              <w:t>0</w:t>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FB6CF4">
            <w:pPr>
              <w:spacing w:after="0"/>
              <w:jc w:val="both"/>
              <w:rPr>
                <w:rFonts w:cs="Arial"/>
              </w:rPr>
            </w:pPr>
            <w:r w:rsidRPr="00F0020A">
              <w:rPr>
                <w:rFonts w:cs="Arial"/>
              </w:rPr>
              <w:t>0</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F0020A" w:rsidRDefault="00FB6CF4" w:rsidP="00FB6CF4">
            <w:pPr>
              <w:spacing w:after="0"/>
              <w:jc w:val="both"/>
              <w:rPr>
                <w:rFonts w:cs="Arial"/>
              </w:rPr>
            </w:pPr>
            <w:r w:rsidRPr="00F0020A">
              <w:rPr>
                <w:rFonts w:cs="Arial"/>
              </w:rPr>
              <w:t>1</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personální zajištění služby (počet / úvazek) </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pracovníci v přímé péči</w:t>
            </w:r>
          </w:p>
        </w:tc>
      </w:tr>
      <w:tr w:rsidR="00FB6CF4" w:rsidRPr="004B314F" w:rsidTr="00E033DE">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Celkem</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i/>
              </w:rPr>
            </w:pPr>
            <w:r w:rsidRPr="004B314F">
              <w:rPr>
                <w:rFonts w:cs="Arial"/>
                <w:i/>
              </w:rPr>
              <w:t>z toho</w:t>
            </w:r>
          </w:p>
          <w:p w:rsidR="00FB6CF4" w:rsidRPr="004B314F" w:rsidRDefault="00FB6CF4" w:rsidP="00FB6CF4">
            <w:pPr>
              <w:spacing w:after="0"/>
              <w:jc w:val="both"/>
              <w:rPr>
                <w:rFonts w:cs="Arial"/>
              </w:rPr>
            </w:pPr>
            <w:r w:rsidRPr="004B314F">
              <w:rPr>
                <w:rFonts w:cs="Arial"/>
              </w:rPr>
              <w:t>pracovníci v soc. službách</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sociální pracovníci</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všeobecné sestry</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sanitáři</w:t>
            </w:r>
          </w:p>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p>
        </w:tc>
        <w:tc>
          <w:tcPr>
            <w:tcW w:w="16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pedagogičtí pracovníci</w:t>
            </w:r>
          </w:p>
        </w:tc>
        <w:tc>
          <w:tcPr>
            <w:tcW w:w="1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Ostatní</w:t>
            </w:r>
          </w:p>
        </w:tc>
      </w:tr>
      <w:tr w:rsidR="00482F00" w:rsidRPr="004B314F" w:rsidTr="00482F00">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48/31,44</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31/23,61</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6/2,54</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9/4,29</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0/0</w:t>
            </w:r>
          </w:p>
        </w:tc>
        <w:tc>
          <w:tcPr>
            <w:tcW w:w="16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0/0</w:t>
            </w:r>
          </w:p>
        </w:tc>
        <w:tc>
          <w:tcPr>
            <w:tcW w:w="1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2/1</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E033DE" w:rsidRDefault="00FB6CF4" w:rsidP="00FB6CF4">
            <w:pPr>
              <w:spacing w:after="0"/>
              <w:jc w:val="both"/>
              <w:rPr>
                <w:rFonts w:cs="Arial"/>
              </w:rPr>
            </w:pPr>
            <w:r w:rsidRPr="00E033DE">
              <w:rPr>
                <w:rFonts w:cs="Arial"/>
              </w:rPr>
              <w:t>pracovníci mimo přímou péči / technicko-hospodářský personál</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E033DE" w:rsidRDefault="00FB6CF4" w:rsidP="00FB6CF4">
            <w:pPr>
              <w:spacing w:after="0"/>
              <w:jc w:val="both"/>
              <w:rPr>
                <w:rFonts w:cs="Arial"/>
              </w:rPr>
            </w:pPr>
            <w:r w:rsidRPr="00E033DE">
              <w:rPr>
                <w:rFonts w:cs="Arial"/>
              </w:rPr>
              <w:t>Celkem</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E033DE" w:rsidRDefault="00FB6CF4" w:rsidP="00FB6CF4">
            <w:pPr>
              <w:spacing w:after="0"/>
              <w:jc w:val="both"/>
              <w:rPr>
                <w:rFonts w:cs="Arial"/>
                <w:i/>
              </w:rPr>
            </w:pPr>
            <w:r w:rsidRPr="00E033DE">
              <w:rPr>
                <w:rFonts w:cs="Arial"/>
                <w:i/>
              </w:rPr>
              <w:t>z toho</w:t>
            </w:r>
          </w:p>
          <w:p w:rsidR="00FB6CF4" w:rsidRPr="00E033DE" w:rsidRDefault="00FB6CF4" w:rsidP="00FB6CF4">
            <w:pPr>
              <w:spacing w:after="0"/>
              <w:jc w:val="both"/>
              <w:rPr>
                <w:rFonts w:cs="Arial"/>
              </w:rPr>
            </w:pPr>
            <w:r w:rsidRPr="00E033DE">
              <w:rPr>
                <w:rFonts w:cs="Arial"/>
              </w:rPr>
              <w:t xml:space="preserve">vedoucí pracovníci </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E033DE" w:rsidRDefault="00FB6CF4" w:rsidP="00FB6CF4">
            <w:pPr>
              <w:spacing w:after="0"/>
              <w:jc w:val="both"/>
              <w:rPr>
                <w:rFonts w:cs="Arial"/>
              </w:rPr>
            </w:pPr>
          </w:p>
          <w:p w:rsidR="00FB6CF4" w:rsidRPr="00E033DE" w:rsidRDefault="00FB6CF4" w:rsidP="00FB6CF4">
            <w:pPr>
              <w:spacing w:after="0"/>
              <w:jc w:val="both"/>
              <w:rPr>
                <w:rFonts w:cs="Arial"/>
              </w:rPr>
            </w:pPr>
            <w:r w:rsidRPr="00E033DE">
              <w:rPr>
                <w:rFonts w:cs="Arial"/>
              </w:rPr>
              <w:t xml:space="preserve">technický a administrativní personál </w:t>
            </w:r>
          </w:p>
        </w:tc>
      </w:tr>
      <w:tr w:rsidR="00482F00"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24/6,05</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4/1,16</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82F00" w:rsidRPr="00E033DE" w:rsidRDefault="00482F00" w:rsidP="00E033DE">
            <w:pPr>
              <w:spacing w:after="0"/>
              <w:jc w:val="both"/>
              <w:rPr>
                <w:rFonts w:cs="Arial"/>
              </w:rPr>
            </w:pPr>
            <w:r w:rsidRPr="00E033DE">
              <w:rPr>
                <w:rFonts w:cs="Arial"/>
              </w:rPr>
              <w:t>20/4,89</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náklady na provoz služby </w:t>
            </w:r>
          </w:p>
        </w:tc>
      </w:tr>
      <w:tr w:rsidR="00FB6CF4" w:rsidRPr="004B314F" w:rsidTr="00FB6CF4">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celkem za rok</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měsíční přepočtené na jednoho uživatele</w:t>
            </w:r>
          </w:p>
        </w:tc>
      </w:tr>
      <w:tr w:rsidR="00FB6CF4" w:rsidRPr="004B314F" w:rsidTr="00FB6CF4">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19241822,54</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34.858,37</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 xml:space="preserve">objekty, kde je služba poskytovaná </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charakter objektu (popis budovy a areálu)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6A4A68" w:rsidRDefault="00FB6CF4" w:rsidP="00FB6CF4">
            <w:pPr>
              <w:tabs>
                <w:tab w:val="left" w:pos="5775"/>
              </w:tabs>
              <w:spacing w:after="0"/>
              <w:jc w:val="both"/>
              <w:rPr>
                <w:rFonts w:cs="Arial"/>
              </w:rPr>
            </w:pPr>
            <w:r w:rsidRPr="006A4A68">
              <w:rPr>
                <w:rFonts w:cs="Arial"/>
              </w:rPr>
              <w:t>Budova zámku NZ</w:t>
            </w:r>
          </w:p>
          <w:p w:rsidR="00FB6CF4" w:rsidRPr="004B314F" w:rsidRDefault="00FB6CF4" w:rsidP="00FB6CF4">
            <w:pPr>
              <w:tabs>
                <w:tab w:val="left" w:pos="5775"/>
              </w:tabs>
              <w:spacing w:after="0"/>
              <w:jc w:val="both"/>
              <w:rPr>
                <w:rFonts w:cs="Arial"/>
              </w:rPr>
            </w:pPr>
            <w:r w:rsidRPr="004B314F">
              <w:rPr>
                <w:rFonts w:cs="Arial"/>
              </w:rPr>
              <w:t>V budově zařízení v Nových Zámcích poskytujeme služby ve dvou bydleních. Každé z bydlení má jiné prostorové dispozice. Jedná se o skup</w:t>
            </w:r>
            <w:r>
              <w:rPr>
                <w:rFonts w:cs="Arial"/>
              </w:rPr>
              <w:t>inové bydlení v </w:t>
            </w:r>
            <w:proofErr w:type="gramStart"/>
            <w:r>
              <w:rPr>
                <w:rFonts w:cs="Arial"/>
              </w:rPr>
              <w:t>jedno</w:t>
            </w:r>
            <w:proofErr w:type="gramEnd"/>
            <w:r w:rsidRPr="004B314F">
              <w:rPr>
                <w:rFonts w:cs="Arial"/>
              </w:rPr>
              <w:t xml:space="preserve"> až </w:t>
            </w:r>
            <w:r>
              <w:rPr>
                <w:rFonts w:cs="Arial"/>
              </w:rPr>
              <w:t>tří</w:t>
            </w:r>
            <w:r w:rsidRPr="004B314F">
              <w:rPr>
                <w:rFonts w:cs="Arial"/>
              </w:rPr>
              <w:t xml:space="preserve">lůžkových pokojích. Jednotlivá bydlení dále disponují společným sociálním zařízením pro všechny uživatele bydlení, společnými prostory pro výdej stravy, jídelnou a společenskou místností. Na každém bydlení je </w:t>
            </w:r>
            <w:r w:rsidRPr="004B314F">
              <w:rPr>
                <w:rFonts w:cs="Arial"/>
              </w:rPr>
              <w:lastRenderedPageBreak/>
              <w:t xml:space="preserve">pracovna pracovníků v sociálních službách. Pracovna sociálních pracovníků se nachází v prvním patře v prostorách, kde jsou další kanceláře pracovníků. V budově zámku jsou v dalších prostorách i terapeutické </w:t>
            </w:r>
            <w:r w:rsidRPr="00AF1A45">
              <w:rPr>
                <w:rFonts w:cs="Arial"/>
              </w:rPr>
              <w:t>dílny (pro obě služby). V prostorách</w:t>
            </w:r>
            <w:r w:rsidRPr="004B314F">
              <w:rPr>
                <w:rFonts w:cs="Arial"/>
              </w:rPr>
              <w:t xml:space="preserve"> zámku je i velký sál. Kolem zámku je rozsáhlý zámecký park. </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lastRenderedPageBreak/>
              <w:t>umístění v lokalitě (velikost obce, návaznost na okolí, dostupnost veřejných služeb, dopravní dostupnost)</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Pr>
                <w:rFonts w:cs="Arial"/>
              </w:rPr>
              <w:t>NZ</w:t>
            </w:r>
            <w:r w:rsidRPr="004B314F">
              <w:rPr>
                <w:rFonts w:cs="Arial"/>
              </w:rPr>
              <w:t xml:space="preserve"> – v katastru obce Mladeč, omezený počet veřejných služeb.</w:t>
            </w:r>
            <w:r>
              <w:rPr>
                <w:rFonts w:cs="Arial"/>
              </w:rPr>
              <w:t xml:space="preserve"> </w:t>
            </w:r>
            <w:r w:rsidRPr="00AF1A45">
              <w:rPr>
                <w:rFonts w:cs="Arial"/>
              </w:rPr>
              <w:t>Velmi omezená dopravní dostupnost.</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stav objektu (stáří, stav nemovitostí z pohledu potřebnosti investic)</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 xml:space="preserve">Budova </w:t>
            </w:r>
            <w:r>
              <w:rPr>
                <w:rFonts w:cs="Arial"/>
              </w:rPr>
              <w:t>NZ</w:t>
            </w:r>
            <w:r w:rsidRPr="004B314F">
              <w:rPr>
                <w:rFonts w:cs="Arial"/>
              </w:rPr>
              <w:t xml:space="preserve"> – zámek z roku 1840, po rekonstrukci </w:t>
            </w:r>
            <w:r>
              <w:rPr>
                <w:rFonts w:cs="Arial"/>
              </w:rPr>
              <w:t xml:space="preserve">střechy a </w:t>
            </w:r>
            <w:r w:rsidRPr="004B314F">
              <w:rPr>
                <w:rFonts w:cs="Arial"/>
              </w:rPr>
              <w:t>vnitřních prostor, rekonstrukci oken a venkovního pláště budovy.</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závazek udržitelnosti investic (zdroj, doba trvání – do kdy platí)</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 xml:space="preserve">Zámecký park – </w:t>
            </w:r>
            <w:r>
              <w:rPr>
                <w:rFonts w:cs="Arial"/>
              </w:rPr>
              <w:t>10</w:t>
            </w:r>
            <w:r w:rsidRPr="004B314F">
              <w:rPr>
                <w:rFonts w:cs="Arial"/>
              </w:rPr>
              <w:t xml:space="preserve"> let do roku 2024</w:t>
            </w:r>
            <w:r>
              <w:rPr>
                <w:rFonts w:cs="Arial"/>
              </w:rPr>
              <w:t>.</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památková ochrana</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 xml:space="preserve">Budova </w:t>
            </w:r>
            <w:r>
              <w:rPr>
                <w:rFonts w:cs="Arial"/>
              </w:rPr>
              <w:t>NZ</w:t>
            </w:r>
            <w:r w:rsidRPr="004B314F">
              <w:rPr>
                <w:rFonts w:cs="Arial"/>
              </w:rPr>
              <w:t xml:space="preserve"> je památkově chráněna</w:t>
            </w:r>
            <w:r>
              <w:rPr>
                <w:rFonts w:cs="Arial"/>
              </w:rPr>
              <w:t>.</w:t>
            </w:r>
          </w:p>
        </w:tc>
      </w:tr>
      <w:tr w:rsidR="00FB6CF4" w:rsidRPr="004B314F" w:rsidTr="00FB6CF4">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tc>
      </w:tr>
      <w:tr w:rsidR="00FB6CF4"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Celkem počet pokojů</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pokoje</w:t>
            </w:r>
          </w:p>
          <w:p w:rsidR="00FB6CF4" w:rsidRPr="004B314F" w:rsidRDefault="00FB6CF4" w:rsidP="00FB6CF4">
            <w:pPr>
              <w:spacing w:after="0"/>
              <w:jc w:val="both"/>
              <w:rPr>
                <w:rFonts w:cs="Arial"/>
              </w:rPr>
            </w:pPr>
            <w:r w:rsidRPr="004B314F">
              <w:rPr>
                <w:rFonts w:cs="Arial"/>
              </w:rPr>
              <w:t>1 lůžko</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2 lůžka</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p>
          <w:p w:rsidR="00FB6CF4" w:rsidRPr="004B314F" w:rsidRDefault="00FB6CF4" w:rsidP="00FB6CF4">
            <w:pPr>
              <w:spacing w:after="0"/>
              <w:jc w:val="both"/>
              <w:rPr>
                <w:rFonts w:cs="Arial"/>
              </w:rPr>
            </w:pPr>
            <w:r w:rsidRPr="004B314F">
              <w:rPr>
                <w:rFonts w:cs="Arial"/>
              </w:rPr>
              <w:t>3 a více lůžek</w:t>
            </w:r>
          </w:p>
        </w:tc>
      </w:tr>
      <w:tr w:rsidR="00FB6CF4" w:rsidRPr="004B314F" w:rsidTr="00FB6CF4">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15</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1</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1</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13</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další dispozice, které ovlivňují kvalitu života a práva uživatelů (společné stravovací místnosti, společné hygienické zázemí, rodinné buňky/domácnosti apod.)</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 xml:space="preserve">V budově zámku jsou společné stravovací místnosti, společné hygienické zázemí, vícelůžkové pokoje, nedostupnost veškerých veřejných služeb. </w:t>
            </w:r>
          </w:p>
          <w:p w:rsidR="00FB6CF4" w:rsidRPr="004B314F" w:rsidRDefault="00FB6CF4" w:rsidP="00FB6CF4">
            <w:pPr>
              <w:spacing w:after="0"/>
              <w:jc w:val="both"/>
              <w:rPr>
                <w:rFonts w:cs="Arial"/>
              </w:rPr>
            </w:pPr>
            <w:r w:rsidRPr="004B314F">
              <w:rPr>
                <w:rFonts w:cs="Arial"/>
              </w:rPr>
              <w:t>Do zařízení dojíždí lékař, kadeřnice, pedikérka. V budově</w:t>
            </w:r>
            <w:r>
              <w:rPr>
                <w:rFonts w:cs="Arial"/>
              </w:rPr>
              <w:t xml:space="preserve"> zámku pracují fyzioterapeuti</w:t>
            </w:r>
            <w:r w:rsidRPr="004B314F">
              <w:rPr>
                <w:rFonts w:cs="Arial"/>
              </w:rPr>
              <w:t xml:space="preserve">. </w:t>
            </w:r>
          </w:p>
          <w:p w:rsidR="00FB6CF4" w:rsidRPr="004B314F" w:rsidRDefault="00FB6CF4" w:rsidP="00FB6CF4">
            <w:pPr>
              <w:spacing w:after="0"/>
              <w:jc w:val="both"/>
              <w:rPr>
                <w:rFonts w:cs="Arial"/>
              </w:rPr>
            </w:pPr>
            <w:r w:rsidRPr="004B314F">
              <w:rPr>
                <w:rFonts w:cs="Arial"/>
              </w:rPr>
              <w:t>V budově zámku jsou i terapeutické dílny.</w:t>
            </w:r>
          </w:p>
        </w:tc>
      </w:tr>
      <w:tr w:rsidR="00FB6CF4" w:rsidRPr="004B314F" w:rsidTr="00FB6CF4">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6CF4" w:rsidRPr="004B314F" w:rsidRDefault="00FB6CF4" w:rsidP="00FB6CF4">
            <w:pPr>
              <w:spacing w:after="0"/>
              <w:jc w:val="both"/>
              <w:rPr>
                <w:rFonts w:cs="Arial"/>
              </w:rPr>
            </w:pPr>
            <w:r w:rsidRPr="004B314F">
              <w:rPr>
                <w:rFonts w:cs="Arial"/>
              </w:rPr>
              <w:t>vlastník objektu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6CF4" w:rsidRPr="004B314F" w:rsidRDefault="00FB6CF4" w:rsidP="00FB6CF4">
            <w:pPr>
              <w:spacing w:after="0"/>
              <w:jc w:val="both"/>
              <w:rPr>
                <w:rFonts w:cs="Arial"/>
              </w:rPr>
            </w:pPr>
            <w:r w:rsidRPr="004B314F">
              <w:rPr>
                <w:rFonts w:cs="Arial"/>
              </w:rPr>
              <w:t>Olomoucký kraj</w:t>
            </w:r>
          </w:p>
        </w:tc>
      </w:tr>
    </w:tbl>
    <w:p w:rsidR="005726BC" w:rsidRPr="005726BC" w:rsidRDefault="00E6328D" w:rsidP="005726BC">
      <w:pPr>
        <w:spacing w:after="0"/>
        <w:jc w:val="both"/>
        <w:rPr>
          <w:sz w:val="16"/>
          <w:szCs w:val="16"/>
        </w:rPr>
      </w:pPr>
      <w:r w:rsidRPr="005726BC">
        <w:rPr>
          <w:sz w:val="16"/>
          <w:szCs w:val="16"/>
        </w:rPr>
        <w:t xml:space="preserve">Pozn.: </w:t>
      </w:r>
    </w:p>
    <w:p w:rsidR="005726BC" w:rsidRPr="005726BC" w:rsidRDefault="00E6328D" w:rsidP="005726BC">
      <w:pPr>
        <w:spacing w:after="0"/>
        <w:jc w:val="both"/>
        <w:rPr>
          <w:sz w:val="16"/>
          <w:szCs w:val="16"/>
        </w:rPr>
      </w:pPr>
      <w:r w:rsidRPr="00A302CB">
        <w:rPr>
          <w:sz w:val="16"/>
          <w:szCs w:val="16"/>
        </w:rPr>
        <w:t>Stavy klientů a personální zajištění jsou vyplněny k 3</w:t>
      </w:r>
      <w:r w:rsidR="00DE397C" w:rsidRPr="00A302CB">
        <w:rPr>
          <w:sz w:val="16"/>
          <w:szCs w:val="16"/>
        </w:rPr>
        <w:t>0</w:t>
      </w:r>
      <w:r w:rsidRPr="00A302CB">
        <w:rPr>
          <w:sz w:val="16"/>
          <w:szCs w:val="16"/>
        </w:rPr>
        <w:t xml:space="preserve">. </w:t>
      </w:r>
      <w:r w:rsidR="00DE397C" w:rsidRPr="00A302CB">
        <w:rPr>
          <w:sz w:val="16"/>
          <w:szCs w:val="16"/>
        </w:rPr>
        <w:t>11</w:t>
      </w:r>
      <w:r w:rsidRPr="00A302CB">
        <w:rPr>
          <w:sz w:val="16"/>
          <w:szCs w:val="16"/>
        </w:rPr>
        <w:t>. 2015</w:t>
      </w:r>
      <w:r w:rsidR="005726BC" w:rsidRPr="00A302CB">
        <w:rPr>
          <w:sz w:val="16"/>
          <w:szCs w:val="16"/>
        </w:rPr>
        <w:t>.</w:t>
      </w:r>
    </w:p>
    <w:p w:rsidR="00E6328D" w:rsidRPr="005726BC" w:rsidRDefault="00E6328D" w:rsidP="005726BC">
      <w:pPr>
        <w:spacing w:after="0"/>
        <w:jc w:val="both"/>
        <w:rPr>
          <w:sz w:val="16"/>
          <w:szCs w:val="16"/>
        </w:rPr>
      </w:pPr>
      <w:r w:rsidRPr="005726BC">
        <w:rPr>
          <w:rFonts w:cs="Arial"/>
          <w:sz w:val="16"/>
          <w:szCs w:val="16"/>
        </w:rPr>
        <w:t xml:space="preserve">Měsíční přepočtené </w:t>
      </w:r>
      <w:r w:rsidR="007A72CE">
        <w:rPr>
          <w:rFonts w:cs="Arial"/>
          <w:sz w:val="16"/>
          <w:szCs w:val="16"/>
        </w:rPr>
        <w:t xml:space="preserve">náklady </w:t>
      </w:r>
      <w:r w:rsidRPr="005726BC">
        <w:rPr>
          <w:rFonts w:cs="Arial"/>
          <w:sz w:val="16"/>
          <w:szCs w:val="16"/>
        </w:rPr>
        <w:t xml:space="preserve">na jednoho uživatele jsou </w:t>
      </w:r>
      <w:r w:rsidR="005526F4" w:rsidRPr="005726BC">
        <w:rPr>
          <w:rFonts w:cs="Arial"/>
          <w:sz w:val="16"/>
          <w:szCs w:val="16"/>
        </w:rPr>
        <w:t xml:space="preserve">za rok </w:t>
      </w:r>
      <w:r w:rsidRPr="005726BC">
        <w:rPr>
          <w:rFonts w:cs="Arial"/>
          <w:sz w:val="16"/>
          <w:szCs w:val="16"/>
        </w:rPr>
        <w:t>2014</w:t>
      </w:r>
      <w:r w:rsidR="005726BC">
        <w:rPr>
          <w:rFonts w:cs="Arial"/>
          <w:sz w:val="16"/>
          <w:szCs w:val="16"/>
        </w:rPr>
        <w:t>.</w:t>
      </w:r>
    </w:p>
    <w:p w:rsidR="00E6328D" w:rsidRPr="004B314F" w:rsidRDefault="00E6328D" w:rsidP="004B314F">
      <w:pPr>
        <w:jc w:val="both"/>
      </w:pPr>
    </w:p>
    <w:p w:rsidR="005C734F" w:rsidRPr="004B314F" w:rsidRDefault="005C734F" w:rsidP="004B314F">
      <w:pPr>
        <w:jc w:val="both"/>
        <w:rPr>
          <w:rFonts w:cs="Arial"/>
          <w:bCs/>
          <w:sz w:val="20"/>
          <w:szCs w:val="26"/>
          <w:lang w:eastAsia="cs-CZ"/>
        </w:rPr>
      </w:pPr>
      <w:r w:rsidRPr="004B314F">
        <w:br w:type="page"/>
      </w:r>
    </w:p>
    <w:p w:rsidR="00F74AFC" w:rsidRPr="004B314F" w:rsidRDefault="00F74AFC" w:rsidP="00A03B97">
      <w:pPr>
        <w:pStyle w:val="Nadpis3"/>
        <w:numPr>
          <w:ilvl w:val="1"/>
          <w:numId w:val="4"/>
        </w:numPr>
        <w:jc w:val="both"/>
        <w:rPr>
          <w:rFonts w:asciiTheme="minorHAnsi" w:hAnsiTheme="minorHAnsi"/>
          <w:lang w:eastAsia="zh-CN"/>
        </w:rPr>
      </w:pPr>
      <w:bookmarkStart w:id="7" w:name="_Toc444159917"/>
      <w:r w:rsidRPr="004B314F">
        <w:rPr>
          <w:rFonts w:asciiTheme="minorHAnsi" w:hAnsiTheme="minorHAnsi"/>
          <w:lang w:eastAsia="zh-CN"/>
        </w:rPr>
        <w:lastRenderedPageBreak/>
        <w:t>Zhodnocení stavu zařízení</w:t>
      </w:r>
      <w:r w:rsidR="00144567" w:rsidRPr="004B314F">
        <w:rPr>
          <w:rFonts w:asciiTheme="minorHAnsi" w:hAnsiTheme="minorHAnsi"/>
          <w:lang w:eastAsia="zh-CN"/>
        </w:rPr>
        <w:t xml:space="preserve"> </w:t>
      </w:r>
      <w:r w:rsidR="006B4C67">
        <w:rPr>
          <w:rFonts w:asciiTheme="minorHAnsi" w:hAnsiTheme="minorHAnsi"/>
          <w:lang w:eastAsia="zh-CN"/>
        </w:rPr>
        <w:t>SWOT analýza</w:t>
      </w:r>
      <w:bookmarkEnd w:id="7"/>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8"/>
        <w:gridCol w:w="4606"/>
      </w:tblGrid>
      <w:tr w:rsidR="00F74AFC" w:rsidRPr="004B314F" w:rsidTr="00DB04BB">
        <w:tc>
          <w:tcPr>
            <w:tcW w:w="4498" w:type="dxa"/>
            <w:shd w:val="clear" w:color="auto" w:fill="F2F2F2" w:themeFill="background1" w:themeFillShade="F2"/>
          </w:tcPr>
          <w:p w:rsidR="00F74AFC" w:rsidRPr="004B314F" w:rsidRDefault="00F74AFC" w:rsidP="006B4C67">
            <w:pPr>
              <w:spacing w:after="0"/>
              <w:jc w:val="both"/>
            </w:pPr>
            <w:r w:rsidRPr="00CE2B0D">
              <w:rPr>
                <w:b/>
              </w:rPr>
              <w:t>Silné stránky</w:t>
            </w:r>
            <w:r w:rsidRPr="004B314F">
              <w:t xml:space="preserve"> zařízení s ohledem na transformaci</w:t>
            </w:r>
          </w:p>
        </w:tc>
        <w:tc>
          <w:tcPr>
            <w:tcW w:w="4606" w:type="dxa"/>
            <w:shd w:val="clear" w:color="auto" w:fill="F2F2F2" w:themeFill="background1" w:themeFillShade="F2"/>
          </w:tcPr>
          <w:p w:rsidR="00F74AFC" w:rsidRPr="004B314F" w:rsidRDefault="00F74AFC" w:rsidP="006B4C67">
            <w:pPr>
              <w:spacing w:after="0"/>
              <w:jc w:val="both"/>
            </w:pPr>
            <w:r w:rsidRPr="00CE2B0D">
              <w:rPr>
                <w:b/>
              </w:rPr>
              <w:t>Nedostatky</w:t>
            </w:r>
            <w:r w:rsidRPr="004B314F">
              <w:t xml:space="preserve"> a ústavní prvky zařízení</w:t>
            </w:r>
          </w:p>
          <w:p w:rsidR="00F74AFC" w:rsidRPr="004B314F" w:rsidRDefault="00F74AFC" w:rsidP="006B4C67">
            <w:pPr>
              <w:spacing w:after="0"/>
              <w:jc w:val="both"/>
            </w:pPr>
          </w:p>
        </w:tc>
      </w:tr>
      <w:tr w:rsidR="00F74AFC" w:rsidRPr="004B314F" w:rsidTr="00DB04BB">
        <w:tc>
          <w:tcPr>
            <w:tcW w:w="4498" w:type="dxa"/>
          </w:tcPr>
          <w:p w:rsidR="004B09A0" w:rsidRPr="00CE2B0D" w:rsidRDefault="004B09A0" w:rsidP="00A03B97">
            <w:pPr>
              <w:pStyle w:val="Odstavecseseznamem"/>
              <w:numPr>
                <w:ilvl w:val="0"/>
                <w:numId w:val="6"/>
              </w:numPr>
              <w:spacing w:after="0"/>
              <w:jc w:val="both"/>
              <w:rPr>
                <w:sz w:val="20"/>
                <w:szCs w:val="20"/>
              </w:rPr>
            </w:pPr>
            <w:r w:rsidRPr="00CE2B0D">
              <w:rPr>
                <w:sz w:val="20"/>
                <w:szCs w:val="20"/>
              </w:rPr>
              <w:t>Zn</w:t>
            </w:r>
            <w:r w:rsidR="00951F2F" w:rsidRPr="00CE2B0D">
              <w:rPr>
                <w:sz w:val="20"/>
                <w:szCs w:val="20"/>
              </w:rPr>
              <w:t>alost uživatelů</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Pracovníci</w:t>
            </w:r>
            <w:r w:rsidR="004B09A0" w:rsidRPr="00CE2B0D">
              <w:rPr>
                <w:sz w:val="20"/>
                <w:szCs w:val="20"/>
              </w:rPr>
              <w:t xml:space="preserve"> se zkušenostmi</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Pozitivní naladění transformačního týmu</w:t>
            </w:r>
          </w:p>
          <w:p w:rsidR="0027287A" w:rsidRPr="00CE2B0D" w:rsidRDefault="0027287A" w:rsidP="00A03B97">
            <w:pPr>
              <w:pStyle w:val="Odstavecseseznamem"/>
              <w:numPr>
                <w:ilvl w:val="0"/>
                <w:numId w:val="6"/>
              </w:numPr>
              <w:spacing w:after="0"/>
              <w:jc w:val="both"/>
              <w:rPr>
                <w:sz w:val="20"/>
                <w:szCs w:val="20"/>
              </w:rPr>
            </w:pPr>
            <w:r w:rsidRPr="00CE2B0D">
              <w:rPr>
                <w:sz w:val="20"/>
                <w:szCs w:val="20"/>
              </w:rPr>
              <w:t>Komunikace a motivace uživatelů</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C</w:t>
            </w:r>
            <w:r w:rsidR="004B09A0" w:rsidRPr="00CE2B0D">
              <w:rPr>
                <w:sz w:val="20"/>
                <w:szCs w:val="20"/>
              </w:rPr>
              <w:t>vičné byty v</w:t>
            </w:r>
            <w:r w:rsidR="00AA1AA6" w:rsidRPr="00CE2B0D">
              <w:rPr>
                <w:sz w:val="20"/>
                <w:szCs w:val="20"/>
              </w:rPr>
              <w:t> </w:t>
            </w:r>
            <w:r w:rsidR="004B09A0" w:rsidRPr="00CE2B0D">
              <w:rPr>
                <w:sz w:val="20"/>
                <w:szCs w:val="20"/>
              </w:rPr>
              <w:t>Litovli</w:t>
            </w:r>
            <w:r w:rsidRPr="00CE2B0D">
              <w:rPr>
                <w:sz w:val="20"/>
                <w:szCs w:val="20"/>
              </w:rPr>
              <w:t xml:space="preserve"> a v Nových Zámcích</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Z</w:t>
            </w:r>
            <w:r w:rsidR="004B09A0" w:rsidRPr="00CE2B0D">
              <w:rPr>
                <w:sz w:val="20"/>
                <w:szCs w:val="20"/>
              </w:rPr>
              <w:t>kušenost s poskytováním služby na několika místech</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Z</w:t>
            </w:r>
            <w:r w:rsidR="004B09A0" w:rsidRPr="00CE2B0D">
              <w:rPr>
                <w:sz w:val="20"/>
                <w:szCs w:val="20"/>
              </w:rPr>
              <w:t>kušenost s terapeutickými dílnami mimo pobytovou službu (Červenka)</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Zkušenost se zaměstnáváním uživatelů - chráněná dílna v soukromé firmě TRIO</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 xml:space="preserve">Využívání </w:t>
            </w:r>
            <w:r w:rsidR="004B09A0" w:rsidRPr="00CE2B0D">
              <w:rPr>
                <w:sz w:val="20"/>
                <w:szCs w:val="20"/>
              </w:rPr>
              <w:t>veřejných služeb</w:t>
            </w:r>
            <w:r w:rsidRPr="00CE2B0D">
              <w:rPr>
                <w:sz w:val="20"/>
                <w:szCs w:val="20"/>
              </w:rPr>
              <w:t xml:space="preserve"> uživateli</w:t>
            </w:r>
            <w:r w:rsidR="004B09A0" w:rsidRPr="00CE2B0D">
              <w:rPr>
                <w:sz w:val="20"/>
                <w:szCs w:val="20"/>
              </w:rPr>
              <w:t xml:space="preserve"> (Litovel)</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 xml:space="preserve">Nastavené </w:t>
            </w:r>
            <w:r w:rsidR="004B09A0" w:rsidRPr="00CE2B0D">
              <w:rPr>
                <w:sz w:val="20"/>
                <w:szCs w:val="20"/>
              </w:rPr>
              <w:t>individuální plánování (individualizace služeb)</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K</w:t>
            </w:r>
            <w:r w:rsidR="004B09A0" w:rsidRPr="00CE2B0D">
              <w:rPr>
                <w:sz w:val="20"/>
                <w:szCs w:val="20"/>
              </w:rPr>
              <w:t>valitní ošetřovatelsk</w:t>
            </w:r>
            <w:r w:rsidRPr="00CE2B0D">
              <w:rPr>
                <w:sz w:val="20"/>
                <w:szCs w:val="20"/>
              </w:rPr>
              <w:t>á</w:t>
            </w:r>
            <w:r w:rsidR="004B09A0" w:rsidRPr="00CE2B0D">
              <w:rPr>
                <w:sz w:val="20"/>
                <w:szCs w:val="20"/>
              </w:rPr>
              <w:t xml:space="preserve"> péč</w:t>
            </w:r>
            <w:r w:rsidRPr="00CE2B0D">
              <w:rPr>
                <w:sz w:val="20"/>
                <w:szCs w:val="20"/>
              </w:rPr>
              <w:t>e</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Kv</w:t>
            </w:r>
            <w:r w:rsidR="004B09A0" w:rsidRPr="00CE2B0D">
              <w:rPr>
                <w:sz w:val="20"/>
                <w:szCs w:val="20"/>
              </w:rPr>
              <w:t>alifikovan</w:t>
            </w:r>
            <w:r w:rsidRPr="00CE2B0D">
              <w:rPr>
                <w:sz w:val="20"/>
                <w:szCs w:val="20"/>
              </w:rPr>
              <w:t>í pracovníci</w:t>
            </w:r>
            <w:r w:rsidR="004B09A0" w:rsidRPr="00CE2B0D">
              <w:rPr>
                <w:sz w:val="20"/>
                <w:szCs w:val="20"/>
              </w:rPr>
              <w:t xml:space="preserve"> (specialist</w:t>
            </w:r>
            <w:r w:rsidR="005F7E02">
              <w:rPr>
                <w:sz w:val="20"/>
                <w:szCs w:val="20"/>
              </w:rPr>
              <w:t>é</w:t>
            </w:r>
            <w:r w:rsidR="004B09A0" w:rsidRPr="00CE2B0D">
              <w:rPr>
                <w:sz w:val="20"/>
                <w:szCs w:val="20"/>
              </w:rPr>
              <w:t xml:space="preserve"> – fyzioterapeuti, </w:t>
            </w:r>
            <w:proofErr w:type="spellStart"/>
            <w:proofErr w:type="gramStart"/>
            <w:r w:rsidR="004B09A0" w:rsidRPr="00CE2B0D">
              <w:rPr>
                <w:sz w:val="20"/>
                <w:szCs w:val="20"/>
              </w:rPr>
              <w:t>spec</w:t>
            </w:r>
            <w:proofErr w:type="spellEnd"/>
            <w:r w:rsidR="00EE0886">
              <w:rPr>
                <w:sz w:val="20"/>
                <w:szCs w:val="20"/>
              </w:rPr>
              <w:t>. a soc.</w:t>
            </w:r>
            <w:proofErr w:type="gramEnd"/>
            <w:r w:rsidR="004B09A0" w:rsidRPr="00CE2B0D">
              <w:rPr>
                <w:sz w:val="20"/>
                <w:szCs w:val="20"/>
              </w:rPr>
              <w:t xml:space="preserve"> pedagogové, soc. pracovníci,…)</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Týmová práce</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Zv</w:t>
            </w:r>
            <w:r w:rsidR="005A152A">
              <w:rPr>
                <w:sz w:val="20"/>
                <w:szCs w:val="20"/>
              </w:rPr>
              <w:t>ýšila se kompetence pracovníků v přímé péči (</w:t>
            </w:r>
            <w:r w:rsidRPr="00CE2B0D">
              <w:rPr>
                <w:sz w:val="20"/>
                <w:szCs w:val="20"/>
              </w:rPr>
              <w:t>centralizací zdravotní péče)</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Funguje informovanost (intranet …)</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Využíváme nástroje na hodnocení služby (dotazníky)</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Z</w:t>
            </w:r>
            <w:r w:rsidR="00CE2B0D" w:rsidRPr="00CE2B0D">
              <w:rPr>
                <w:sz w:val="20"/>
                <w:szCs w:val="20"/>
              </w:rPr>
              <w:t>kušenost a využívání</w:t>
            </w:r>
            <w:r w:rsidR="004B09A0" w:rsidRPr="00CE2B0D">
              <w:rPr>
                <w:sz w:val="20"/>
                <w:szCs w:val="20"/>
              </w:rPr>
              <w:t xml:space="preserve"> supervize, </w:t>
            </w:r>
            <w:r w:rsidRPr="00CE2B0D">
              <w:rPr>
                <w:sz w:val="20"/>
                <w:szCs w:val="20"/>
              </w:rPr>
              <w:t xml:space="preserve">vč. </w:t>
            </w:r>
            <w:r w:rsidR="004B09A0" w:rsidRPr="00CE2B0D">
              <w:rPr>
                <w:sz w:val="20"/>
                <w:szCs w:val="20"/>
              </w:rPr>
              <w:t>případové supervize</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Práce se</w:t>
            </w:r>
            <w:r w:rsidR="004B09A0" w:rsidRPr="00CE2B0D">
              <w:rPr>
                <w:sz w:val="20"/>
                <w:szCs w:val="20"/>
              </w:rPr>
              <w:t xml:space="preserve"> stigmatizací - odstranění mříží </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Část uživatelů si samostatně hospodaří s finančními prostředky - kapesné</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Část uživatelů má</w:t>
            </w:r>
            <w:r w:rsidR="004B09A0" w:rsidRPr="00CE2B0D">
              <w:rPr>
                <w:sz w:val="20"/>
                <w:szCs w:val="20"/>
              </w:rPr>
              <w:t xml:space="preserve"> klíče od pokojů, uzamykatelné skříně</w:t>
            </w:r>
          </w:p>
          <w:p w:rsidR="004B09A0" w:rsidRPr="00CE2B0D" w:rsidRDefault="00EE0886" w:rsidP="00A03B97">
            <w:pPr>
              <w:pStyle w:val="Odstavecseseznamem"/>
              <w:numPr>
                <w:ilvl w:val="0"/>
                <w:numId w:val="6"/>
              </w:numPr>
              <w:spacing w:after="0"/>
              <w:jc w:val="both"/>
              <w:rPr>
                <w:sz w:val="20"/>
                <w:szCs w:val="20"/>
              </w:rPr>
            </w:pPr>
            <w:r>
              <w:rPr>
                <w:sz w:val="20"/>
                <w:szCs w:val="20"/>
              </w:rPr>
              <w:t>Pokoje si</w:t>
            </w:r>
            <w:r w:rsidR="004B09A0" w:rsidRPr="00CE2B0D">
              <w:rPr>
                <w:sz w:val="20"/>
                <w:szCs w:val="20"/>
              </w:rPr>
              <w:t xml:space="preserve"> vybavují </w:t>
            </w:r>
            <w:r w:rsidR="00CE2B0D" w:rsidRPr="00CE2B0D">
              <w:rPr>
                <w:sz w:val="20"/>
                <w:szCs w:val="20"/>
              </w:rPr>
              <w:t xml:space="preserve">uživatelé </w:t>
            </w:r>
            <w:r w:rsidR="004B09A0" w:rsidRPr="00CE2B0D">
              <w:rPr>
                <w:sz w:val="20"/>
                <w:szCs w:val="20"/>
              </w:rPr>
              <w:t>individuálně, uživatelé mají možnost si je dovybavit (TV, PC, mobilní telefony …)</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Podpor</w:t>
            </w:r>
            <w:r w:rsidR="00CE2B0D" w:rsidRPr="00CE2B0D">
              <w:rPr>
                <w:sz w:val="20"/>
                <w:szCs w:val="20"/>
              </w:rPr>
              <w:t>a</w:t>
            </w:r>
            <w:r w:rsidRPr="00CE2B0D">
              <w:rPr>
                <w:sz w:val="20"/>
                <w:szCs w:val="20"/>
              </w:rPr>
              <w:t xml:space="preserve"> práv</w:t>
            </w:r>
            <w:r w:rsidR="00CE2B0D" w:rsidRPr="00CE2B0D">
              <w:rPr>
                <w:sz w:val="20"/>
                <w:szCs w:val="20"/>
              </w:rPr>
              <w:t>a</w:t>
            </w:r>
            <w:r w:rsidRPr="00CE2B0D">
              <w:rPr>
                <w:sz w:val="20"/>
                <w:szCs w:val="20"/>
              </w:rPr>
              <w:t xml:space="preserve"> volby - výběr jídla</w:t>
            </w:r>
            <w:r w:rsidR="00CE2B0D" w:rsidRPr="00CE2B0D">
              <w:rPr>
                <w:sz w:val="20"/>
                <w:szCs w:val="20"/>
              </w:rPr>
              <w:t>, nabídka činností</w:t>
            </w:r>
          </w:p>
          <w:p w:rsidR="004B09A0" w:rsidRPr="00CE2B0D" w:rsidRDefault="00CE2B0D" w:rsidP="00A03B97">
            <w:pPr>
              <w:pStyle w:val="Odstavecseseznamem"/>
              <w:numPr>
                <w:ilvl w:val="0"/>
                <w:numId w:val="6"/>
              </w:numPr>
              <w:spacing w:after="0"/>
              <w:jc w:val="both"/>
              <w:rPr>
                <w:sz w:val="20"/>
                <w:szCs w:val="20"/>
              </w:rPr>
            </w:pPr>
            <w:r w:rsidRPr="00CE2B0D">
              <w:rPr>
                <w:sz w:val="20"/>
                <w:szCs w:val="20"/>
              </w:rPr>
              <w:t>Pří</w:t>
            </w:r>
            <w:r w:rsidR="00AA1AA6" w:rsidRPr="00CE2B0D">
              <w:rPr>
                <w:sz w:val="20"/>
                <w:szCs w:val="20"/>
              </w:rPr>
              <w:t>prav</w:t>
            </w:r>
            <w:r w:rsidRPr="00CE2B0D">
              <w:rPr>
                <w:sz w:val="20"/>
                <w:szCs w:val="20"/>
              </w:rPr>
              <w:t>a</w:t>
            </w:r>
            <w:r w:rsidR="00AA1AA6" w:rsidRPr="00CE2B0D">
              <w:rPr>
                <w:sz w:val="20"/>
                <w:szCs w:val="20"/>
              </w:rPr>
              <w:t xml:space="preserve"> na samostatnost, </w:t>
            </w:r>
            <w:r w:rsidR="004B09A0" w:rsidRPr="00CE2B0D">
              <w:rPr>
                <w:sz w:val="20"/>
                <w:szCs w:val="20"/>
              </w:rPr>
              <w:t xml:space="preserve">např. v Litovli si </w:t>
            </w:r>
            <w:r w:rsidR="00AA1AA6" w:rsidRPr="00CE2B0D">
              <w:rPr>
                <w:sz w:val="20"/>
                <w:szCs w:val="20"/>
              </w:rPr>
              <w:t>uživatelé</w:t>
            </w:r>
            <w:r w:rsidR="004B09A0" w:rsidRPr="00CE2B0D">
              <w:rPr>
                <w:sz w:val="20"/>
                <w:szCs w:val="20"/>
              </w:rPr>
              <w:t xml:space="preserve"> sami perou prádlo, učí se vařit</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Připravenost části uživatelů na využití jiných sociálních služeb</w:t>
            </w:r>
          </w:p>
          <w:p w:rsidR="00CE2B0D" w:rsidRPr="004B314F" w:rsidRDefault="0027287A" w:rsidP="00A03B97">
            <w:pPr>
              <w:pStyle w:val="Odstavecseseznamem"/>
              <w:numPr>
                <w:ilvl w:val="0"/>
                <w:numId w:val="6"/>
              </w:numPr>
              <w:spacing w:after="0"/>
              <w:jc w:val="both"/>
            </w:pPr>
            <w:r w:rsidRPr="00CE2B0D">
              <w:rPr>
                <w:sz w:val="20"/>
                <w:szCs w:val="20"/>
              </w:rPr>
              <w:t>Z</w:t>
            </w:r>
            <w:r w:rsidR="004B09A0" w:rsidRPr="00CE2B0D">
              <w:rPr>
                <w:sz w:val="20"/>
                <w:szCs w:val="20"/>
              </w:rPr>
              <w:t>kušenost a podpor</w:t>
            </w:r>
            <w:r w:rsidRPr="00CE2B0D">
              <w:rPr>
                <w:sz w:val="20"/>
                <w:szCs w:val="20"/>
              </w:rPr>
              <w:t>a</w:t>
            </w:r>
            <w:r w:rsidR="004B09A0" w:rsidRPr="00CE2B0D">
              <w:rPr>
                <w:sz w:val="20"/>
                <w:szCs w:val="20"/>
              </w:rPr>
              <w:t xml:space="preserve"> uživatel</w:t>
            </w:r>
            <w:r w:rsidRPr="00CE2B0D">
              <w:rPr>
                <w:sz w:val="20"/>
                <w:szCs w:val="20"/>
              </w:rPr>
              <w:t>ů</w:t>
            </w:r>
            <w:r w:rsidR="004B09A0" w:rsidRPr="00CE2B0D">
              <w:rPr>
                <w:sz w:val="20"/>
                <w:szCs w:val="20"/>
              </w:rPr>
              <w:t xml:space="preserve"> ve využívání jiné služby - odcházející uživatelé do jiné sociální služby</w:t>
            </w:r>
          </w:p>
        </w:tc>
        <w:tc>
          <w:tcPr>
            <w:tcW w:w="4606" w:type="dxa"/>
          </w:tcPr>
          <w:p w:rsidR="004B09A0" w:rsidRPr="00CE2B0D" w:rsidRDefault="004B09A0" w:rsidP="00A03B97">
            <w:pPr>
              <w:pStyle w:val="Odstavecseseznamem"/>
              <w:numPr>
                <w:ilvl w:val="0"/>
                <w:numId w:val="5"/>
              </w:numPr>
              <w:spacing w:after="0"/>
              <w:jc w:val="both"/>
              <w:rPr>
                <w:sz w:val="20"/>
                <w:szCs w:val="20"/>
              </w:rPr>
            </w:pPr>
            <w:r w:rsidRPr="00CE2B0D">
              <w:rPr>
                <w:sz w:val="20"/>
                <w:szCs w:val="20"/>
              </w:rPr>
              <w:t>Společné WC, koupelny</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Skupinová činnost (výlety, </w:t>
            </w:r>
            <w:r w:rsidR="00EE0886">
              <w:rPr>
                <w:sz w:val="20"/>
                <w:szCs w:val="20"/>
              </w:rPr>
              <w:t>pro</w:t>
            </w:r>
            <w:r w:rsidRPr="00CE2B0D">
              <w:rPr>
                <w:sz w:val="20"/>
                <w:szCs w:val="20"/>
              </w:rPr>
              <w:t>cházky …)</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Vícelůžkové pokoje</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Společné stravování</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Praní </w:t>
            </w:r>
            <w:r w:rsidR="00CE2B0D" w:rsidRPr="00CE2B0D">
              <w:rPr>
                <w:sz w:val="20"/>
                <w:szCs w:val="20"/>
              </w:rPr>
              <w:t xml:space="preserve">a žehlení </w:t>
            </w:r>
            <w:r w:rsidRPr="00CE2B0D">
              <w:rPr>
                <w:sz w:val="20"/>
                <w:szCs w:val="20"/>
              </w:rPr>
              <w:t>prádla všem</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Stejné oděvy pracovníků </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Převládající skupina</w:t>
            </w:r>
            <w:r w:rsidR="00CE2B0D" w:rsidRPr="00CE2B0D">
              <w:rPr>
                <w:sz w:val="20"/>
                <w:szCs w:val="20"/>
              </w:rPr>
              <w:t xml:space="preserve"> uživatelů</w:t>
            </w:r>
            <w:r w:rsidRPr="00CE2B0D">
              <w:rPr>
                <w:sz w:val="20"/>
                <w:szCs w:val="20"/>
              </w:rPr>
              <w:t xml:space="preserve"> - muži</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Neochota ke změnám (pracovníci i uživatelé)</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Izolovanost – místem pobytu</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Uživatelé nemají správné povědomí o tom, že jsou doma (soukromí)</w:t>
            </w:r>
          </w:p>
          <w:p w:rsidR="004B09A0" w:rsidRPr="00CE2B0D" w:rsidRDefault="00CE2B0D" w:rsidP="00A03B97">
            <w:pPr>
              <w:pStyle w:val="Odstavecseseznamem"/>
              <w:numPr>
                <w:ilvl w:val="0"/>
                <w:numId w:val="5"/>
              </w:numPr>
              <w:spacing w:after="0"/>
              <w:jc w:val="both"/>
              <w:rPr>
                <w:sz w:val="20"/>
                <w:szCs w:val="20"/>
              </w:rPr>
            </w:pPr>
            <w:proofErr w:type="spellStart"/>
            <w:r w:rsidRPr="00CE2B0D">
              <w:rPr>
                <w:sz w:val="20"/>
                <w:szCs w:val="20"/>
              </w:rPr>
              <w:t>P</w:t>
            </w:r>
            <w:r w:rsidR="004B09A0" w:rsidRPr="00CE2B0D">
              <w:rPr>
                <w:sz w:val="20"/>
                <w:szCs w:val="20"/>
              </w:rPr>
              <w:t>řepečovávání</w:t>
            </w:r>
            <w:proofErr w:type="spellEnd"/>
            <w:r w:rsidR="004B09A0" w:rsidRPr="00CE2B0D">
              <w:rPr>
                <w:sz w:val="20"/>
                <w:szCs w:val="20"/>
              </w:rPr>
              <w:t xml:space="preserve"> – příliš péče, kterou nepotřebují</w:t>
            </w:r>
          </w:p>
          <w:p w:rsidR="004B09A0" w:rsidRPr="00CE2B0D" w:rsidRDefault="00CE2B0D" w:rsidP="00A03B97">
            <w:pPr>
              <w:pStyle w:val="Odstavecseseznamem"/>
              <w:numPr>
                <w:ilvl w:val="0"/>
                <w:numId w:val="5"/>
              </w:numPr>
              <w:spacing w:after="0"/>
              <w:jc w:val="both"/>
              <w:rPr>
                <w:sz w:val="20"/>
                <w:szCs w:val="20"/>
              </w:rPr>
            </w:pPr>
            <w:r w:rsidRPr="00CE2B0D">
              <w:rPr>
                <w:sz w:val="20"/>
                <w:szCs w:val="20"/>
              </w:rPr>
              <w:t>P</w:t>
            </w:r>
            <w:r w:rsidR="004B09A0" w:rsidRPr="00CE2B0D">
              <w:rPr>
                <w:sz w:val="20"/>
                <w:szCs w:val="20"/>
              </w:rPr>
              <w:t>rávní postavení uživatelů (většina omezena v</w:t>
            </w:r>
            <w:r w:rsidR="00D8156F">
              <w:rPr>
                <w:sz w:val="20"/>
                <w:szCs w:val="20"/>
              </w:rPr>
              <w:t>e svéprávnosti</w:t>
            </w:r>
            <w:r w:rsidR="004B09A0" w:rsidRPr="00CE2B0D">
              <w:rPr>
                <w:sz w:val="20"/>
                <w:szCs w:val="20"/>
              </w:rPr>
              <w:t>)</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Ústavní péče v rámci spolupráce s odborníky (</w:t>
            </w:r>
            <w:r w:rsidR="005A152A">
              <w:rPr>
                <w:sz w:val="20"/>
                <w:szCs w:val="20"/>
              </w:rPr>
              <w:t>dojíždějící lékaři do zařízení)</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Věk uživatelů</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Umístění sociální služby (</w:t>
            </w:r>
            <w:r w:rsidR="006A4A68">
              <w:rPr>
                <w:sz w:val="20"/>
                <w:szCs w:val="20"/>
              </w:rPr>
              <w:t>NZ</w:t>
            </w:r>
            <w:r w:rsidRPr="00CE2B0D">
              <w:rPr>
                <w:sz w:val="20"/>
                <w:szCs w:val="20"/>
              </w:rPr>
              <w:t>)</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Spolupráce s rodinnými příslušníky, opatrovníky</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Částečná </w:t>
            </w:r>
            <w:proofErr w:type="spellStart"/>
            <w:r w:rsidRPr="00CE2B0D">
              <w:rPr>
                <w:sz w:val="20"/>
                <w:szCs w:val="20"/>
              </w:rPr>
              <w:t>bariérovost</w:t>
            </w:r>
            <w:proofErr w:type="spellEnd"/>
            <w:r w:rsidRPr="00CE2B0D">
              <w:rPr>
                <w:sz w:val="20"/>
                <w:szCs w:val="20"/>
              </w:rPr>
              <w:t xml:space="preserve"> v budově zámku</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Pověst zámku – postoje lidí převzaté z minulosti</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Nedostatek služeb v</w:t>
            </w:r>
            <w:r w:rsidR="00CE2B0D">
              <w:rPr>
                <w:sz w:val="20"/>
                <w:szCs w:val="20"/>
              </w:rPr>
              <w:t> </w:t>
            </w:r>
            <w:r w:rsidRPr="00CE2B0D">
              <w:rPr>
                <w:sz w:val="20"/>
                <w:szCs w:val="20"/>
              </w:rPr>
              <w:t>okolí</w:t>
            </w:r>
            <w:r w:rsidR="00CE2B0D">
              <w:rPr>
                <w:sz w:val="20"/>
                <w:szCs w:val="20"/>
              </w:rPr>
              <w:t xml:space="preserve"> zámku</w:t>
            </w:r>
          </w:p>
          <w:p w:rsidR="00F74AFC" w:rsidRPr="00CE2B0D" w:rsidRDefault="00F74AFC" w:rsidP="006B4C67">
            <w:pPr>
              <w:spacing w:after="0"/>
              <w:jc w:val="both"/>
              <w:rPr>
                <w:sz w:val="20"/>
                <w:szCs w:val="20"/>
              </w:rPr>
            </w:pPr>
          </w:p>
          <w:p w:rsidR="00F74AFC" w:rsidRPr="00CE2B0D" w:rsidRDefault="00F74AFC" w:rsidP="006B4C67">
            <w:pPr>
              <w:spacing w:after="0"/>
              <w:jc w:val="both"/>
              <w:rPr>
                <w:sz w:val="20"/>
                <w:szCs w:val="20"/>
              </w:rPr>
            </w:pPr>
          </w:p>
          <w:p w:rsidR="00F74AFC" w:rsidRPr="004B314F" w:rsidRDefault="00F74AFC" w:rsidP="006B4C67">
            <w:pPr>
              <w:spacing w:after="0"/>
              <w:jc w:val="both"/>
            </w:pPr>
          </w:p>
        </w:tc>
      </w:tr>
      <w:tr w:rsidR="00F74AFC" w:rsidRPr="004B314F" w:rsidTr="00DB04BB">
        <w:tc>
          <w:tcPr>
            <w:tcW w:w="4498" w:type="dxa"/>
            <w:shd w:val="clear" w:color="auto" w:fill="F2F2F2" w:themeFill="background1" w:themeFillShade="F2"/>
          </w:tcPr>
          <w:p w:rsidR="00F74AFC" w:rsidRPr="004B314F" w:rsidRDefault="00F74AFC" w:rsidP="006B4C67">
            <w:pPr>
              <w:spacing w:after="0"/>
              <w:jc w:val="both"/>
            </w:pPr>
            <w:r w:rsidRPr="00CE2B0D">
              <w:rPr>
                <w:b/>
              </w:rPr>
              <w:lastRenderedPageBreak/>
              <w:t>Příležitosti</w:t>
            </w:r>
            <w:r w:rsidRPr="004B314F">
              <w:t xml:space="preserve"> v okolí služby</w:t>
            </w:r>
          </w:p>
          <w:p w:rsidR="00F74AFC" w:rsidRPr="004B314F" w:rsidRDefault="00F74AFC" w:rsidP="006B4C67">
            <w:pPr>
              <w:spacing w:after="0"/>
              <w:jc w:val="both"/>
            </w:pPr>
            <w:r w:rsidRPr="004B314F">
              <w:t xml:space="preserve">existující zdroje podpory v komunitě </w:t>
            </w:r>
          </w:p>
        </w:tc>
        <w:tc>
          <w:tcPr>
            <w:tcW w:w="4606" w:type="dxa"/>
            <w:shd w:val="clear" w:color="auto" w:fill="F2F2F2" w:themeFill="background1" w:themeFillShade="F2"/>
          </w:tcPr>
          <w:p w:rsidR="00F74AFC" w:rsidRPr="004B314F" w:rsidRDefault="00F74AFC" w:rsidP="006B4C67">
            <w:pPr>
              <w:spacing w:after="0"/>
              <w:jc w:val="both"/>
            </w:pPr>
            <w:r w:rsidRPr="00CE2B0D">
              <w:rPr>
                <w:b/>
              </w:rPr>
              <w:t>Překážky</w:t>
            </w:r>
            <w:r w:rsidRPr="004B314F">
              <w:t xml:space="preserve"> a </w:t>
            </w:r>
            <w:r w:rsidRPr="00CE2B0D">
              <w:rPr>
                <w:b/>
              </w:rPr>
              <w:t>nedostatky</w:t>
            </w:r>
            <w:r w:rsidRPr="004B314F">
              <w:t xml:space="preserve"> v okolí služby</w:t>
            </w:r>
            <w:r w:rsidR="009729D6">
              <w:t xml:space="preserve"> (ohrožení a možná rizika)</w:t>
            </w:r>
          </w:p>
          <w:p w:rsidR="00F74AFC" w:rsidRPr="004B314F" w:rsidRDefault="00F74AFC" w:rsidP="006B4C67">
            <w:pPr>
              <w:spacing w:after="0"/>
              <w:jc w:val="both"/>
            </w:pPr>
          </w:p>
        </w:tc>
      </w:tr>
      <w:tr w:rsidR="00F74AFC" w:rsidRPr="004B314F" w:rsidTr="00DB04BB">
        <w:tc>
          <w:tcPr>
            <w:tcW w:w="4498" w:type="dxa"/>
          </w:tcPr>
          <w:p w:rsidR="004B09A0" w:rsidRPr="00CE2B0D" w:rsidRDefault="004B09A0" w:rsidP="00A03B97">
            <w:pPr>
              <w:pStyle w:val="Odstavecseseznamem"/>
              <w:numPr>
                <w:ilvl w:val="0"/>
                <w:numId w:val="7"/>
              </w:numPr>
              <w:spacing w:after="0"/>
              <w:jc w:val="both"/>
              <w:rPr>
                <w:sz w:val="20"/>
                <w:szCs w:val="20"/>
              </w:rPr>
            </w:pPr>
            <w:r w:rsidRPr="00CE2B0D">
              <w:rPr>
                <w:sz w:val="20"/>
                <w:szCs w:val="20"/>
              </w:rPr>
              <w:t>Využití dobrovolníků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Využití společenských akcí k propagaci a začleňování do veřejného života</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w:t>
            </w:r>
            <w:r w:rsidR="00AA1AA6" w:rsidRPr="00CE2B0D">
              <w:rPr>
                <w:sz w:val="20"/>
                <w:szCs w:val="20"/>
              </w:rPr>
              <w:t> </w:t>
            </w:r>
            <w:r w:rsidRPr="00CE2B0D">
              <w:rPr>
                <w:sz w:val="20"/>
                <w:szCs w:val="20"/>
              </w:rPr>
              <w:t>obcemi</w:t>
            </w:r>
            <w:r w:rsidR="00AA1AA6" w:rsidRPr="00CE2B0D">
              <w:rPr>
                <w:sz w:val="20"/>
                <w:szCs w:val="20"/>
              </w:rPr>
              <w:t xml:space="preserve"> a</w:t>
            </w:r>
            <w:r w:rsidRPr="00CE2B0D">
              <w:rPr>
                <w:sz w:val="20"/>
                <w:szCs w:val="20"/>
              </w:rPr>
              <w:t xml:space="preserve"> městy</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 opatrovníky</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 xml:space="preserve">Spolupráce s charitou, </w:t>
            </w:r>
            <w:r w:rsidR="00EE0886">
              <w:rPr>
                <w:sz w:val="20"/>
                <w:szCs w:val="20"/>
              </w:rPr>
              <w:t>D</w:t>
            </w:r>
            <w:r w:rsidRPr="00CE2B0D">
              <w:rPr>
                <w:sz w:val="20"/>
                <w:szCs w:val="20"/>
              </w:rPr>
              <w:t>omem dětí a mládeže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 firmami, které poskytují služby v zařízení</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se zřizovatelem</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Komunitní plánování – poptávka po sociálních službách</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Regionální transformační tým</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Vzdělávací aktivity pro uživatele</w:t>
            </w:r>
          </w:p>
          <w:p w:rsidR="00EE0FFB" w:rsidRPr="00CE2B0D" w:rsidRDefault="004B09A0" w:rsidP="00A03B97">
            <w:pPr>
              <w:pStyle w:val="Odstavecseseznamem"/>
              <w:numPr>
                <w:ilvl w:val="0"/>
                <w:numId w:val="7"/>
              </w:numPr>
              <w:spacing w:after="0"/>
              <w:jc w:val="both"/>
              <w:rPr>
                <w:sz w:val="20"/>
                <w:szCs w:val="20"/>
              </w:rPr>
            </w:pPr>
            <w:r w:rsidRPr="00CE2B0D">
              <w:rPr>
                <w:sz w:val="20"/>
                <w:szCs w:val="20"/>
              </w:rPr>
              <w:t>Používání nových metod práce – zkušenost se změnou</w:t>
            </w:r>
          </w:p>
          <w:p w:rsidR="00F74AFC" w:rsidRPr="004B314F" w:rsidRDefault="00F74AFC" w:rsidP="006B4C67">
            <w:pPr>
              <w:spacing w:after="0"/>
              <w:jc w:val="both"/>
            </w:pPr>
          </w:p>
        </w:tc>
        <w:tc>
          <w:tcPr>
            <w:tcW w:w="4606" w:type="dxa"/>
          </w:tcPr>
          <w:p w:rsidR="00CE2B0D" w:rsidRPr="00CE2B0D" w:rsidRDefault="00CE2B0D" w:rsidP="00A03B97">
            <w:pPr>
              <w:pStyle w:val="Odstavecseseznamem"/>
              <w:numPr>
                <w:ilvl w:val="0"/>
                <w:numId w:val="7"/>
              </w:numPr>
              <w:spacing w:after="0"/>
              <w:jc w:val="both"/>
              <w:rPr>
                <w:sz w:val="20"/>
                <w:szCs w:val="20"/>
              </w:rPr>
            </w:pPr>
            <w:r w:rsidRPr="00CE2B0D">
              <w:rPr>
                <w:sz w:val="20"/>
                <w:szCs w:val="20"/>
              </w:rPr>
              <w:t>Nepřijetí změn opatrovníky</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Nespolupráce, nepodpora zřizovatele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Finance na činnost poskytovatelů sociálních služeb</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Postoje a neochota (pracovní</w:t>
            </w:r>
            <w:r w:rsidR="00CE2B0D">
              <w:rPr>
                <w:sz w:val="20"/>
                <w:szCs w:val="20"/>
              </w:rPr>
              <w:t>ků</w:t>
            </w:r>
            <w:r w:rsidRPr="00CE2B0D">
              <w:rPr>
                <w:sz w:val="20"/>
                <w:szCs w:val="20"/>
              </w:rPr>
              <w:t>, komunity, společnosti)</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Nedostatek kvalifikovaných pracovníků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Ztráta elánu, motivace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Špatný transformační plán</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Nepřijetí nových metod práce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Špatné zmapování potřeb uživatelů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Zneschopňování</w:t>
            </w:r>
            <w:r w:rsidR="009729D6">
              <w:rPr>
                <w:sz w:val="20"/>
                <w:szCs w:val="20"/>
              </w:rPr>
              <w:t xml:space="preserve"> uživatelů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Obavy pracovníků, že ne</w:t>
            </w:r>
            <w:r w:rsidR="009729D6">
              <w:rPr>
                <w:sz w:val="20"/>
                <w:szCs w:val="20"/>
              </w:rPr>
              <w:t>zvládnou poskytnout míru podpory uživatelů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Nejednotný postup pracovníků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Práce s</w:t>
            </w:r>
            <w:r w:rsidR="009729D6">
              <w:rPr>
                <w:sz w:val="20"/>
                <w:szCs w:val="20"/>
              </w:rPr>
              <w:t> </w:t>
            </w:r>
            <w:r w:rsidRPr="00CE2B0D">
              <w:rPr>
                <w:sz w:val="20"/>
                <w:szCs w:val="20"/>
              </w:rPr>
              <w:t>riziky</w:t>
            </w:r>
            <w:r w:rsidR="009729D6">
              <w:rPr>
                <w:sz w:val="20"/>
                <w:szCs w:val="20"/>
              </w:rPr>
              <w:t xml:space="preserve"> v IP</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w:t>
            </w:r>
            <w:r w:rsidR="009729D6">
              <w:rPr>
                <w:sz w:val="20"/>
                <w:szCs w:val="20"/>
              </w:rPr>
              <w:t>edostatek</w:t>
            </w:r>
            <w:r w:rsidRPr="00CE2B0D">
              <w:rPr>
                <w:sz w:val="20"/>
                <w:szCs w:val="20"/>
              </w:rPr>
              <w:t xml:space="preserve"> sociálních služeb v</w:t>
            </w:r>
            <w:r w:rsidR="00CE2B0D" w:rsidRPr="00CE2B0D">
              <w:rPr>
                <w:sz w:val="20"/>
                <w:szCs w:val="20"/>
              </w:rPr>
              <w:t> </w:t>
            </w:r>
            <w:r w:rsidRPr="00CE2B0D">
              <w:rPr>
                <w:sz w:val="20"/>
                <w:szCs w:val="20"/>
              </w:rPr>
              <w:t>okolí</w:t>
            </w:r>
            <w:r w:rsidR="00CE2B0D" w:rsidRPr="00CE2B0D">
              <w:rPr>
                <w:sz w:val="20"/>
                <w:szCs w:val="20"/>
              </w:rPr>
              <w:t xml:space="preserve"> (komunitního</w:t>
            </w:r>
            <w:r w:rsidR="009729D6">
              <w:rPr>
                <w:sz w:val="20"/>
                <w:szCs w:val="20"/>
              </w:rPr>
              <w:t xml:space="preserve"> i pobytového</w:t>
            </w:r>
            <w:r w:rsidR="00CE2B0D" w:rsidRPr="00CE2B0D">
              <w:rPr>
                <w:sz w:val="20"/>
                <w:szCs w:val="20"/>
              </w:rPr>
              <w:t xml:space="preserve"> typu)</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Ukončení projektu</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Veřejné mínění (bezohlednost společnosti vůči zdravotně postiženým občanům)</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Špatné načasování kroků</w:t>
            </w:r>
          </w:p>
          <w:p w:rsidR="00CE2B0D" w:rsidRPr="00CE2B0D" w:rsidRDefault="004B09A0" w:rsidP="00A03B97">
            <w:pPr>
              <w:pStyle w:val="Odstavecseseznamem"/>
              <w:numPr>
                <w:ilvl w:val="0"/>
                <w:numId w:val="7"/>
              </w:numPr>
              <w:spacing w:after="0"/>
              <w:jc w:val="both"/>
              <w:rPr>
                <w:sz w:val="20"/>
                <w:szCs w:val="20"/>
              </w:rPr>
            </w:pPr>
            <w:r w:rsidRPr="00CE2B0D">
              <w:rPr>
                <w:sz w:val="20"/>
                <w:szCs w:val="20"/>
              </w:rPr>
              <w:t>Legislativa</w:t>
            </w:r>
          </w:p>
        </w:tc>
      </w:tr>
    </w:tbl>
    <w:p w:rsidR="00F74AFC" w:rsidRPr="004B314F" w:rsidRDefault="00F74AFC" w:rsidP="004B314F">
      <w:pPr>
        <w:jc w:val="both"/>
        <w:rPr>
          <w:rFonts w:cs="Arial"/>
          <w:bCs/>
          <w:sz w:val="20"/>
          <w:szCs w:val="26"/>
          <w:lang w:eastAsia="zh-CN"/>
        </w:rPr>
      </w:pPr>
    </w:p>
    <w:p w:rsidR="00835AB7" w:rsidRPr="004B314F" w:rsidRDefault="00835AB7" w:rsidP="004B314F">
      <w:pPr>
        <w:jc w:val="both"/>
        <w:rPr>
          <w:rFonts w:cs="Arial"/>
          <w:bCs/>
          <w:sz w:val="20"/>
          <w:szCs w:val="26"/>
          <w:lang w:eastAsia="zh-CN"/>
        </w:rPr>
      </w:pPr>
      <w:r w:rsidRPr="004B314F">
        <w:rPr>
          <w:rFonts w:cs="Arial"/>
          <w:bCs/>
          <w:sz w:val="20"/>
          <w:szCs w:val="26"/>
          <w:lang w:eastAsia="zh-CN"/>
        </w:rPr>
        <w:br w:type="page"/>
      </w:r>
    </w:p>
    <w:p w:rsidR="00C12BAC" w:rsidRPr="004B314F" w:rsidRDefault="007A53B0" w:rsidP="00DA3817">
      <w:pPr>
        <w:pStyle w:val="Nadpis3"/>
        <w:numPr>
          <w:ilvl w:val="0"/>
          <w:numId w:val="3"/>
        </w:numPr>
        <w:jc w:val="both"/>
        <w:rPr>
          <w:rFonts w:asciiTheme="minorHAnsi" w:hAnsiTheme="minorHAnsi"/>
        </w:rPr>
      </w:pPr>
      <w:r w:rsidRPr="004B314F">
        <w:rPr>
          <w:rFonts w:asciiTheme="minorHAnsi" w:hAnsiTheme="minorHAnsi"/>
        </w:rPr>
        <w:lastRenderedPageBreak/>
        <w:t xml:space="preserve"> </w:t>
      </w:r>
      <w:bookmarkStart w:id="8" w:name="_Toc444159918"/>
      <w:r w:rsidR="00C12BAC" w:rsidRPr="004B314F">
        <w:rPr>
          <w:rFonts w:asciiTheme="minorHAnsi" w:hAnsiTheme="minorHAnsi"/>
        </w:rPr>
        <w:t>Návrh zajištění podpory v komunitě (po transformaci)</w:t>
      </w:r>
      <w:bookmarkEnd w:id="8"/>
      <w:r w:rsidR="00C12BAC" w:rsidRPr="004B314F">
        <w:rPr>
          <w:rFonts w:asciiTheme="minorHAnsi" w:hAnsiTheme="minorHAnsi"/>
        </w:rPr>
        <w:t xml:space="preserve"> </w:t>
      </w:r>
    </w:p>
    <w:p w:rsidR="00C12BAC" w:rsidRPr="004B314F" w:rsidRDefault="00FD738A" w:rsidP="00DA3817">
      <w:pPr>
        <w:pStyle w:val="Nadpis3"/>
        <w:numPr>
          <w:ilvl w:val="1"/>
          <w:numId w:val="3"/>
        </w:numPr>
        <w:jc w:val="both"/>
        <w:rPr>
          <w:rFonts w:asciiTheme="minorHAnsi" w:hAnsiTheme="minorHAnsi"/>
          <w:lang w:eastAsia="zh-CN"/>
        </w:rPr>
      </w:pPr>
      <w:bookmarkStart w:id="9" w:name="_Toc444159919"/>
      <w:r w:rsidRPr="004B314F">
        <w:rPr>
          <w:rFonts w:asciiTheme="minorHAnsi" w:hAnsiTheme="minorHAnsi"/>
          <w:lang w:eastAsia="zh-CN"/>
        </w:rPr>
        <w:t>Vize transformace</w:t>
      </w:r>
      <w:bookmarkEnd w:id="9"/>
    </w:p>
    <w:tbl>
      <w:tblPr>
        <w:tblW w:w="0" w:type="auto"/>
        <w:tblInd w:w="108" w:type="dxa"/>
        <w:tblLook w:val="04A0" w:firstRow="1" w:lastRow="0" w:firstColumn="1" w:lastColumn="0" w:noHBand="0" w:noVBand="1"/>
      </w:tblPr>
      <w:tblGrid>
        <w:gridCol w:w="9072"/>
      </w:tblGrid>
      <w:tr w:rsidR="00F74AFC" w:rsidRPr="004B314F" w:rsidTr="00DB42D9">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rsidR="00F74AFC" w:rsidRPr="004B314F" w:rsidRDefault="00F74AFC" w:rsidP="006B4C67">
            <w:pPr>
              <w:spacing w:after="0"/>
              <w:jc w:val="both"/>
              <w:rPr>
                <w:szCs w:val="20"/>
              </w:rPr>
            </w:pPr>
            <w:r w:rsidRPr="004B314F">
              <w:t>Vize transformace zařízení</w:t>
            </w:r>
            <w:r w:rsidRPr="004B314F">
              <w:rPr>
                <w:szCs w:val="20"/>
              </w:rPr>
              <w:t xml:space="preserve"> </w:t>
            </w:r>
          </w:p>
        </w:tc>
      </w:tr>
      <w:tr w:rsidR="00F74AFC" w:rsidRPr="004B314F" w:rsidTr="00E10C00">
        <w:tc>
          <w:tcPr>
            <w:tcW w:w="907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rsidR="001A1BAC" w:rsidRDefault="001A1BAC" w:rsidP="001A1BAC">
            <w:pPr>
              <w:jc w:val="both"/>
            </w:pPr>
            <w:r>
              <w:t xml:space="preserve">Umožnit lidem, kteří využívají naše sociální služby: </w:t>
            </w:r>
          </w:p>
          <w:p w:rsidR="001A1BAC" w:rsidRDefault="001A1BAC" w:rsidP="00A03B97">
            <w:pPr>
              <w:pStyle w:val="Odstavecseseznamem"/>
              <w:numPr>
                <w:ilvl w:val="0"/>
                <w:numId w:val="8"/>
              </w:numPr>
              <w:jc w:val="both"/>
            </w:pPr>
            <w:r>
              <w:t>být součástí společnosti</w:t>
            </w:r>
          </w:p>
          <w:p w:rsidR="001A1BAC" w:rsidRDefault="001A1BAC" w:rsidP="00A03B97">
            <w:pPr>
              <w:pStyle w:val="Odstavecseseznamem"/>
              <w:numPr>
                <w:ilvl w:val="0"/>
                <w:numId w:val="8"/>
              </w:numPr>
              <w:jc w:val="both"/>
            </w:pPr>
            <w:r>
              <w:t>mít skutečný domov, ne žít v domě</w:t>
            </w:r>
          </w:p>
          <w:p w:rsidR="001A1BAC" w:rsidRDefault="001A1BAC" w:rsidP="00A03B97">
            <w:pPr>
              <w:pStyle w:val="Odstavecseseznamem"/>
              <w:numPr>
                <w:ilvl w:val="0"/>
                <w:numId w:val="8"/>
              </w:numPr>
              <w:jc w:val="both"/>
            </w:pPr>
            <w:r>
              <w:t>rozhodovat se v rámci svých možností, uplatňovat práva i nést odpovědnost</w:t>
            </w:r>
          </w:p>
          <w:p w:rsidR="001A1BAC" w:rsidRDefault="001A1BAC" w:rsidP="00A03B97">
            <w:pPr>
              <w:pStyle w:val="Odstavecseseznamem"/>
              <w:numPr>
                <w:ilvl w:val="0"/>
                <w:numId w:val="8"/>
              </w:numPr>
              <w:jc w:val="both"/>
            </w:pPr>
            <w:r>
              <w:t>žít v běžném denním, týdenním a ročním životním rytmu.</w:t>
            </w:r>
          </w:p>
          <w:p w:rsidR="001A1BAC" w:rsidRPr="00951D0E" w:rsidRDefault="001A1BAC" w:rsidP="001A1BAC">
            <w:pPr>
              <w:jc w:val="both"/>
              <w:rPr>
                <w:b/>
              </w:rPr>
            </w:pPr>
            <w:r w:rsidRPr="001A3DC2">
              <w:rPr>
                <w:b/>
              </w:rPr>
              <w:t>Cíle</w:t>
            </w:r>
            <w:r w:rsidRPr="00951D0E">
              <w:t xml:space="preserve"> transformace a jejich naplnění:</w:t>
            </w:r>
          </w:p>
          <w:p w:rsidR="001A1BAC" w:rsidRDefault="001A1BAC" w:rsidP="00A03B97">
            <w:pPr>
              <w:pStyle w:val="Odstavecseseznamem"/>
              <w:numPr>
                <w:ilvl w:val="0"/>
                <w:numId w:val="9"/>
              </w:numPr>
              <w:jc w:val="both"/>
            </w:pPr>
            <w:r>
              <w:t xml:space="preserve">zjistit skutečnou míru potřebné podpory stávajících uživatelů a najít pro ně odpovídající druh sociální služby </w:t>
            </w:r>
          </w:p>
          <w:p w:rsidR="001A1BAC" w:rsidRDefault="001A1BAC" w:rsidP="00A03B97">
            <w:pPr>
              <w:pStyle w:val="Odstavecseseznamem"/>
              <w:numPr>
                <w:ilvl w:val="0"/>
                <w:numId w:val="9"/>
              </w:numPr>
              <w:jc w:val="both"/>
            </w:pPr>
            <w:r>
              <w:t>snižovat kapacitu zařízení a zamezit tak dalšímu přijímání osob do velkokapacitních ústavních služeb</w:t>
            </w:r>
          </w:p>
          <w:p w:rsidR="001A1BAC" w:rsidRDefault="001A1BAC" w:rsidP="00A03B97">
            <w:pPr>
              <w:pStyle w:val="Odstavecseseznamem"/>
              <w:numPr>
                <w:ilvl w:val="0"/>
                <w:numId w:val="9"/>
              </w:numPr>
              <w:jc w:val="both"/>
            </w:pPr>
            <w:r>
              <w:t>opustit budovu zámku</w:t>
            </w:r>
          </w:p>
          <w:p w:rsidR="001A1BAC" w:rsidRDefault="001A1BAC" w:rsidP="00A03B97">
            <w:pPr>
              <w:pStyle w:val="Odstavecseseznamem"/>
              <w:numPr>
                <w:ilvl w:val="0"/>
                <w:numId w:val="9"/>
              </w:numPr>
              <w:jc w:val="both"/>
            </w:pPr>
            <w:r>
              <w:t>poskytovat sociální služby komunitního typu na základě potřeb uživatelů</w:t>
            </w:r>
          </w:p>
          <w:p w:rsidR="001A1BAC" w:rsidRDefault="001A1BAC" w:rsidP="00A03B97">
            <w:pPr>
              <w:pStyle w:val="Odstavecseseznamem"/>
              <w:numPr>
                <w:ilvl w:val="0"/>
                <w:numId w:val="9"/>
              </w:numPr>
              <w:jc w:val="both"/>
            </w:pPr>
            <w:r>
              <w:t>stávající budovu v Litovli využít pro poskytování sociální služby komunitního typu a pro zázemí organizace</w:t>
            </w:r>
          </w:p>
          <w:p w:rsidR="001A1BAC" w:rsidRDefault="001A1BAC" w:rsidP="00A03B97">
            <w:pPr>
              <w:pStyle w:val="Odstavecseseznamem"/>
              <w:numPr>
                <w:ilvl w:val="0"/>
                <w:numId w:val="9"/>
              </w:numPr>
              <w:jc w:val="both"/>
            </w:pPr>
            <w:r>
              <w:t>spolupracovat se sociálními a veřejnými službami v regionu a využít jiné druhy sociálních služeb – zejména chráněné bydlení</w:t>
            </w:r>
            <w:r w:rsidR="00C501EC">
              <w:t xml:space="preserve"> (dále jen CHB)</w:t>
            </w:r>
            <w:r>
              <w:t xml:space="preserve"> a podporu samostatného bydlení v kombinaci s ambulantními a terénními službami jako jsou sociálně terapeutické dílny, sociálně aktivizační služby, sociální rehabilitace, osobní asistence a pečovatelská služba</w:t>
            </w:r>
          </w:p>
          <w:p w:rsidR="001A1BAC" w:rsidRDefault="001A1BAC" w:rsidP="00A03B97">
            <w:pPr>
              <w:pStyle w:val="Odstavecseseznamem"/>
              <w:numPr>
                <w:ilvl w:val="0"/>
                <w:numId w:val="9"/>
              </w:numPr>
              <w:jc w:val="both"/>
            </w:pPr>
            <w:r>
              <w:t xml:space="preserve">zajistit uživatelům dostatečnou podporu při přechodu do jiných druhů sociálních služeb, reagovat na jejich potřeby v procesu změny, zaměřit se na získání nových dovedností </w:t>
            </w:r>
          </w:p>
          <w:p w:rsidR="001A1BAC" w:rsidRPr="003F08FC" w:rsidRDefault="001A1BAC" w:rsidP="00A03B97">
            <w:pPr>
              <w:pStyle w:val="Odstavecseseznamem"/>
              <w:numPr>
                <w:ilvl w:val="0"/>
                <w:numId w:val="9"/>
              </w:numPr>
              <w:jc w:val="both"/>
            </w:pPr>
            <w:r>
              <w:t>p</w:t>
            </w:r>
            <w:r w:rsidRPr="00951D0E">
              <w:t>odpořit kvalitu, profesionalitu a připravenost pracovníků prostřednictvím školení a vizitací</w:t>
            </w:r>
          </w:p>
          <w:p w:rsidR="003E0F3D" w:rsidRPr="004B314F" w:rsidRDefault="001A1BAC" w:rsidP="00396562">
            <w:pPr>
              <w:pStyle w:val="Odstavecseseznamem"/>
              <w:numPr>
                <w:ilvl w:val="0"/>
                <w:numId w:val="9"/>
              </w:numPr>
              <w:jc w:val="both"/>
            </w:pPr>
            <w:r>
              <w:t>p</w:t>
            </w:r>
            <w:r w:rsidRPr="003F08FC">
              <w:t>oskyt</w:t>
            </w:r>
            <w:r>
              <w:t>ovat</w:t>
            </w:r>
            <w:r w:rsidRPr="003F08FC">
              <w:t xml:space="preserve"> informace opatrovníkům, rodinným příslušníkům</w:t>
            </w:r>
            <w:r>
              <w:t xml:space="preserve"> a veřejnosti </w:t>
            </w:r>
            <w:r w:rsidRPr="003F08FC">
              <w:t>o zamýšlených změnách</w:t>
            </w:r>
            <w:r>
              <w:t>.</w:t>
            </w:r>
          </w:p>
        </w:tc>
      </w:tr>
      <w:tr w:rsidR="00E10C00" w:rsidRPr="004B314F" w:rsidTr="00E10C00">
        <w:tc>
          <w:tcPr>
            <w:tcW w:w="9072" w:type="dxa"/>
            <w:tcBorders>
              <w:top w:val="single" w:sz="4" w:space="0" w:color="auto"/>
              <w:left w:val="single" w:sz="4" w:space="0" w:color="auto"/>
              <w:bottom w:val="single" w:sz="4" w:space="0" w:color="auto"/>
              <w:right w:val="single" w:sz="4" w:space="0" w:color="auto"/>
            </w:tcBorders>
            <w:shd w:val="pct5" w:color="auto" w:fill="auto"/>
          </w:tcPr>
          <w:p w:rsidR="00E10C00" w:rsidRPr="004B314F" w:rsidRDefault="00E10C00" w:rsidP="006B4C67">
            <w:pPr>
              <w:spacing w:after="0"/>
              <w:jc w:val="both"/>
              <w:rPr>
                <w:bCs/>
              </w:rPr>
            </w:pPr>
            <w:r w:rsidRPr="004B314F">
              <w:rPr>
                <w:bCs/>
              </w:rPr>
              <w:t>Časový harmonogram</w:t>
            </w:r>
            <w:r w:rsidR="00835AB7" w:rsidRPr="004B314F">
              <w:rPr>
                <w:bCs/>
              </w:rPr>
              <w:t>:</w:t>
            </w:r>
            <w:r w:rsidR="00F33605" w:rsidRPr="004B314F">
              <w:rPr>
                <w:bCs/>
              </w:rPr>
              <w:t xml:space="preserve"> </w:t>
            </w:r>
          </w:p>
        </w:tc>
      </w:tr>
      <w:tr w:rsidR="00E10C00" w:rsidRPr="004B314F" w:rsidTr="00E10C00">
        <w:tc>
          <w:tcPr>
            <w:tcW w:w="9072"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rsidR="00E10C00" w:rsidRPr="004B314F" w:rsidRDefault="00835AB7" w:rsidP="009729D6">
            <w:pPr>
              <w:spacing w:after="0"/>
              <w:jc w:val="both"/>
              <w:rPr>
                <w:rFonts w:cs="Arial"/>
              </w:rPr>
            </w:pPr>
            <w:r w:rsidRPr="004B314F">
              <w:rPr>
                <w:bCs/>
              </w:rPr>
              <w:t xml:space="preserve"> 5</w:t>
            </w:r>
            <w:r w:rsidR="009729D6">
              <w:rPr>
                <w:bCs/>
              </w:rPr>
              <w:t xml:space="preserve"> – 10 </w:t>
            </w:r>
            <w:r w:rsidRPr="004B314F">
              <w:rPr>
                <w:bCs/>
              </w:rPr>
              <w:t>let</w:t>
            </w:r>
          </w:p>
        </w:tc>
      </w:tr>
      <w:tr w:rsidR="00EF0997" w:rsidRPr="004B314F" w:rsidTr="00DB42D9">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33605" w:rsidRPr="004B314F" w:rsidRDefault="00EF0997" w:rsidP="006B4C67">
            <w:pPr>
              <w:spacing w:after="0"/>
              <w:jc w:val="both"/>
              <w:rPr>
                <w:bCs/>
              </w:rPr>
            </w:pPr>
            <w:r w:rsidRPr="004B314F">
              <w:rPr>
                <w:bCs/>
              </w:rPr>
              <w:t>Návaznost na strategické dokumenty</w:t>
            </w:r>
            <w:r w:rsidR="00835AB7" w:rsidRPr="004B314F">
              <w:rPr>
                <w:bCs/>
              </w:rPr>
              <w:t>:</w:t>
            </w:r>
          </w:p>
        </w:tc>
      </w:tr>
      <w:tr w:rsidR="00EF0997" w:rsidRPr="004B314F" w:rsidTr="00835AB7">
        <w:tc>
          <w:tcPr>
            <w:tcW w:w="907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rsidR="00EF0997" w:rsidRPr="004B314F" w:rsidRDefault="00835AB7" w:rsidP="006B4C67">
            <w:pPr>
              <w:spacing w:after="0"/>
              <w:jc w:val="both"/>
              <w:rPr>
                <w:bCs/>
                <w:szCs w:val="20"/>
              </w:rPr>
            </w:pPr>
            <w:r w:rsidRPr="004B314F">
              <w:rPr>
                <w:bCs/>
                <w:szCs w:val="20"/>
              </w:rPr>
              <w:t>Zapojení organizace do transformace je uvedeno ve Střednědobém plánu rozvoje sociálních služeb Olomouckého kraje</w:t>
            </w:r>
            <w:r w:rsidR="009729D6">
              <w:rPr>
                <w:bCs/>
                <w:szCs w:val="20"/>
              </w:rPr>
              <w:t xml:space="preserve"> pro roky 2015 – 2017. </w:t>
            </w:r>
          </w:p>
        </w:tc>
      </w:tr>
      <w:tr w:rsidR="00DB42D9" w:rsidRPr="004B314F" w:rsidTr="00AF1A45">
        <w:trPr>
          <w:trHeight w:val="410"/>
        </w:trPr>
        <w:tc>
          <w:tcPr>
            <w:tcW w:w="9072" w:type="dxa"/>
            <w:tcBorders>
              <w:top w:val="single" w:sz="4" w:space="0" w:color="auto"/>
              <w:left w:val="single" w:sz="4" w:space="0" w:color="auto"/>
              <w:bottom w:val="single" w:sz="4" w:space="0" w:color="auto"/>
              <w:right w:val="single" w:sz="4" w:space="0" w:color="auto"/>
            </w:tcBorders>
            <w:shd w:val="pct5" w:color="auto" w:fill="auto"/>
          </w:tcPr>
          <w:p w:rsidR="00DB42D9" w:rsidRPr="00AF1A45" w:rsidRDefault="00DB42D9" w:rsidP="00AF1A45">
            <w:pPr>
              <w:spacing w:after="0"/>
              <w:jc w:val="both"/>
              <w:rPr>
                <w:bCs/>
              </w:rPr>
            </w:pPr>
            <w:r w:rsidRPr="004B314F">
              <w:rPr>
                <w:bCs/>
              </w:rPr>
              <w:t>Návaznost na sociální služby v</w:t>
            </w:r>
            <w:r w:rsidR="00835AB7" w:rsidRPr="004B314F">
              <w:rPr>
                <w:bCs/>
              </w:rPr>
              <w:t> </w:t>
            </w:r>
            <w:r w:rsidRPr="004B314F">
              <w:rPr>
                <w:bCs/>
              </w:rPr>
              <w:t>regionu</w:t>
            </w:r>
            <w:r w:rsidR="00835AB7" w:rsidRPr="004B314F">
              <w:rPr>
                <w:bCs/>
              </w:rPr>
              <w:t>:</w:t>
            </w:r>
          </w:p>
        </w:tc>
      </w:tr>
      <w:tr w:rsidR="00AF1A45" w:rsidRPr="004B314F" w:rsidTr="00AF1A45">
        <w:trPr>
          <w:trHeight w:val="410"/>
        </w:trPr>
        <w:tc>
          <w:tcPr>
            <w:tcW w:w="9072" w:type="dxa"/>
            <w:tcBorders>
              <w:top w:val="single" w:sz="4" w:space="0" w:color="auto"/>
              <w:left w:val="single" w:sz="4" w:space="0" w:color="auto"/>
              <w:bottom w:val="single" w:sz="4" w:space="0" w:color="auto"/>
              <w:right w:val="single" w:sz="4" w:space="0" w:color="auto"/>
            </w:tcBorders>
            <w:shd w:val="clear" w:color="auto" w:fill="auto"/>
          </w:tcPr>
          <w:p w:rsidR="00AF1A45" w:rsidRPr="004B314F" w:rsidRDefault="00AF1A45" w:rsidP="00AF1A45">
            <w:pPr>
              <w:spacing w:after="0"/>
              <w:jc w:val="both"/>
              <w:rPr>
                <w:bCs/>
              </w:rPr>
            </w:pPr>
            <w:r w:rsidRPr="00AF1A45">
              <w:rPr>
                <w:bCs/>
              </w:rPr>
              <w:t>V současné době v regionu chybí návazné sociální služby, které bychom mohli využít v rámci procesu transformace na základě analýz potřeb uživatelů.</w:t>
            </w:r>
          </w:p>
        </w:tc>
      </w:tr>
      <w:tr w:rsidR="00DB42D9" w:rsidRPr="004B314F" w:rsidTr="00835AB7">
        <w:tc>
          <w:tcPr>
            <w:tcW w:w="9072" w:type="dxa"/>
            <w:tcBorders>
              <w:top w:val="single" w:sz="4" w:space="0" w:color="auto"/>
            </w:tcBorders>
          </w:tcPr>
          <w:p w:rsidR="00DB42D9" w:rsidRPr="004B314F" w:rsidRDefault="00DB42D9" w:rsidP="006B4C67">
            <w:pPr>
              <w:spacing w:after="0"/>
              <w:jc w:val="both"/>
              <w:rPr>
                <w:rFonts w:cs="Arial"/>
              </w:rPr>
            </w:pPr>
          </w:p>
        </w:tc>
      </w:tr>
    </w:tbl>
    <w:p w:rsidR="00F74AFC" w:rsidRDefault="00F74AFC" w:rsidP="00AF1A45">
      <w:pPr>
        <w:jc w:val="both"/>
        <w:rPr>
          <w:lang w:eastAsia="zh-CN"/>
        </w:rPr>
      </w:pPr>
      <w:r w:rsidRPr="004B314F">
        <w:rPr>
          <w:b/>
          <w:sz w:val="24"/>
          <w:lang w:eastAsia="zh-CN"/>
        </w:rPr>
        <w:br w:type="page"/>
      </w:r>
      <w:r w:rsidRPr="004B314F">
        <w:rPr>
          <w:lang w:eastAsia="zh-CN"/>
        </w:rPr>
        <w:lastRenderedPageBreak/>
        <w:t>Návrh zajištění podpory v komunitě (po transformaci)</w:t>
      </w:r>
      <w:r w:rsidR="00AF5609" w:rsidRPr="004B314F">
        <w:rPr>
          <w:lang w:eastAsia="zh-CN"/>
        </w:rPr>
        <w:t xml:space="preserve"> pro stávající klienty</w:t>
      </w:r>
      <w:r w:rsidRPr="004B314F">
        <w:rPr>
          <w:lang w:eastAsia="zh-CN"/>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
        <w:gridCol w:w="4394"/>
      </w:tblGrid>
      <w:tr w:rsidR="00FB6CF4" w:rsidRPr="004B314F" w:rsidTr="00FB6CF4">
        <w:tc>
          <w:tcPr>
            <w:tcW w:w="9214" w:type="dxa"/>
            <w:gridSpan w:val="4"/>
            <w:shd w:val="clear" w:color="auto" w:fill="F2F2F2" w:themeFill="background1" w:themeFillShade="F2"/>
            <w:hideMark/>
          </w:tcPr>
          <w:p w:rsidR="00FB6CF4" w:rsidRPr="004B314F" w:rsidRDefault="00FB6CF4" w:rsidP="00FB6CF4">
            <w:pPr>
              <w:spacing w:after="0"/>
              <w:jc w:val="both"/>
            </w:pPr>
            <w:r w:rsidRPr="004B314F">
              <w:t>Jak zajistíte péči či podporu dospělých?</w:t>
            </w:r>
          </w:p>
        </w:tc>
      </w:tr>
      <w:tr w:rsidR="00FB6CF4" w:rsidRPr="004B314F" w:rsidTr="00FB6CF4">
        <w:tc>
          <w:tcPr>
            <w:tcW w:w="1560" w:type="dxa"/>
            <w:shd w:val="clear" w:color="auto" w:fill="F2F2F2" w:themeFill="background1" w:themeFillShade="F2"/>
          </w:tcPr>
          <w:p w:rsidR="00FB6CF4" w:rsidRPr="004B314F" w:rsidRDefault="00FB6CF4" w:rsidP="00FB6CF4">
            <w:pPr>
              <w:spacing w:after="0"/>
              <w:jc w:val="both"/>
            </w:pPr>
            <w:r w:rsidRPr="004B314F">
              <w:t>Návrh řešení</w:t>
            </w:r>
          </w:p>
        </w:tc>
        <w:tc>
          <w:tcPr>
            <w:tcW w:w="3260" w:type="dxa"/>
            <w:gridSpan w:val="2"/>
            <w:shd w:val="clear" w:color="auto" w:fill="F2F2F2" w:themeFill="background1" w:themeFillShade="F2"/>
          </w:tcPr>
          <w:p w:rsidR="00FB6CF4" w:rsidRPr="004B314F" w:rsidRDefault="00FB6CF4" w:rsidP="00FB6CF4">
            <w:pPr>
              <w:spacing w:after="0"/>
              <w:jc w:val="both"/>
            </w:pPr>
            <w:r w:rsidRPr="004B314F">
              <w:t>počet lidí</w:t>
            </w:r>
          </w:p>
        </w:tc>
        <w:tc>
          <w:tcPr>
            <w:tcW w:w="4394" w:type="dxa"/>
            <w:shd w:val="clear" w:color="auto" w:fill="F2F2F2" w:themeFill="background1" w:themeFillShade="F2"/>
          </w:tcPr>
          <w:p w:rsidR="00FB6CF4" w:rsidRPr="004B314F" w:rsidRDefault="00FB6CF4" w:rsidP="00FB6CF4">
            <w:pPr>
              <w:spacing w:after="0"/>
              <w:jc w:val="both"/>
            </w:pPr>
            <w:r w:rsidRPr="004B314F">
              <w:t>způsob zajištění</w:t>
            </w:r>
            <w:r w:rsidRPr="004B314F">
              <w:rPr>
                <w:rStyle w:val="Znakapoznpodarou"/>
                <w:rFonts w:cs="Arial"/>
              </w:rPr>
              <w:footnoteReference w:id="9"/>
            </w:r>
          </w:p>
          <w:p w:rsidR="00FB6CF4" w:rsidRPr="004B314F" w:rsidRDefault="00FB6CF4" w:rsidP="00FB6CF4">
            <w:pPr>
              <w:spacing w:after="0"/>
              <w:jc w:val="both"/>
            </w:pPr>
            <w:r w:rsidRPr="004B314F">
              <w:t xml:space="preserve">stručný popis řešení (využití stávajících či nově vzniklých služeb), u soc. služeb uvést druh služby, kapacitu, cílovou skupinu, jejich poskytovatele, lokalitu, počet a rozmístění domácností a počet osob v jednotlivých domácnostech, včetně informace o způsobu pořízení objektů (pronájem, koupě, výstavba) a předpokládané roční náklady na provoz služby </w:t>
            </w:r>
          </w:p>
          <w:p w:rsidR="00FB6CF4" w:rsidRPr="004B314F" w:rsidRDefault="00FB6CF4" w:rsidP="00FB6CF4">
            <w:pPr>
              <w:spacing w:after="0"/>
              <w:jc w:val="both"/>
            </w:pPr>
            <w:r w:rsidRPr="004B314F">
              <w:t>jaké kroky bude třeba podniknout ze strany poskytovatele pro zajištění tohoto řešení</w:t>
            </w:r>
          </w:p>
          <w:p w:rsidR="00FB6CF4" w:rsidRPr="004B314F" w:rsidRDefault="00FB6CF4" w:rsidP="00FB6CF4">
            <w:pPr>
              <w:spacing w:after="0"/>
              <w:jc w:val="both"/>
            </w:pPr>
            <w:r w:rsidRPr="004B314F">
              <w:t>včetně návrhu způsobu spolupráce s rodinou a dalšími subjekty (zaměstnavatelé, sociální služby apod.)</w:t>
            </w:r>
          </w:p>
        </w:tc>
      </w:tr>
      <w:tr w:rsidR="00FB6CF4" w:rsidRPr="004B314F" w:rsidTr="00FB6CF4">
        <w:tc>
          <w:tcPr>
            <w:tcW w:w="1560" w:type="dxa"/>
            <w:vMerge w:val="restart"/>
            <w:shd w:val="clear" w:color="auto" w:fill="auto"/>
          </w:tcPr>
          <w:p w:rsidR="00FB6CF4" w:rsidRPr="004B314F" w:rsidRDefault="00FB6CF4" w:rsidP="00FB6CF4">
            <w:pPr>
              <w:spacing w:after="0"/>
              <w:jc w:val="both"/>
            </w:pPr>
            <w:r w:rsidRPr="004B314F">
              <w:t>rodiny, vlastní bydlení apod.</w:t>
            </w: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nízkou mírou podpory</w:t>
            </w:r>
          </w:p>
        </w:tc>
        <w:tc>
          <w:tcPr>
            <w:tcW w:w="567" w:type="dxa"/>
            <w:shd w:val="clear" w:color="auto" w:fill="auto"/>
          </w:tcPr>
          <w:p w:rsidR="00FB6CF4" w:rsidRPr="0025369F" w:rsidRDefault="00FB6CF4" w:rsidP="00FB6CF4">
            <w:pPr>
              <w:spacing w:after="0"/>
              <w:jc w:val="both"/>
            </w:pPr>
          </w:p>
        </w:tc>
        <w:tc>
          <w:tcPr>
            <w:tcW w:w="4394" w:type="dxa"/>
            <w:vMerge w:val="restart"/>
            <w:shd w:val="clear" w:color="auto" w:fill="auto"/>
          </w:tcPr>
          <w:p w:rsidR="00FB6CF4" w:rsidRPr="0025369F" w:rsidRDefault="00FB6CF4" w:rsidP="0025369F">
            <w:pPr>
              <w:spacing w:after="0"/>
              <w:jc w:val="both"/>
            </w:pPr>
            <w:r w:rsidRPr="0025369F">
              <w:t xml:space="preserve">U </w:t>
            </w:r>
            <w:r w:rsidR="00396562" w:rsidRPr="0025369F">
              <w:t xml:space="preserve">třech </w:t>
            </w:r>
            <w:r w:rsidRPr="0025369F">
              <w:t xml:space="preserve">klientů předpokládáme přechod do jiných druhů sociálních služeb. </w:t>
            </w:r>
          </w:p>
        </w:tc>
      </w:tr>
      <w:tr w:rsidR="00FB6CF4" w:rsidRPr="004B314F" w:rsidTr="00FB6CF4">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se střední mírou podpory</w:t>
            </w:r>
          </w:p>
        </w:tc>
        <w:tc>
          <w:tcPr>
            <w:tcW w:w="567" w:type="dxa"/>
            <w:shd w:val="clear" w:color="auto" w:fill="auto"/>
          </w:tcPr>
          <w:p w:rsidR="00FB6CF4" w:rsidRPr="0025369F" w:rsidRDefault="00FB6CF4" w:rsidP="00FB6CF4">
            <w:pPr>
              <w:spacing w:after="0"/>
              <w:jc w:val="both"/>
            </w:pPr>
          </w:p>
        </w:tc>
        <w:tc>
          <w:tcPr>
            <w:tcW w:w="4394" w:type="dxa"/>
            <w:vMerge/>
            <w:shd w:val="clear" w:color="auto" w:fill="auto"/>
          </w:tcPr>
          <w:p w:rsidR="00FB6CF4" w:rsidRPr="0025369F" w:rsidRDefault="00FB6CF4" w:rsidP="00FB6CF4">
            <w:pPr>
              <w:spacing w:after="0"/>
              <w:jc w:val="both"/>
            </w:pPr>
          </w:p>
        </w:tc>
      </w:tr>
      <w:tr w:rsidR="00FB6CF4" w:rsidRPr="004B314F" w:rsidTr="00FB6CF4">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vysokou mírou podpory</w:t>
            </w:r>
          </w:p>
        </w:tc>
        <w:tc>
          <w:tcPr>
            <w:tcW w:w="567" w:type="dxa"/>
            <w:shd w:val="clear" w:color="auto" w:fill="auto"/>
          </w:tcPr>
          <w:p w:rsidR="00FB6CF4" w:rsidRPr="0025369F" w:rsidRDefault="00FB6CF4" w:rsidP="00FB6CF4">
            <w:pPr>
              <w:spacing w:after="0"/>
              <w:jc w:val="both"/>
            </w:pPr>
          </w:p>
        </w:tc>
        <w:tc>
          <w:tcPr>
            <w:tcW w:w="4394" w:type="dxa"/>
            <w:vMerge/>
            <w:shd w:val="clear" w:color="auto" w:fill="auto"/>
          </w:tcPr>
          <w:p w:rsidR="00FB6CF4" w:rsidRPr="0025369F" w:rsidRDefault="00FB6CF4" w:rsidP="00FB6CF4">
            <w:pPr>
              <w:spacing w:after="0"/>
              <w:jc w:val="both"/>
            </w:pPr>
          </w:p>
        </w:tc>
      </w:tr>
      <w:tr w:rsidR="00FB6CF4" w:rsidRPr="004B314F" w:rsidTr="00FB6CF4">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celkem</w:t>
            </w:r>
          </w:p>
        </w:tc>
        <w:tc>
          <w:tcPr>
            <w:tcW w:w="567" w:type="dxa"/>
            <w:shd w:val="clear" w:color="auto" w:fill="auto"/>
          </w:tcPr>
          <w:p w:rsidR="00FB6CF4" w:rsidRPr="0025369F" w:rsidRDefault="00396562" w:rsidP="00FB6CF4">
            <w:pPr>
              <w:spacing w:after="0"/>
              <w:jc w:val="both"/>
              <w:rPr>
                <w:strike/>
              </w:rPr>
            </w:pPr>
            <w:r w:rsidRPr="0025369F">
              <w:t>3</w:t>
            </w:r>
          </w:p>
        </w:tc>
        <w:tc>
          <w:tcPr>
            <w:tcW w:w="4394" w:type="dxa"/>
            <w:vMerge/>
            <w:shd w:val="clear" w:color="auto" w:fill="auto"/>
          </w:tcPr>
          <w:p w:rsidR="00FB6CF4" w:rsidRPr="0025369F" w:rsidRDefault="00FB6CF4" w:rsidP="00FB6CF4">
            <w:pPr>
              <w:spacing w:after="0"/>
              <w:jc w:val="both"/>
            </w:pPr>
          </w:p>
        </w:tc>
      </w:tr>
      <w:tr w:rsidR="00FB6CF4" w:rsidRPr="004B314F" w:rsidTr="00FB6CF4">
        <w:tc>
          <w:tcPr>
            <w:tcW w:w="1560" w:type="dxa"/>
            <w:vMerge w:val="restart"/>
            <w:shd w:val="clear" w:color="auto" w:fill="auto"/>
          </w:tcPr>
          <w:p w:rsidR="00FB6CF4" w:rsidRPr="004B314F" w:rsidRDefault="00FB6CF4" w:rsidP="00FB6CF4">
            <w:pPr>
              <w:spacing w:after="0"/>
              <w:jc w:val="both"/>
            </w:pPr>
            <w:r w:rsidRPr="004B314F">
              <w:t>ambulantní komunitní služby</w:t>
            </w: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nízkou mírou podpory</w:t>
            </w:r>
          </w:p>
        </w:tc>
        <w:tc>
          <w:tcPr>
            <w:tcW w:w="567" w:type="dxa"/>
            <w:shd w:val="clear" w:color="auto" w:fill="auto"/>
          </w:tcPr>
          <w:p w:rsidR="00FB6CF4" w:rsidRPr="004B314F" w:rsidRDefault="00FB6CF4" w:rsidP="00FB6CF4">
            <w:pPr>
              <w:spacing w:after="0"/>
              <w:jc w:val="both"/>
            </w:pPr>
          </w:p>
        </w:tc>
        <w:tc>
          <w:tcPr>
            <w:tcW w:w="4394" w:type="dxa"/>
            <w:vMerge w:val="restart"/>
            <w:shd w:val="clear" w:color="auto" w:fill="auto"/>
          </w:tcPr>
          <w:p w:rsidR="00FB6CF4" w:rsidRPr="00FA26B1" w:rsidRDefault="004C043A" w:rsidP="00FB6CF4">
            <w:pPr>
              <w:spacing w:after="0"/>
              <w:jc w:val="both"/>
            </w:pPr>
            <w:r w:rsidRPr="00FA26B1">
              <w:t>Budeme zřizovat pouze denní aktivity</w:t>
            </w:r>
            <w:r w:rsidR="00DF0754" w:rsidRPr="00FA26B1">
              <w:t xml:space="preserve"> u pobytových sociálních služeb.</w:t>
            </w:r>
          </w:p>
        </w:tc>
      </w:tr>
      <w:tr w:rsidR="00FB6CF4" w:rsidRPr="004B314F" w:rsidTr="00FB6CF4">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se střední mírou podpory</w:t>
            </w:r>
          </w:p>
        </w:tc>
        <w:tc>
          <w:tcPr>
            <w:tcW w:w="567" w:type="dxa"/>
            <w:shd w:val="clear" w:color="auto" w:fill="auto"/>
          </w:tcPr>
          <w:p w:rsidR="00FB6CF4" w:rsidRPr="004B314F" w:rsidRDefault="00FB6CF4" w:rsidP="00FB6CF4">
            <w:pPr>
              <w:spacing w:after="0"/>
              <w:jc w:val="both"/>
            </w:pPr>
          </w:p>
        </w:tc>
        <w:tc>
          <w:tcPr>
            <w:tcW w:w="4394" w:type="dxa"/>
            <w:vMerge/>
            <w:shd w:val="clear" w:color="auto" w:fill="auto"/>
          </w:tcPr>
          <w:p w:rsidR="00FB6CF4" w:rsidRPr="004B314F" w:rsidRDefault="00FB6CF4" w:rsidP="00FB6CF4">
            <w:pPr>
              <w:spacing w:after="0"/>
              <w:jc w:val="both"/>
            </w:pPr>
          </w:p>
        </w:tc>
      </w:tr>
      <w:tr w:rsidR="00FB6CF4" w:rsidRPr="004B314F" w:rsidTr="00FB6CF4">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vysokou mírou podpory</w:t>
            </w:r>
          </w:p>
        </w:tc>
        <w:tc>
          <w:tcPr>
            <w:tcW w:w="567" w:type="dxa"/>
            <w:shd w:val="clear" w:color="auto" w:fill="auto"/>
          </w:tcPr>
          <w:p w:rsidR="00FB6CF4" w:rsidRPr="004B314F" w:rsidRDefault="00FB6CF4" w:rsidP="00FB6CF4">
            <w:pPr>
              <w:spacing w:after="0"/>
              <w:jc w:val="both"/>
            </w:pP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404"/>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celkem</w:t>
            </w:r>
          </w:p>
        </w:tc>
        <w:tc>
          <w:tcPr>
            <w:tcW w:w="567" w:type="dxa"/>
            <w:shd w:val="clear" w:color="auto" w:fill="auto"/>
          </w:tcPr>
          <w:p w:rsidR="00FB6CF4" w:rsidRPr="004B314F" w:rsidRDefault="006C75EA" w:rsidP="00FB6CF4">
            <w:pPr>
              <w:spacing w:after="0"/>
              <w:jc w:val="both"/>
            </w:pPr>
            <w:r>
              <w:t>0</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294"/>
        </w:trPr>
        <w:tc>
          <w:tcPr>
            <w:tcW w:w="1560" w:type="dxa"/>
            <w:vMerge w:val="restart"/>
            <w:shd w:val="clear" w:color="auto" w:fill="auto"/>
          </w:tcPr>
          <w:p w:rsidR="00FB6CF4" w:rsidRPr="004B314F" w:rsidRDefault="00FB6CF4" w:rsidP="00FB6CF4">
            <w:pPr>
              <w:spacing w:after="0"/>
              <w:jc w:val="both"/>
            </w:pPr>
            <w:r w:rsidRPr="004B314F">
              <w:t>terénní komunitní služby</w:t>
            </w: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nízkou mírou podpory</w:t>
            </w:r>
          </w:p>
        </w:tc>
        <w:tc>
          <w:tcPr>
            <w:tcW w:w="567" w:type="dxa"/>
            <w:shd w:val="clear" w:color="auto" w:fill="auto"/>
          </w:tcPr>
          <w:p w:rsidR="00FB6CF4" w:rsidRPr="004B314F" w:rsidRDefault="00FB6CF4" w:rsidP="00FB6CF4">
            <w:pPr>
              <w:spacing w:after="0"/>
              <w:jc w:val="both"/>
            </w:pPr>
          </w:p>
        </w:tc>
        <w:tc>
          <w:tcPr>
            <w:tcW w:w="4394" w:type="dxa"/>
            <w:vMerge w:val="restart"/>
            <w:shd w:val="clear" w:color="auto" w:fill="auto"/>
          </w:tcPr>
          <w:p w:rsidR="00FB6CF4" w:rsidRPr="0025369F" w:rsidRDefault="00396562" w:rsidP="006C75EA">
            <w:pPr>
              <w:spacing w:after="0"/>
              <w:jc w:val="both"/>
            </w:pPr>
            <w:r w:rsidRPr="0025369F">
              <w:t xml:space="preserve">Jelikož došlo během přípravy transformace k úspěšnému začlenění 7 klientů do jiných sociálních služeb, v aktualizované verzi </w:t>
            </w:r>
            <w:r w:rsidR="006C75EA">
              <w:t>j</w:t>
            </w:r>
            <w:r w:rsidRPr="0025369F">
              <w:t xml:space="preserve">iž se zřízením tohoto druhu sociálních služeb nepočítáme. </w:t>
            </w:r>
          </w:p>
        </w:tc>
      </w:tr>
      <w:tr w:rsidR="00FB6CF4" w:rsidRPr="004B314F" w:rsidTr="00FB6CF4">
        <w:trPr>
          <w:trHeight w:val="292"/>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se střední mírou podpory</w:t>
            </w:r>
          </w:p>
        </w:tc>
        <w:tc>
          <w:tcPr>
            <w:tcW w:w="567" w:type="dxa"/>
            <w:shd w:val="clear" w:color="auto" w:fill="auto"/>
          </w:tcPr>
          <w:p w:rsidR="00FB6CF4" w:rsidRPr="004B314F" w:rsidRDefault="00FB6CF4" w:rsidP="00FB6CF4">
            <w:pPr>
              <w:spacing w:after="0"/>
              <w:jc w:val="both"/>
            </w:pP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292"/>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vysokou mírou podpory</w:t>
            </w:r>
          </w:p>
        </w:tc>
        <w:tc>
          <w:tcPr>
            <w:tcW w:w="567" w:type="dxa"/>
            <w:shd w:val="clear" w:color="auto" w:fill="auto"/>
          </w:tcPr>
          <w:p w:rsidR="00FB6CF4" w:rsidRPr="004B314F" w:rsidRDefault="00FB6CF4" w:rsidP="00FB6CF4">
            <w:pPr>
              <w:spacing w:after="0"/>
              <w:jc w:val="both"/>
            </w:pP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292"/>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celkem</w:t>
            </w:r>
          </w:p>
        </w:tc>
        <w:tc>
          <w:tcPr>
            <w:tcW w:w="567" w:type="dxa"/>
            <w:shd w:val="clear" w:color="auto" w:fill="auto"/>
          </w:tcPr>
          <w:p w:rsidR="00FB6CF4" w:rsidRPr="004B314F" w:rsidRDefault="002602A4" w:rsidP="00FB6CF4">
            <w:pPr>
              <w:spacing w:after="0"/>
              <w:jc w:val="both"/>
            </w:pPr>
            <w:r>
              <w:t>0</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9"/>
        </w:trPr>
        <w:tc>
          <w:tcPr>
            <w:tcW w:w="1560" w:type="dxa"/>
            <w:vMerge w:val="restart"/>
            <w:shd w:val="clear" w:color="auto" w:fill="auto"/>
          </w:tcPr>
          <w:p w:rsidR="00FB6CF4" w:rsidRPr="004B314F" w:rsidRDefault="00FB6CF4" w:rsidP="00FB6CF4">
            <w:pPr>
              <w:spacing w:after="0"/>
              <w:jc w:val="both"/>
            </w:pPr>
          </w:p>
          <w:p w:rsidR="00FB6CF4" w:rsidRPr="004B314F" w:rsidRDefault="00FB6CF4" w:rsidP="00FB6CF4">
            <w:pPr>
              <w:spacing w:after="0"/>
              <w:jc w:val="both"/>
            </w:pPr>
            <w:r w:rsidRPr="004B314F">
              <w:t>pobytové komunitní služby</w:t>
            </w:r>
          </w:p>
          <w:p w:rsidR="00FB6CF4" w:rsidRPr="004B314F" w:rsidRDefault="00FB6CF4" w:rsidP="00FB6CF4">
            <w:pPr>
              <w:spacing w:after="0"/>
              <w:jc w:val="both"/>
            </w:pPr>
          </w:p>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nízkou mírou podpory</w:t>
            </w:r>
          </w:p>
        </w:tc>
        <w:tc>
          <w:tcPr>
            <w:tcW w:w="567" w:type="dxa"/>
            <w:shd w:val="clear" w:color="auto" w:fill="auto"/>
          </w:tcPr>
          <w:p w:rsidR="00FB6CF4" w:rsidRPr="004B314F" w:rsidRDefault="00A5149B" w:rsidP="00FB6CF4">
            <w:pPr>
              <w:spacing w:after="0"/>
              <w:jc w:val="both"/>
            </w:pPr>
            <w:r>
              <w:t>0</w:t>
            </w:r>
          </w:p>
        </w:tc>
        <w:tc>
          <w:tcPr>
            <w:tcW w:w="4394" w:type="dxa"/>
            <w:vMerge w:val="restart"/>
            <w:shd w:val="clear" w:color="auto" w:fill="auto"/>
          </w:tcPr>
          <w:p w:rsidR="00FB6CF4" w:rsidRPr="004B314F" w:rsidRDefault="00FB6CF4" w:rsidP="00FB6CF4">
            <w:pPr>
              <w:spacing w:after="0"/>
              <w:jc w:val="both"/>
            </w:pPr>
            <w:r>
              <w:t xml:space="preserve">Zajištění služby </w:t>
            </w:r>
            <w:r w:rsidRPr="00396562">
              <w:rPr>
                <w:u w:val="single"/>
              </w:rPr>
              <w:t>domova pro osoby se zdravotním postižením</w:t>
            </w:r>
            <w:r>
              <w:t>, více je uvedeno v dalších částech transformačního plánu.</w:t>
            </w:r>
            <w:r w:rsidR="00396562">
              <w:t xml:space="preserve"> </w:t>
            </w:r>
            <w:r w:rsidR="006C75EA">
              <w:t>Aktualizace k 1</w:t>
            </w:r>
            <w:r w:rsidR="006F24B2">
              <w:t>5</w:t>
            </w:r>
            <w:r w:rsidR="006C75EA">
              <w:t>.</w:t>
            </w:r>
            <w:r w:rsidR="006F24B2">
              <w:t xml:space="preserve"> </w:t>
            </w:r>
            <w:r w:rsidR="006C75EA">
              <w:t>2.</w:t>
            </w:r>
            <w:r w:rsidR="006F24B2">
              <w:t xml:space="preserve"> </w:t>
            </w:r>
            <w:r w:rsidR="006C75EA">
              <w:t>2016</w:t>
            </w:r>
          </w:p>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se střední mírou podpory</w:t>
            </w:r>
          </w:p>
        </w:tc>
        <w:tc>
          <w:tcPr>
            <w:tcW w:w="567" w:type="dxa"/>
            <w:shd w:val="clear" w:color="auto" w:fill="auto"/>
          </w:tcPr>
          <w:p w:rsidR="00FB6CF4" w:rsidRPr="0025369F" w:rsidRDefault="006F24B2" w:rsidP="00FB6CF4">
            <w:pPr>
              <w:spacing w:after="0"/>
              <w:jc w:val="both"/>
              <w:rPr>
                <w:highlight w:val="yellow"/>
              </w:rPr>
            </w:pPr>
            <w:r>
              <w:t>53</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vysokou mírou podpory</w:t>
            </w:r>
          </w:p>
        </w:tc>
        <w:tc>
          <w:tcPr>
            <w:tcW w:w="567" w:type="dxa"/>
            <w:shd w:val="clear" w:color="auto" w:fill="auto"/>
          </w:tcPr>
          <w:p w:rsidR="00396562" w:rsidRPr="0025369F" w:rsidRDefault="006F24B2" w:rsidP="00FB6CF4">
            <w:pPr>
              <w:spacing w:after="0"/>
              <w:jc w:val="both"/>
              <w:rPr>
                <w:highlight w:val="yellow"/>
              </w:rPr>
            </w:pPr>
            <w:r w:rsidRPr="006F24B2">
              <w:t>36</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celkem</w:t>
            </w:r>
          </w:p>
        </w:tc>
        <w:tc>
          <w:tcPr>
            <w:tcW w:w="567" w:type="dxa"/>
            <w:shd w:val="clear" w:color="auto" w:fill="auto"/>
          </w:tcPr>
          <w:p w:rsidR="00396562" w:rsidRPr="0025369F" w:rsidRDefault="006C75EA" w:rsidP="00FB6CF4">
            <w:pPr>
              <w:spacing w:after="0"/>
              <w:jc w:val="both"/>
              <w:rPr>
                <w:highlight w:val="yellow"/>
              </w:rPr>
            </w:pPr>
            <w:r w:rsidRPr="00F11A6A">
              <w:t>89</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val="restart"/>
            <w:shd w:val="clear" w:color="auto" w:fill="auto"/>
          </w:tcPr>
          <w:p w:rsidR="00FB6CF4" w:rsidRPr="004B314F" w:rsidRDefault="00FB6CF4" w:rsidP="00FB6CF4">
            <w:pPr>
              <w:spacing w:after="0"/>
              <w:jc w:val="both"/>
            </w:pPr>
            <w:r w:rsidRPr="004B314F">
              <w:lastRenderedPageBreak/>
              <w:t>pobytové komunitní služby</w:t>
            </w:r>
          </w:p>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nízkou mírou podpory</w:t>
            </w:r>
          </w:p>
        </w:tc>
        <w:tc>
          <w:tcPr>
            <w:tcW w:w="567" w:type="dxa"/>
            <w:shd w:val="clear" w:color="auto" w:fill="auto"/>
          </w:tcPr>
          <w:p w:rsidR="00FB6CF4" w:rsidRPr="004B314F" w:rsidRDefault="00FB6CF4" w:rsidP="00FB6CF4">
            <w:pPr>
              <w:spacing w:after="0"/>
              <w:jc w:val="both"/>
            </w:pPr>
            <w:r>
              <w:t>0</w:t>
            </w:r>
          </w:p>
        </w:tc>
        <w:tc>
          <w:tcPr>
            <w:tcW w:w="4394" w:type="dxa"/>
            <w:vMerge w:val="restart"/>
            <w:shd w:val="clear" w:color="auto" w:fill="auto"/>
          </w:tcPr>
          <w:p w:rsidR="00FB6CF4" w:rsidRDefault="00FB6CF4" w:rsidP="00FB6CF4">
            <w:pPr>
              <w:spacing w:after="0"/>
              <w:jc w:val="both"/>
            </w:pPr>
            <w:r>
              <w:t xml:space="preserve">Zajištění služby domova se </w:t>
            </w:r>
            <w:r w:rsidRPr="00DF7438">
              <w:rPr>
                <w:u w:val="single"/>
              </w:rPr>
              <w:t>zvláštním režimem</w:t>
            </w:r>
            <w:r>
              <w:t>, více je uvedeno v dalších částech transformačního plánu.</w:t>
            </w:r>
          </w:p>
          <w:p w:rsidR="00FB6CF4" w:rsidRPr="004B314F" w:rsidRDefault="006F24B2" w:rsidP="00FB6CF4">
            <w:pPr>
              <w:spacing w:after="0"/>
              <w:jc w:val="both"/>
            </w:pPr>
            <w:r>
              <w:t>Aktualizace k 15. 2. 2016</w:t>
            </w: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se střední mírou podpory</w:t>
            </w:r>
          </w:p>
        </w:tc>
        <w:tc>
          <w:tcPr>
            <w:tcW w:w="567" w:type="dxa"/>
            <w:shd w:val="clear" w:color="auto" w:fill="auto"/>
          </w:tcPr>
          <w:p w:rsidR="00396562" w:rsidRPr="0025369F" w:rsidRDefault="006C75EA" w:rsidP="00FB6CF4">
            <w:pPr>
              <w:spacing w:after="0"/>
              <w:jc w:val="both"/>
            </w:pPr>
            <w:r>
              <w:t>8</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vysokou mírou podpory</w:t>
            </w:r>
          </w:p>
        </w:tc>
        <w:tc>
          <w:tcPr>
            <w:tcW w:w="567" w:type="dxa"/>
            <w:shd w:val="clear" w:color="auto" w:fill="auto"/>
          </w:tcPr>
          <w:p w:rsidR="00396562" w:rsidRPr="0025369F" w:rsidRDefault="006C75EA" w:rsidP="00FB6CF4">
            <w:pPr>
              <w:spacing w:after="0"/>
              <w:jc w:val="both"/>
            </w:pPr>
            <w:r>
              <w:t>10</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celkem</w:t>
            </w:r>
          </w:p>
        </w:tc>
        <w:tc>
          <w:tcPr>
            <w:tcW w:w="567" w:type="dxa"/>
            <w:shd w:val="clear" w:color="auto" w:fill="auto"/>
          </w:tcPr>
          <w:p w:rsidR="00FB6CF4" w:rsidRPr="0025369F" w:rsidRDefault="006C75EA" w:rsidP="00FB6CF4">
            <w:pPr>
              <w:spacing w:after="0"/>
              <w:jc w:val="both"/>
            </w:pPr>
            <w:r>
              <w:t>18</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val="restart"/>
            <w:shd w:val="clear" w:color="auto" w:fill="auto"/>
          </w:tcPr>
          <w:p w:rsidR="00FB6CF4" w:rsidRPr="004B314F" w:rsidRDefault="00FB6CF4" w:rsidP="00FB6CF4">
            <w:pPr>
              <w:spacing w:after="0"/>
              <w:jc w:val="both"/>
            </w:pPr>
            <w:r w:rsidRPr="004B314F">
              <w:t>pobytové komunitní služby</w:t>
            </w:r>
          </w:p>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nízkou mírou podpory</w:t>
            </w:r>
          </w:p>
        </w:tc>
        <w:tc>
          <w:tcPr>
            <w:tcW w:w="567" w:type="dxa"/>
            <w:shd w:val="clear" w:color="auto" w:fill="auto"/>
          </w:tcPr>
          <w:p w:rsidR="00DF7438" w:rsidRPr="0025369F" w:rsidRDefault="00F11A6A" w:rsidP="00FB6CF4">
            <w:pPr>
              <w:spacing w:after="0"/>
              <w:jc w:val="both"/>
            </w:pPr>
            <w:r>
              <w:t>12</w:t>
            </w:r>
          </w:p>
          <w:p w:rsidR="00DF7438" w:rsidRPr="0025369F" w:rsidRDefault="00DF7438" w:rsidP="00FB6CF4">
            <w:pPr>
              <w:spacing w:after="0"/>
              <w:jc w:val="both"/>
            </w:pPr>
          </w:p>
          <w:p w:rsidR="00DF7438" w:rsidRPr="0025369F" w:rsidRDefault="00DF7438" w:rsidP="00FB6CF4">
            <w:pPr>
              <w:spacing w:after="0"/>
              <w:jc w:val="both"/>
            </w:pPr>
          </w:p>
          <w:p w:rsidR="00396562" w:rsidRPr="0025369F" w:rsidRDefault="00396562" w:rsidP="00FB6CF4">
            <w:pPr>
              <w:spacing w:after="0"/>
              <w:jc w:val="both"/>
            </w:pPr>
          </w:p>
        </w:tc>
        <w:tc>
          <w:tcPr>
            <w:tcW w:w="4394" w:type="dxa"/>
            <w:vMerge w:val="restart"/>
            <w:shd w:val="clear" w:color="auto" w:fill="auto"/>
          </w:tcPr>
          <w:p w:rsidR="00FB6CF4" w:rsidRPr="004B314F" w:rsidRDefault="00FB6CF4" w:rsidP="00FB6CF4">
            <w:pPr>
              <w:spacing w:after="0"/>
              <w:jc w:val="both"/>
            </w:pPr>
            <w:r>
              <w:t xml:space="preserve">Zajištění služby </w:t>
            </w:r>
            <w:r w:rsidRPr="00DF7438">
              <w:rPr>
                <w:u w:val="single"/>
              </w:rPr>
              <w:t>chráněného bydlení</w:t>
            </w:r>
            <w:r>
              <w:t>, více je uvedeno v dalších částech transformačního plánu.</w:t>
            </w:r>
            <w:r w:rsidR="00DF7438" w:rsidRPr="0025369F">
              <w:t xml:space="preserve"> </w:t>
            </w:r>
            <w:r w:rsidR="006F24B2">
              <w:t>Aktualizace k 15. 2. 2016</w:t>
            </w:r>
          </w:p>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se střední mírou podpory</w:t>
            </w:r>
          </w:p>
        </w:tc>
        <w:tc>
          <w:tcPr>
            <w:tcW w:w="567" w:type="dxa"/>
            <w:shd w:val="clear" w:color="auto" w:fill="auto"/>
          </w:tcPr>
          <w:p w:rsidR="00DF7438" w:rsidRPr="0025369F" w:rsidRDefault="00F11A6A" w:rsidP="00FB6CF4">
            <w:pPr>
              <w:spacing w:after="0"/>
              <w:jc w:val="both"/>
            </w:pPr>
            <w:r>
              <w:t>26</w:t>
            </w:r>
          </w:p>
        </w:tc>
        <w:tc>
          <w:tcPr>
            <w:tcW w:w="4394" w:type="dxa"/>
            <w:vMerge/>
            <w:shd w:val="clear" w:color="auto" w:fill="auto"/>
          </w:tcPr>
          <w:p w:rsidR="00FB6CF4" w:rsidRPr="004B314F" w:rsidRDefault="00FB6CF4" w:rsidP="00FB6CF4">
            <w:pPr>
              <w:spacing w:after="0"/>
              <w:jc w:val="both"/>
            </w:pPr>
          </w:p>
        </w:tc>
      </w:tr>
      <w:tr w:rsidR="00FB6CF4" w:rsidRPr="004B314F" w:rsidTr="00FB6CF4">
        <w:trPr>
          <w:trHeight w:val="607"/>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s vysokou mírou podpory</w:t>
            </w:r>
          </w:p>
        </w:tc>
        <w:tc>
          <w:tcPr>
            <w:tcW w:w="567" w:type="dxa"/>
            <w:shd w:val="clear" w:color="auto" w:fill="auto"/>
          </w:tcPr>
          <w:p w:rsidR="00DF7438" w:rsidRPr="0025369F" w:rsidRDefault="006C75EA" w:rsidP="00FB6CF4">
            <w:pPr>
              <w:spacing w:after="0"/>
              <w:jc w:val="both"/>
            </w:pPr>
            <w:r>
              <w:t>0</w:t>
            </w:r>
          </w:p>
        </w:tc>
        <w:tc>
          <w:tcPr>
            <w:tcW w:w="4394" w:type="dxa"/>
            <w:vMerge/>
            <w:shd w:val="clear" w:color="auto" w:fill="auto"/>
          </w:tcPr>
          <w:p w:rsidR="00FB6CF4" w:rsidRPr="004B314F" w:rsidRDefault="00FB6CF4" w:rsidP="00FB6CF4">
            <w:pPr>
              <w:spacing w:after="0"/>
              <w:jc w:val="both"/>
            </w:pPr>
          </w:p>
        </w:tc>
      </w:tr>
      <w:tr w:rsidR="00FB6CF4" w:rsidRPr="004B314F" w:rsidTr="00DF7438">
        <w:trPr>
          <w:trHeight w:val="641"/>
        </w:trPr>
        <w:tc>
          <w:tcPr>
            <w:tcW w:w="1560" w:type="dxa"/>
            <w:vMerge/>
            <w:shd w:val="clear" w:color="auto" w:fill="auto"/>
          </w:tcPr>
          <w:p w:rsidR="00FB6CF4" w:rsidRPr="004B314F" w:rsidRDefault="00FB6CF4" w:rsidP="00FB6CF4">
            <w:pPr>
              <w:spacing w:after="0"/>
              <w:jc w:val="both"/>
            </w:pPr>
          </w:p>
        </w:tc>
        <w:tc>
          <w:tcPr>
            <w:tcW w:w="2693" w:type="dxa"/>
            <w:shd w:val="clear" w:color="auto" w:fill="auto"/>
          </w:tcPr>
          <w:p w:rsidR="00FB6CF4" w:rsidRPr="004B314F" w:rsidRDefault="00FB6CF4" w:rsidP="00FB6CF4">
            <w:pPr>
              <w:spacing w:after="0"/>
              <w:jc w:val="both"/>
              <w:rPr>
                <w:sz w:val="18"/>
                <w:szCs w:val="18"/>
              </w:rPr>
            </w:pPr>
            <w:r w:rsidRPr="004B314F">
              <w:rPr>
                <w:sz w:val="18"/>
                <w:szCs w:val="18"/>
              </w:rPr>
              <w:t>celkem</w:t>
            </w:r>
          </w:p>
        </w:tc>
        <w:tc>
          <w:tcPr>
            <w:tcW w:w="567" w:type="dxa"/>
            <w:shd w:val="clear" w:color="auto" w:fill="auto"/>
          </w:tcPr>
          <w:p w:rsidR="00DF7438" w:rsidRPr="0025369F" w:rsidRDefault="006C75EA" w:rsidP="00FB6CF4">
            <w:pPr>
              <w:spacing w:after="0"/>
              <w:jc w:val="both"/>
            </w:pPr>
            <w:r>
              <w:t>38</w:t>
            </w:r>
          </w:p>
        </w:tc>
        <w:tc>
          <w:tcPr>
            <w:tcW w:w="4394" w:type="dxa"/>
            <w:vMerge/>
            <w:shd w:val="clear" w:color="auto" w:fill="auto"/>
          </w:tcPr>
          <w:p w:rsidR="00FB6CF4" w:rsidRPr="004B314F" w:rsidRDefault="00FB6CF4" w:rsidP="00FB6CF4">
            <w:pPr>
              <w:spacing w:after="0"/>
              <w:jc w:val="both"/>
            </w:pPr>
          </w:p>
        </w:tc>
      </w:tr>
      <w:tr w:rsidR="00DF7438" w:rsidRPr="004B314F" w:rsidTr="00952650">
        <w:trPr>
          <w:trHeight w:val="607"/>
        </w:trPr>
        <w:tc>
          <w:tcPr>
            <w:tcW w:w="1560" w:type="dxa"/>
            <w:vMerge w:val="restart"/>
            <w:shd w:val="clear" w:color="auto" w:fill="auto"/>
          </w:tcPr>
          <w:p w:rsidR="00DF7438" w:rsidRPr="0025369F" w:rsidRDefault="00DF7438" w:rsidP="00952650">
            <w:pPr>
              <w:spacing w:after="0"/>
              <w:jc w:val="both"/>
              <w:rPr>
                <w:b/>
              </w:rPr>
            </w:pPr>
            <w:r w:rsidRPr="0025369F">
              <w:rPr>
                <w:b/>
              </w:rPr>
              <w:t xml:space="preserve">Vyhodnocení dle dotazníku </w:t>
            </w:r>
            <w:r w:rsidR="005864EB" w:rsidRPr="0025369F">
              <w:rPr>
                <w:b/>
              </w:rPr>
              <w:t xml:space="preserve">za celé zařízení </w:t>
            </w:r>
            <w:r w:rsidRPr="0025369F">
              <w:rPr>
                <w:b/>
              </w:rPr>
              <w:t>celkem</w:t>
            </w:r>
          </w:p>
          <w:p w:rsidR="00DF7438" w:rsidRPr="004B314F" w:rsidRDefault="00DF7438" w:rsidP="00952650">
            <w:pPr>
              <w:spacing w:after="0"/>
              <w:jc w:val="both"/>
            </w:pPr>
          </w:p>
        </w:tc>
        <w:tc>
          <w:tcPr>
            <w:tcW w:w="2693" w:type="dxa"/>
            <w:shd w:val="clear" w:color="auto" w:fill="auto"/>
          </w:tcPr>
          <w:p w:rsidR="00DF7438" w:rsidRPr="0025369F" w:rsidRDefault="00DF7438" w:rsidP="00952650">
            <w:pPr>
              <w:spacing w:after="0"/>
              <w:jc w:val="both"/>
              <w:rPr>
                <w:sz w:val="18"/>
                <w:szCs w:val="18"/>
              </w:rPr>
            </w:pPr>
            <w:r w:rsidRPr="0025369F">
              <w:rPr>
                <w:sz w:val="18"/>
                <w:szCs w:val="18"/>
              </w:rPr>
              <w:t>s nízkou mírou podpory</w:t>
            </w:r>
          </w:p>
        </w:tc>
        <w:tc>
          <w:tcPr>
            <w:tcW w:w="567" w:type="dxa"/>
            <w:shd w:val="clear" w:color="auto" w:fill="auto"/>
          </w:tcPr>
          <w:p w:rsidR="00DF7438" w:rsidRPr="0025369F" w:rsidRDefault="006F24B2" w:rsidP="00952650">
            <w:pPr>
              <w:spacing w:after="0"/>
              <w:jc w:val="both"/>
            </w:pPr>
            <w:r>
              <w:t>35</w:t>
            </w:r>
          </w:p>
        </w:tc>
        <w:tc>
          <w:tcPr>
            <w:tcW w:w="4394" w:type="dxa"/>
            <w:vMerge w:val="restart"/>
            <w:shd w:val="clear" w:color="auto" w:fill="auto"/>
          </w:tcPr>
          <w:p w:rsidR="00DF7438" w:rsidRPr="0025369F" w:rsidRDefault="00952650" w:rsidP="006F24B2">
            <w:pPr>
              <w:spacing w:after="0"/>
              <w:jc w:val="both"/>
            </w:pPr>
            <w:r w:rsidRPr="0025369F">
              <w:t>Celkové vyhodnocení dle dotazníku „Posouzení nezbytné míry podpory uživatelů“ za vš</w:t>
            </w:r>
            <w:r w:rsidR="006F24B2">
              <w:t>echny uživatele, aktualizace k 15</w:t>
            </w:r>
            <w:r w:rsidRPr="0025369F">
              <w:t xml:space="preserve">. </w:t>
            </w:r>
            <w:r w:rsidR="006F24B2">
              <w:t>2</w:t>
            </w:r>
            <w:r w:rsidRPr="0025369F">
              <w:t>. 201</w:t>
            </w:r>
            <w:r w:rsidR="006F24B2">
              <w:t>6. Kapacita 157 (1 místo t. č. volné).</w:t>
            </w:r>
            <w:r w:rsidR="00F11A6A">
              <w:t xml:space="preserve"> </w:t>
            </w:r>
            <w:r w:rsidR="00F11A6A" w:rsidRPr="00F11A6A">
              <w:rPr>
                <w:i/>
              </w:rPr>
              <w:t>Pozn. Kapacita je vyšší než plá</w:t>
            </w:r>
            <w:r w:rsidR="00F11A6A">
              <w:rPr>
                <w:i/>
              </w:rPr>
              <w:t>novaný počet</w:t>
            </w:r>
            <w:r w:rsidR="00F11A6A" w:rsidRPr="00F11A6A">
              <w:rPr>
                <w:i/>
              </w:rPr>
              <w:t xml:space="preserve"> míst ve službách</w:t>
            </w:r>
            <w:r w:rsidR="00F11A6A">
              <w:t>.</w:t>
            </w:r>
          </w:p>
        </w:tc>
      </w:tr>
      <w:tr w:rsidR="00DF7438" w:rsidRPr="004B314F" w:rsidTr="00952650">
        <w:trPr>
          <w:trHeight w:val="607"/>
        </w:trPr>
        <w:tc>
          <w:tcPr>
            <w:tcW w:w="1560" w:type="dxa"/>
            <w:vMerge/>
            <w:shd w:val="clear" w:color="auto" w:fill="auto"/>
          </w:tcPr>
          <w:p w:rsidR="00DF7438" w:rsidRPr="004B314F" w:rsidRDefault="00DF7438" w:rsidP="00952650">
            <w:pPr>
              <w:spacing w:after="0"/>
              <w:jc w:val="both"/>
            </w:pPr>
          </w:p>
        </w:tc>
        <w:tc>
          <w:tcPr>
            <w:tcW w:w="2693" w:type="dxa"/>
            <w:shd w:val="clear" w:color="auto" w:fill="auto"/>
          </w:tcPr>
          <w:p w:rsidR="00DF7438" w:rsidRPr="0025369F" w:rsidRDefault="00DF7438" w:rsidP="00952650">
            <w:pPr>
              <w:spacing w:after="0"/>
              <w:jc w:val="both"/>
              <w:rPr>
                <w:sz w:val="18"/>
                <w:szCs w:val="18"/>
              </w:rPr>
            </w:pPr>
            <w:r w:rsidRPr="0025369F">
              <w:rPr>
                <w:sz w:val="18"/>
                <w:szCs w:val="18"/>
              </w:rPr>
              <w:t>se střední mírou podpory</w:t>
            </w:r>
          </w:p>
        </w:tc>
        <w:tc>
          <w:tcPr>
            <w:tcW w:w="567" w:type="dxa"/>
            <w:shd w:val="clear" w:color="auto" w:fill="auto"/>
          </w:tcPr>
          <w:p w:rsidR="00DF7438" w:rsidRPr="0025369F" w:rsidRDefault="006F24B2" w:rsidP="00952650">
            <w:pPr>
              <w:spacing w:after="0"/>
              <w:jc w:val="both"/>
            </w:pPr>
            <w:r>
              <w:t>67</w:t>
            </w:r>
          </w:p>
        </w:tc>
        <w:tc>
          <w:tcPr>
            <w:tcW w:w="4394" w:type="dxa"/>
            <w:vMerge/>
            <w:shd w:val="clear" w:color="auto" w:fill="auto"/>
          </w:tcPr>
          <w:p w:rsidR="00DF7438" w:rsidRPr="004B314F" w:rsidRDefault="00DF7438" w:rsidP="00952650">
            <w:pPr>
              <w:spacing w:after="0"/>
              <w:jc w:val="both"/>
            </w:pPr>
          </w:p>
        </w:tc>
      </w:tr>
      <w:tr w:rsidR="00DF7438" w:rsidRPr="004B314F" w:rsidTr="00952650">
        <w:trPr>
          <w:trHeight w:val="607"/>
        </w:trPr>
        <w:tc>
          <w:tcPr>
            <w:tcW w:w="1560" w:type="dxa"/>
            <w:vMerge/>
            <w:shd w:val="clear" w:color="auto" w:fill="auto"/>
          </w:tcPr>
          <w:p w:rsidR="00DF7438" w:rsidRPr="004B314F" w:rsidRDefault="00DF7438" w:rsidP="00952650">
            <w:pPr>
              <w:spacing w:after="0"/>
              <w:jc w:val="both"/>
            </w:pPr>
          </w:p>
        </w:tc>
        <w:tc>
          <w:tcPr>
            <w:tcW w:w="2693" w:type="dxa"/>
            <w:shd w:val="clear" w:color="auto" w:fill="auto"/>
          </w:tcPr>
          <w:p w:rsidR="00DF7438" w:rsidRPr="0025369F" w:rsidRDefault="00DF7438" w:rsidP="00952650">
            <w:pPr>
              <w:spacing w:after="0"/>
              <w:jc w:val="both"/>
              <w:rPr>
                <w:sz w:val="18"/>
                <w:szCs w:val="18"/>
              </w:rPr>
            </w:pPr>
            <w:r w:rsidRPr="0025369F">
              <w:rPr>
                <w:sz w:val="18"/>
                <w:szCs w:val="18"/>
              </w:rPr>
              <w:t>s vysokou mírou podpory</w:t>
            </w:r>
          </w:p>
        </w:tc>
        <w:tc>
          <w:tcPr>
            <w:tcW w:w="567" w:type="dxa"/>
            <w:shd w:val="clear" w:color="auto" w:fill="auto"/>
          </w:tcPr>
          <w:p w:rsidR="00DF7438" w:rsidRPr="0025369F" w:rsidRDefault="006F24B2" w:rsidP="00952650">
            <w:pPr>
              <w:spacing w:after="0"/>
              <w:jc w:val="both"/>
            </w:pPr>
            <w:r>
              <w:t>54</w:t>
            </w:r>
          </w:p>
        </w:tc>
        <w:tc>
          <w:tcPr>
            <w:tcW w:w="4394" w:type="dxa"/>
            <w:vMerge/>
            <w:shd w:val="clear" w:color="auto" w:fill="auto"/>
          </w:tcPr>
          <w:p w:rsidR="00DF7438" w:rsidRPr="004B314F" w:rsidRDefault="00DF7438" w:rsidP="00952650">
            <w:pPr>
              <w:spacing w:after="0"/>
              <w:jc w:val="both"/>
            </w:pPr>
          </w:p>
        </w:tc>
      </w:tr>
      <w:tr w:rsidR="00DF7438" w:rsidRPr="004B314F" w:rsidTr="00952650">
        <w:trPr>
          <w:trHeight w:val="641"/>
        </w:trPr>
        <w:tc>
          <w:tcPr>
            <w:tcW w:w="1560" w:type="dxa"/>
            <w:vMerge/>
            <w:shd w:val="clear" w:color="auto" w:fill="auto"/>
          </w:tcPr>
          <w:p w:rsidR="00DF7438" w:rsidRPr="004B314F" w:rsidRDefault="00DF7438" w:rsidP="00952650">
            <w:pPr>
              <w:spacing w:after="0"/>
              <w:jc w:val="both"/>
            </w:pPr>
          </w:p>
        </w:tc>
        <w:tc>
          <w:tcPr>
            <w:tcW w:w="2693" w:type="dxa"/>
            <w:shd w:val="clear" w:color="auto" w:fill="auto"/>
          </w:tcPr>
          <w:p w:rsidR="00DF7438" w:rsidRPr="0025369F" w:rsidRDefault="00DF7438" w:rsidP="00952650">
            <w:pPr>
              <w:spacing w:after="0"/>
              <w:jc w:val="both"/>
              <w:rPr>
                <w:sz w:val="18"/>
                <w:szCs w:val="18"/>
              </w:rPr>
            </w:pPr>
            <w:r w:rsidRPr="0025369F">
              <w:rPr>
                <w:sz w:val="18"/>
                <w:szCs w:val="18"/>
              </w:rPr>
              <w:t>celkem</w:t>
            </w:r>
          </w:p>
        </w:tc>
        <w:tc>
          <w:tcPr>
            <w:tcW w:w="567" w:type="dxa"/>
            <w:shd w:val="clear" w:color="auto" w:fill="auto"/>
          </w:tcPr>
          <w:p w:rsidR="00DF7438" w:rsidRPr="0025369F" w:rsidRDefault="006C75EA" w:rsidP="006F24B2">
            <w:pPr>
              <w:spacing w:after="0"/>
              <w:jc w:val="both"/>
            </w:pPr>
            <w:r>
              <w:t>15</w:t>
            </w:r>
            <w:r w:rsidR="006F24B2">
              <w:t>6</w:t>
            </w:r>
          </w:p>
        </w:tc>
        <w:tc>
          <w:tcPr>
            <w:tcW w:w="4394" w:type="dxa"/>
            <w:vMerge/>
            <w:shd w:val="clear" w:color="auto" w:fill="auto"/>
          </w:tcPr>
          <w:p w:rsidR="00DF7438" w:rsidRPr="004B314F" w:rsidRDefault="00DF7438" w:rsidP="00952650">
            <w:pPr>
              <w:spacing w:after="0"/>
              <w:jc w:val="both"/>
            </w:pPr>
          </w:p>
        </w:tc>
      </w:tr>
    </w:tbl>
    <w:p w:rsidR="00DF7438" w:rsidRDefault="00DF7438" w:rsidP="00DF7438">
      <w:pPr>
        <w:jc w:val="both"/>
        <w:rPr>
          <w:lang w:eastAsia="zh-CN"/>
        </w:rPr>
      </w:pPr>
    </w:p>
    <w:p w:rsidR="00C97A48" w:rsidRDefault="00C97A48" w:rsidP="00C97A48">
      <w:pPr>
        <w:rPr>
          <w:rFonts w:eastAsiaTheme="majorEastAsia" w:cstheme="majorBidi"/>
          <w:sz w:val="26"/>
          <w:szCs w:val="26"/>
        </w:rPr>
      </w:pPr>
      <w:r>
        <w:br w:type="page"/>
      </w:r>
    </w:p>
    <w:p w:rsidR="00884FAE" w:rsidRDefault="00884FAE" w:rsidP="00DA3817">
      <w:pPr>
        <w:pStyle w:val="Nadpis3"/>
        <w:numPr>
          <w:ilvl w:val="0"/>
          <w:numId w:val="3"/>
        </w:numPr>
        <w:jc w:val="both"/>
        <w:rPr>
          <w:rFonts w:asciiTheme="minorHAnsi" w:hAnsiTheme="minorHAnsi"/>
        </w:rPr>
      </w:pPr>
      <w:bookmarkStart w:id="10" w:name="_Toc444159920"/>
      <w:r>
        <w:rPr>
          <w:rFonts w:asciiTheme="minorHAnsi" w:hAnsiTheme="minorHAnsi"/>
        </w:rPr>
        <w:lastRenderedPageBreak/>
        <w:t>Řízení procesu</w:t>
      </w:r>
      <w:r w:rsidR="006B4C67">
        <w:rPr>
          <w:rFonts w:asciiTheme="minorHAnsi" w:hAnsiTheme="minorHAnsi"/>
        </w:rPr>
        <w:t xml:space="preserve"> transformace</w:t>
      </w:r>
      <w:bookmarkEnd w:id="10"/>
      <w:r w:rsidR="0025369F">
        <w:rPr>
          <w:rFonts w:asciiTheme="minorHAnsi" w:hAnsiTheme="minorHAnsi"/>
        </w:rPr>
        <w:t xml:space="preserve"> </w:t>
      </w:r>
    </w:p>
    <w:p w:rsidR="005A152A" w:rsidRPr="00FA3788" w:rsidRDefault="005A152A" w:rsidP="00A96824">
      <w:pPr>
        <w:spacing w:after="120" w:line="240" w:lineRule="auto"/>
        <w:jc w:val="both"/>
      </w:pPr>
      <w:r w:rsidRPr="00FA3788">
        <w:t xml:space="preserve">Proces transformace je řízen na úrovni poskytovatele </w:t>
      </w:r>
      <w:r w:rsidR="008152E3" w:rsidRPr="00FA3788">
        <w:t>i</w:t>
      </w:r>
      <w:r w:rsidRPr="00FA3788">
        <w:t xml:space="preserve"> zřizovatele. </w:t>
      </w:r>
      <w:r w:rsidR="008152E3" w:rsidRPr="00FA3788">
        <w:t>Transformační tým organizace vytváří transformační plán na základě potřeb uživatelů.</w:t>
      </w:r>
      <w:r w:rsidR="00CF4E43">
        <w:t xml:space="preserve"> Poskytovatel předkládá postupy</w:t>
      </w:r>
      <w:r w:rsidR="00AF1A45">
        <w:t xml:space="preserve"> a</w:t>
      </w:r>
      <w:r w:rsidR="00CF4E43">
        <w:t xml:space="preserve"> návrhy ke schválení zřizovateli a následně je realizuje.</w:t>
      </w:r>
      <w:r w:rsidR="008152E3" w:rsidRPr="00FA3788">
        <w:t xml:space="preserve"> </w:t>
      </w:r>
      <w:r w:rsidR="008723C2" w:rsidRPr="008119A1">
        <w:t xml:space="preserve">Platformou pro přenos informací mezi zařízeními zapojenými do </w:t>
      </w:r>
      <w:r w:rsidR="00CF4E43" w:rsidRPr="008119A1">
        <w:t>procesu změny a zřizovatelem je Regionální transformační tým.</w:t>
      </w:r>
      <w:r w:rsidR="00CF4E43">
        <w:t xml:space="preserve"> </w:t>
      </w:r>
    </w:p>
    <w:p w:rsidR="00BD5580" w:rsidRPr="004B314F" w:rsidRDefault="00BD5580" w:rsidP="00DA3817">
      <w:pPr>
        <w:pStyle w:val="Nadpis3"/>
        <w:numPr>
          <w:ilvl w:val="1"/>
          <w:numId w:val="3"/>
        </w:numPr>
        <w:jc w:val="both"/>
        <w:rPr>
          <w:rFonts w:asciiTheme="minorHAnsi" w:hAnsiTheme="minorHAnsi"/>
          <w:lang w:eastAsia="zh-CN"/>
        </w:rPr>
      </w:pPr>
      <w:bookmarkStart w:id="11" w:name="_Toc444159921"/>
      <w:r w:rsidRPr="004B314F">
        <w:rPr>
          <w:rFonts w:asciiTheme="minorHAnsi" w:hAnsiTheme="minorHAnsi"/>
          <w:lang w:eastAsia="zh-CN"/>
        </w:rPr>
        <w:t>Regionální transformační tým</w:t>
      </w:r>
      <w:bookmarkEnd w:id="11"/>
    </w:p>
    <w:p w:rsidR="00BD5580" w:rsidRDefault="00BD5580" w:rsidP="00A96824">
      <w:pPr>
        <w:spacing w:after="120" w:line="240" w:lineRule="auto"/>
        <w:jc w:val="both"/>
        <w:rPr>
          <w:rFonts w:cs="Arial"/>
        </w:rPr>
      </w:pPr>
      <w:r w:rsidRPr="004B314F">
        <w:t xml:space="preserve">Rada Olomouckého kraje na jednání dne </w:t>
      </w:r>
      <w:r w:rsidRPr="000378F6">
        <w:t>25. 7. 2013 schválila usnesením č. UR/18/54/2013 personální složení  </w:t>
      </w:r>
      <w:r w:rsidR="008152E3" w:rsidRPr="000378F6">
        <w:t xml:space="preserve">Regionálního </w:t>
      </w:r>
      <w:r w:rsidR="00526BCE">
        <w:t xml:space="preserve">transformačního týmu. </w:t>
      </w:r>
      <w:r w:rsidR="00C325FE" w:rsidRPr="00C325FE">
        <w:rPr>
          <w:rFonts w:cs="Arial"/>
        </w:rPr>
        <w:t xml:space="preserve">S ohledem na zajištění kvalitní spolupráce je nezbytné </w:t>
      </w:r>
      <w:r w:rsidR="00E31313" w:rsidRPr="00C325FE">
        <w:t>se souhlasem Rady Olomouckého kraje</w:t>
      </w:r>
      <w:r w:rsidR="00E31313" w:rsidRPr="00C325FE">
        <w:rPr>
          <w:rFonts w:cs="Arial"/>
        </w:rPr>
        <w:t xml:space="preserve"> jeho personální složení</w:t>
      </w:r>
      <w:r w:rsidR="00E31313">
        <w:rPr>
          <w:rFonts w:cs="Arial"/>
        </w:rPr>
        <w:t xml:space="preserve"> </w:t>
      </w:r>
      <w:r w:rsidR="00142968">
        <w:rPr>
          <w:rFonts w:cs="Arial"/>
        </w:rPr>
        <w:t xml:space="preserve">průběžně </w:t>
      </w:r>
      <w:r w:rsidR="00E31313" w:rsidRPr="00C325FE">
        <w:t>aktualizovat</w:t>
      </w:r>
      <w:r w:rsidR="00142968">
        <w:t>.</w:t>
      </w:r>
    </w:p>
    <w:p w:rsidR="00C325FE" w:rsidRPr="004B314F" w:rsidRDefault="00C325FE" w:rsidP="00A96824">
      <w:pPr>
        <w:spacing w:after="120" w:line="240" w:lineRule="auto"/>
        <w:jc w:val="both"/>
      </w:pPr>
    </w:p>
    <w:p w:rsidR="00A96824" w:rsidRDefault="00A96824" w:rsidP="00A96824">
      <w:pPr>
        <w:pStyle w:val="Titulek"/>
        <w:keepNext/>
      </w:pPr>
      <w:bookmarkStart w:id="12" w:name="_Toc443633591"/>
      <w:r>
        <w:t xml:space="preserve">Tabulka </w:t>
      </w:r>
      <w:r w:rsidR="008760A0">
        <w:fldChar w:fldCharType="begin"/>
      </w:r>
      <w:r>
        <w:instrText xml:space="preserve"> SEQ Tabulka \* ARABIC </w:instrText>
      </w:r>
      <w:r w:rsidR="008760A0">
        <w:fldChar w:fldCharType="separate"/>
      </w:r>
      <w:r w:rsidR="00281A00">
        <w:rPr>
          <w:noProof/>
        </w:rPr>
        <w:t>1</w:t>
      </w:r>
      <w:r w:rsidR="008760A0">
        <w:fldChar w:fldCharType="end"/>
      </w:r>
      <w:r w:rsidRPr="00A96824">
        <w:rPr>
          <w:b w:val="0"/>
        </w:rPr>
        <w:t xml:space="preserve"> </w:t>
      </w:r>
      <w:r w:rsidRPr="00FA7B37">
        <w:t>Složení regionálního transformačního týmu</w:t>
      </w:r>
      <w:bookmarkEnd w:id="12"/>
      <w:r w:rsidR="000C4ABB">
        <w:t xml:space="preserve"> </w:t>
      </w:r>
    </w:p>
    <w:p w:rsidR="00526BCE" w:rsidRDefault="00526BCE" w:rsidP="00C325FE">
      <w:pPr>
        <w:spacing w:after="0"/>
        <w:jc w:val="both"/>
        <w:rPr>
          <w:rFonts w:ascii="Arial" w:hAnsi="Arial" w:cs="Arial"/>
          <w:sz w:val="24"/>
          <w:szCs w:val="24"/>
        </w:rPr>
      </w:pPr>
    </w:p>
    <w:tbl>
      <w:tblPr>
        <w:tblpPr w:leftFromText="141" w:rightFromText="141" w:bottomFromText="65" w:vertAnchor="text"/>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7"/>
        <w:gridCol w:w="6712"/>
      </w:tblGrid>
      <w:tr w:rsidR="00526BCE" w:rsidTr="00526BCE">
        <w:trPr>
          <w:trHeight w:hRule="exact" w:val="348"/>
        </w:trPr>
        <w:tc>
          <w:tcPr>
            <w:tcW w:w="1422" w:type="pct"/>
            <w:shd w:val="clear" w:color="auto" w:fill="F2F2F2"/>
            <w:tcMar>
              <w:top w:w="0" w:type="dxa"/>
              <w:left w:w="108" w:type="dxa"/>
              <w:bottom w:w="0" w:type="dxa"/>
              <w:right w:w="108" w:type="dxa"/>
            </w:tcMar>
            <w:vAlign w:val="center"/>
            <w:hideMark/>
          </w:tcPr>
          <w:p w:rsidR="00526BCE" w:rsidRPr="000009F9" w:rsidRDefault="00526BCE" w:rsidP="00526BCE">
            <w:pPr>
              <w:spacing w:line="240" w:lineRule="auto"/>
              <w:rPr>
                <w:rFonts w:ascii="Calibri" w:hAnsi="Calibri"/>
                <w:b/>
                <w:bCs/>
              </w:rPr>
            </w:pPr>
            <w:r w:rsidRPr="000009F9">
              <w:rPr>
                <w:b/>
                <w:bCs/>
              </w:rPr>
              <w:t xml:space="preserve">Jméno </w:t>
            </w:r>
          </w:p>
        </w:tc>
        <w:tc>
          <w:tcPr>
            <w:tcW w:w="3578" w:type="pct"/>
            <w:shd w:val="clear" w:color="auto" w:fill="F2F2F2"/>
            <w:tcMar>
              <w:top w:w="0" w:type="dxa"/>
              <w:left w:w="108" w:type="dxa"/>
              <w:bottom w:w="0" w:type="dxa"/>
              <w:right w:w="108" w:type="dxa"/>
            </w:tcMar>
            <w:vAlign w:val="center"/>
          </w:tcPr>
          <w:p w:rsidR="00526BCE" w:rsidRPr="000009F9" w:rsidRDefault="00526BCE" w:rsidP="00526BCE">
            <w:pPr>
              <w:spacing w:line="240" w:lineRule="auto"/>
              <w:rPr>
                <w:rFonts w:ascii="Calibri" w:hAnsi="Calibri"/>
                <w:b/>
                <w:bCs/>
              </w:rPr>
            </w:pPr>
            <w:r w:rsidRPr="000009F9">
              <w:rPr>
                <w:b/>
                <w:bCs/>
              </w:rPr>
              <w:t>Organizace</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Yvona Kubjátová</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Olomoucký kraj, náměstkyně hejtmana</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Irena Sonntagová</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Olomoucký kraj, vedoucí odboru sociálních věcí </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Valerie Navrátilová</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Olomoucký kraj, vedoucí oddělení sociálních služeb </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Ing. Miroslav Kubín</w:t>
            </w:r>
          </w:p>
        </w:tc>
        <w:tc>
          <w:tcPr>
            <w:tcW w:w="3578" w:type="pct"/>
            <w:tcMar>
              <w:top w:w="0" w:type="dxa"/>
              <w:left w:w="108" w:type="dxa"/>
              <w:bottom w:w="0" w:type="dxa"/>
              <w:right w:w="108" w:type="dxa"/>
            </w:tcMar>
            <w:vAlign w:val="center"/>
          </w:tcPr>
          <w:p w:rsidR="00526BCE" w:rsidRPr="00526BCE" w:rsidRDefault="00526BCE" w:rsidP="00526BCE">
            <w:pPr>
              <w:spacing w:line="240" w:lineRule="auto"/>
              <w:rPr>
                <w:rFonts w:ascii="Calibri" w:hAnsi="Calibri"/>
              </w:rPr>
            </w:pPr>
            <w:r w:rsidRPr="00526BCE">
              <w:t>Olomoucký kraj, vedoucí odboru veřejných zakázek a investic</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Hana Vykydalová</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Olomoucký kraj, zaměstnanec oddělení sociální pomoci </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Pavel Drexler</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Olomoucký kraj, zaměstnanec oddělení sociálních služeb </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Bc. Kateřina Gajdošová</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Olomoucký kraj, zaměstnanec oddělení sociálních služeb</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Hana Bodnarová</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Olomoucký kraj, zaměstnanec oddělení sociálních služeb</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Bc. Martin Pěcha</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Olomoucký kraj, zaměstnanec oddělení přípravy a realizace investic </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Mgr. Karel </w:t>
            </w:r>
            <w:proofErr w:type="spellStart"/>
            <w:r w:rsidRPr="00526BCE">
              <w:t>Ryjáček</w:t>
            </w:r>
            <w:proofErr w:type="spellEnd"/>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 xml:space="preserve">Ředitel organizace </w:t>
            </w:r>
            <w:proofErr w:type="spellStart"/>
            <w:r w:rsidRPr="00526BCE">
              <w:t>Vincentinum</w:t>
            </w:r>
            <w:proofErr w:type="spellEnd"/>
            <w:r w:rsidRPr="00526BCE">
              <w:t xml:space="preserve"> Šternberk – poskytovatel sociálních služeb, p. o.</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Mgr. Jan Šenk</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Ředitel organizace Nové Zámky – poskytovatel sociálních služeb, p. o</w:t>
            </w:r>
          </w:p>
        </w:tc>
      </w:tr>
      <w:tr w:rsidR="00526BCE" w:rsidTr="00526BCE">
        <w:trPr>
          <w:trHeight w:hRule="exact" w:val="348"/>
        </w:trPr>
        <w:tc>
          <w:tcPr>
            <w:tcW w:w="1422"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rPr>
            </w:pPr>
            <w:r w:rsidRPr="00526BCE">
              <w:t>Ing. Bc. Monika Orel</w:t>
            </w:r>
          </w:p>
        </w:tc>
        <w:tc>
          <w:tcPr>
            <w:tcW w:w="3578" w:type="pct"/>
            <w:tcMar>
              <w:top w:w="0" w:type="dxa"/>
              <w:left w:w="108" w:type="dxa"/>
              <w:bottom w:w="0" w:type="dxa"/>
              <w:right w:w="108" w:type="dxa"/>
            </w:tcMar>
            <w:vAlign w:val="center"/>
            <w:hideMark/>
          </w:tcPr>
          <w:p w:rsidR="00526BCE" w:rsidRPr="00526BCE" w:rsidRDefault="00526BCE" w:rsidP="00526BCE">
            <w:pPr>
              <w:spacing w:line="240" w:lineRule="auto"/>
              <w:rPr>
                <w:rFonts w:ascii="Calibri" w:hAnsi="Calibri"/>
                <w:highlight w:val="yellow"/>
              </w:rPr>
            </w:pPr>
            <w:r w:rsidRPr="00526BCE">
              <w:t>Ředitelka organizace Centrum Dominika Kokory, p. o.</w:t>
            </w:r>
          </w:p>
        </w:tc>
      </w:tr>
      <w:tr w:rsidR="00526BCE" w:rsidTr="00526BCE">
        <w:trPr>
          <w:trHeight w:hRule="exact" w:val="348"/>
        </w:trPr>
        <w:tc>
          <w:tcPr>
            <w:tcW w:w="4999" w:type="pct"/>
            <w:gridSpan w:val="2"/>
            <w:tcMar>
              <w:top w:w="0" w:type="dxa"/>
              <w:left w:w="108" w:type="dxa"/>
              <w:bottom w:w="0" w:type="dxa"/>
              <w:right w:w="108" w:type="dxa"/>
            </w:tcMar>
            <w:vAlign w:val="center"/>
          </w:tcPr>
          <w:p w:rsidR="00526BCE" w:rsidRPr="000009F9" w:rsidRDefault="00526BCE" w:rsidP="00D12ABB">
            <w:pPr>
              <w:spacing w:line="240" w:lineRule="auto"/>
            </w:pPr>
            <w:r w:rsidRPr="00C97A48">
              <w:rPr>
                <w:i/>
                <w:sz w:val="20"/>
                <w:szCs w:val="20"/>
              </w:rPr>
              <w:t>Stav k </w:t>
            </w:r>
            <w:r>
              <w:rPr>
                <w:i/>
                <w:sz w:val="20"/>
                <w:szCs w:val="20"/>
              </w:rPr>
              <w:t>1</w:t>
            </w:r>
            <w:r w:rsidRPr="00C97A48">
              <w:rPr>
                <w:i/>
                <w:sz w:val="20"/>
                <w:szCs w:val="20"/>
              </w:rPr>
              <w:t>. 3. 201</w:t>
            </w:r>
            <w:r w:rsidR="00D12ABB">
              <w:rPr>
                <w:i/>
                <w:sz w:val="20"/>
                <w:szCs w:val="20"/>
              </w:rPr>
              <w:t>6</w:t>
            </w:r>
          </w:p>
        </w:tc>
      </w:tr>
    </w:tbl>
    <w:p w:rsidR="00144567" w:rsidRPr="004B314F" w:rsidRDefault="00144567" w:rsidP="00DB7C63">
      <w:pPr>
        <w:pStyle w:val="Zpravatext"/>
      </w:pPr>
    </w:p>
    <w:p w:rsidR="00835AB7" w:rsidRPr="004B314F" w:rsidRDefault="00835AB7" w:rsidP="004B314F">
      <w:pPr>
        <w:jc w:val="both"/>
      </w:pPr>
      <w:r w:rsidRPr="004B314F">
        <w:br w:type="page"/>
      </w:r>
    </w:p>
    <w:p w:rsidR="00F206A4" w:rsidRDefault="00BD5580" w:rsidP="00DA3817">
      <w:pPr>
        <w:pStyle w:val="Nadpis3"/>
        <w:numPr>
          <w:ilvl w:val="1"/>
          <w:numId w:val="3"/>
        </w:numPr>
        <w:jc w:val="both"/>
        <w:rPr>
          <w:rFonts w:asciiTheme="minorHAnsi" w:hAnsiTheme="minorHAnsi"/>
          <w:lang w:eastAsia="zh-CN"/>
        </w:rPr>
      </w:pPr>
      <w:bookmarkStart w:id="13" w:name="_Toc444159922"/>
      <w:r w:rsidRPr="004B314F">
        <w:rPr>
          <w:rFonts w:asciiTheme="minorHAnsi" w:hAnsiTheme="minorHAnsi"/>
          <w:lang w:eastAsia="zh-CN"/>
        </w:rPr>
        <w:lastRenderedPageBreak/>
        <w:t>Transformační tým organizace Nové Zámky</w:t>
      </w:r>
      <w:bookmarkEnd w:id="13"/>
    </w:p>
    <w:p w:rsidR="00A96824" w:rsidRDefault="00A96824" w:rsidP="00A96824">
      <w:pPr>
        <w:spacing w:line="240" w:lineRule="auto"/>
        <w:jc w:val="both"/>
        <w:rPr>
          <w:lang w:eastAsia="zh-CN"/>
        </w:rPr>
      </w:pPr>
    </w:p>
    <w:p w:rsidR="008152E3" w:rsidRDefault="008152E3" w:rsidP="00A96824">
      <w:pPr>
        <w:spacing w:line="240" w:lineRule="auto"/>
        <w:jc w:val="both"/>
        <w:rPr>
          <w:lang w:eastAsia="zh-CN"/>
        </w:rPr>
      </w:pPr>
      <w:r w:rsidRPr="00FA3788">
        <w:rPr>
          <w:lang w:eastAsia="zh-CN"/>
        </w:rPr>
        <w:t xml:space="preserve">Organizace pro tvorbu transformačního plánu vytvořila transformační tým, který byl schválen ředitelem organizace 20. 3. 2014. V transformačním týmu došlo v průběhu jeho </w:t>
      </w:r>
      <w:r w:rsidRPr="00DE397C">
        <w:rPr>
          <w:lang w:eastAsia="zh-CN"/>
        </w:rPr>
        <w:t xml:space="preserve">činnosti k </w:t>
      </w:r>
      <w:r w:rsidR="00EE0886" w:rsidRPr="00DE397C">
        <w:rPr>
          <w:lang w:eastAsia="zh-CN"/>
        </w:rPr>
        <w:t>výměnám</w:t>
      </w:r>
      <w:r w:rsidRPr="00FA3788">
        <w:rPr>
          <w:lang w:eastAsia="zh-CN"/>
        </w:rPr>
        <w:t xml:space="preserve"> členů z důvodu jejich odchodu z organizace. Transformační tým je složen ze zaměstnanců organizace, do </w:t>
      </w:r>
      <w:r w:rsidRPr="008119A1">
        <w:rPr>
          <w:lang w:eastAsia="zh-CN"/>
        </w:rPr>
        <w:t xml:space="preserve">transformačního týmu byla přizvána konzultantka za MPSV ČR a zaměstnankyně Krajského úřadu Olomouckého kraje. </w:t>
      </w:r>
      <w:r w:rsidR="002B40BD" w:rsidRPr="008119A1">
        <w:rPr>
          <w:lang w:eastAsia="zh-CN"/>
        </w:rPr>
        <w:t>Pro realizaci transformačního plánu bude složení a kompetence členů transformačního týmu aktualizováno.</w:t>
      </w:r>
      <w:r w:rsidR="002B40BD">
        <w:rPr>
          <w:lang w:eastAsia="zh-CN"/>
        </w:rPr>
        <w:t xml:space="preserve"> </w:t>
      </w:r>
    </w:p>
    <w:p w:rsidR="00FB6CF4" w:rsidRPr="0025369F" w:rsidRDefault="00952650" w:rsidP="00952650">
      <w:pPr>
        <w:spacing w:after="120" w:line="240" w:lineRule="auto"/>
        <w:jc w:val="both"/>
        <w:rPr>
          <w:lang w:eastAsia="zh-CN"/>
        </w:rPr>
      </w:pPr>
      <w:r w:rsidRPr="0025369F">
        <w:rPr>
          <w:lang w:eastAsia="zh-CN"/>
        </w:rPr>
        <w:t>Aktualizace k</w:t>
      </w:r>
      <w:r w:rsidR="006F24B2">
        <w:rPr>
          <w:lang w:eastAsia="zh-CN"/>
        </w:rPr>
        <w:t> 15.</w:t>
      </w:r>
      <w:r w:rsidR="003C149D">
        <w:rPr>
          <w:lang w:eastAsia="zh-CN"/>
        </w:rPr>
        <w:t xml:space="preserve"> </w:t>
      </w:r>
      <w:r w:rsidR="006F24B2">
        <w:rPr>
          <w:lang w:eastAsia="zh-CN"/>
        </w:rPr>
        <w:t>2.</w:t>
      </w:r>
      <w:r w:rsidR="003C149D">
        <w:rPr>
          <w:lang w:eastAsia="zh-CN"/>
        </w:rPr>
        <w:t xml:space="preserve"> </w:t>
      </w:r>
      <w:r w:rsidR="006F24B2">
        <w:rPr>
          <w:lang w:eastAsia="zh-CN"/>
        </w:rPr>
        <w:t>2016</w:t>
      </w:r>
      <w:r w:rsidRPr="0025369F">
        <w:rPr>
          <w:lang w:eastAsia="zh-CN"/>
        </w:rPr>
        <w:t>:</w:t>
      </w:r>
      <w:r w:rsidR="0025369F">
        <w:rPr>
          <w:lang w:eastAsia="zh-CN"/>
        </w:rPr>
        <w:t xml:space="preserve"> </w:t>
      </w:r>
      <w:r w:rsidR="00FA26B1">
        <w:rPr>
          <w:lang w:eastAsia="zh-CN"/>
        </w:rPr>
        <w:t>d</w:t>
      </w:r>
      <w:r w:rsidR="00FB6CF4" w:rsidRPr="0025369F">
        <w:rPr>
          <w:lang w:eastAsia="zh-CN"/>
        </w:rPr>
        <w:t>nem 13. 7. 2015 došlo k  vý</w:t>
      </w:r>
      <w:r w:rsidRPr="0025369F">
        <w:rPr>
          <w:lang w:eastAsia="zh-CN"/>
        </w:rPr>
        <w:t xml:space="preserve">měně člena transformačního týmu a k 30. 6. 2015 byla ukončena i </w:t>
      </w:r>
      <w:r w:rsidR="00FB6CF4" w:rsidRPr="0025369F">
        <w:rPr>
          <w:lang w:eastAsia="zh-CN"/>
        </w:rPr>
        <w:t>činnost konzultantky, která byla přidělena MPSV ČR.</w:t>
      </w:r>
    </w:p>
    <w:p w:rsidR="008152E3" w:rsidRPr="00FA3788" w:rsidRDefault="008152E3" w:rsidP="008152E3">
      <w:pPr>
        <w:jc w:val="both"/>
        <w:rPr>
          <w:i/>
          <w:lang w:eastAsia="zh-CN"/>
        </w:rPr>
      </w:pPr>
      <w:r w:rsidRPr="00FA3788">
        <w:rPr>
          <w:i/>
          <w:lang w:eastAsia="zh-CN"/>
        </w:rPr>
        <w:t xml:space="preserve">V tabulce </w:t>
      </w:r>
      <w:r w:rsidR="00A96824">
        <w:rPr>
          <w:i/>
          <w:lang w:eastAsia="zh-CN"/>
        </w:rPr>
        <w:t xml:space="preserve">2 </w:t>
      </w:r>
      <w:r w:rsidRPr="00FA3788">
        <w:rPr>
          <w:i/>
          <w:lang w:eastAsia="zh-CN"/>
        </w:rPr>
        <w:t>je uvedeno složení trans</w:t>
      </w:r>
      <w:r w:rsidR="002C4DCE" w:rsidRPr="00FA3788">
        <w:rPr>
          <w:i/>
          <w:lang w:eastAsia="zh-CN"/>
        </w:rPr>
        <w:t xml:space="preserve">formačního týmu, kontakty na </w:t>
      </w:r>
      <w:r w:rsidRPr="00FA3788">
        <w:rPr>
          <w:i/>
          <w:lang w:eastAsia="zh-CN"/>
        </w:rPr>
        <w:t>členy a přidělené kompetence.</w:t>
      </w:r>
    </w:p>
    <w:p w:rsidR="00A96824" w:rsidRDefault="00A96824" w:rsidP="00A96824">
      <w:pPr>
        <w:pStyle w:val="Titulek"/>
        <w:keepNext/>
      </w:pPr>
      <w:bookmarkStart w:id="14" w:name="_Toc443633592"/>
      <w:r>
        <w:t xml:space="preserve">Tabulka </w:t>
      </w:r>
      <w:r w:rsidR="008760A0">
        <w:fldChar w:fldCharType="begin"/>
      </w:r>
      <w:r>
        <w:instrText xml:space="preserve"> SEQ Tabulka \* ARABIC </w:instrText>
      </w:r>
      <w:r w:rsidR="008760A0">
        <w:fldChar w:fldCharType="separate"/>
      </w:r>
      <w:r w:rsidR="00281A00">
        <w:rPr>
          <w:noProof/>
        </w:rPr>
        <w:t>2</w:t>
      </w:r>
      <w:r w:rsidR="008760A0">
        <w:fldChar w:fldCharType="end"/>
      </w:r>
      <w:r w:rsidRPr="00A96824">
        <w:rPr>
          <w:b w:val="0"/>
        </w:rPr>
        <w:t xml:space="preserve"> </w:t>
      </w:r>
      <w:r w:rsidRPr="00A96824">
        <w:t xml:space="preserve">Složení a kontakty na členy transformačního týmu Nové Zámky – </w:t>
      </w:r>
      <w:proofErr w:type="spellStart"/>
      <w:r w:rsidRPr="00A96824">
        <w:t>pss</w:t>
      </w:r>
      <w:bookmarkEnd w:id="14"/>
      <w:proofErr w:type="spellEnd"/>
    </w:p>
    <w:p w:rsidR="00FB6CF4" w:rsidRDefault="00FB6CF4" w:rsidP="00FB6CF4">
      <w:pPr>
        <w:pStyle w:val="Zpravatext"/>
        <w:rPr>
          <w:lang w:eastAsia="zh-CN"/>
        </w:rPr>
      </w:pPr>
    </w:p>
    <w:tbl>
      <w:tblPr>
        <w:tblpPr w:leftFromText="142" w:rightFromText="142" w:vertAnchor="text" w:horzAnchor="margin" w:tblpY="52"/>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2693"/>
        <w:gridCol w:w="3795"/>
      </w:tblGrid>
      <w:tr w:rsidR="00FB6CF4" w:rsidRPr="004B314F" w:rsidTr="00FB6CF4">
        <w:trPr>
          <w:trHeight w:val="277"/>
        </w:trPr>
        <w:tc>
          <w:tcPr>
            <w:tcW w:w="92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6CF4" w:rsidRPr="00C97A48" w:rsidRDefault="00FB6CF4" w:rsidP="00FB6CF4">
            <w:pPr>
              <w:spacing w:after="0" w:line="240" w:lineRule="auto"/>
              <w:jc w:val="center"/>
              <w:rPr>
                <w:b/>
                <w:sz w:val="20"/>
                <w:szCs w:val="20"/>
              </w:rPr>
            </w:pPr>
          </w:p>
        </w:tc>
      </w:tr>
      <w:tr w:rsidR="00FB6CF4" w:rsidRPr="004B314F" w:rsidTr="00FB6CF4">
        <w:trPr>
          <w:trHeight w:val="277"/>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6CF4" w:rsidRPr="00C97A48" w:rsidRDefault="00FB6CF4" w:rsidP="00FB6CF4">
            <w:pPr>
              <w:spacing w:after="0" w:line="240" w:lineRule="auto"/>
              <w:jc w:val="both"/>
              <w:rPr>
                <w:b/>
                <w:sz w:val="20"/>
                <w:szCs w:val="20"/>
              </w:rPr>
            </w:pPr>
            <w:r w:rsidRPr="00C97A48">
              <w:rPr>
                <w:b/>
                <w:sz w:val="20"/>
                <w:szCs w:val="20"/>
              </w:rPr>
              <w:t xml:space="preserve">Jméno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6CF4" w:rsidRPr="00C97A48" w:rsidRDefault="00FB6CF4" w:rsidP="00FB6CF4">
            <w:pPr>
              <w:spacing w:after="0" w:line="240" w:lineRule="auto"/>
              <w:jc w:val="both"/>
              <w:rPr>
                <w:b/>
                <w:sz w:val="20"/>
                <w:szCs w:val="20"/>
              </w:rPr>
            </w:pPr>
            <w:r w:rsidRPr="00C97A48">
              <w:rPr>
                <w:b/>
                <w:sz w:val="20"/>
                <w:szCs w:val="20"/>
              </w:rPr>
              <w:t>Pracovní pozice v organizaci</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6CF4" w:rsidRPr="00C97A48" w:rsidRDefault="00FB6CF4" w:rsidP="00FB6CF4">
            <w:pPr>
              <w:spacing w:after="0" w:line="240" w:lineRule="auto"/>
              <w:jc w:val="both"/>
              <w:rPr>
                <w:b/>
                <w:sz w:val="20"/>
                <w:szCs w:val="20"/>
              </w:rPr>
            </w:pPr>
            <w:r w:rsidRPr="00C97A48">
              <w:rPr>
                <w:b/>
                <w:sz w:val="20"/>
                <w:szCs w:val="20"/>
              </w:rPr>
              <w:t xml:space="preserve">Kontakt: </w:t>
            </w:r>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6CF4" w:rsidRPr="00C97A48" w:rsidRDefault="00FB6CF4" w:rsidP="00FB6CF4">
            <w:pPr>
              <w:spacing w:after="0" w:line="240" w:lineRule="auto"/>
              <w:jc w:val="both"/>
              <w:rPr>
                <w:b/>
                <w:sz w:val="20"/>
                <w:szCs w:val="20"/>
              </w:rPr>
            </w:pPr>
            <w:r w:rsidRPr="00C97A48">
              <w:rPr>
                <w:b/>
                <w:sz w:val="20"/>
                <w:szCs w:val="20"/>
              </w:rPr>
              <w:t>Zodpovědnost, přidělené kompetence</w:t>
            </w:r>
          </w:p>
        </w:tc>
      </w:tr>
      <w:tr w:rsidR="00FB6CF4" w:rsidRPr="004B314F" w:rsidTr="00FB6CF4">
        <w:trPr>
          <w:trHeight w:val="295"/>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Mgr. Jan Šenk</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ředitel</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16" w:history="1">
              <w:r w:rsidR="00FB6CF4" w:rsidRPr="00C97A48">
                <w:rPr>
                  <w:rStyle w:val="Hypertextovodkaz"/>
                  <w:sz w:val="20"/>
                  <w:szCs w:val="20"/>
                </w:rPr>
                <w:t>senk@novezamky.cz</w:t>
              </w:r>
            </w:hyperlink>
          </w:p>
          <w:p w:rsidR="00FB6CF4" w:rsidRPr="00C97A48" w:rsidRDefault="00FB6CF4" w:rsidP="00FB6CF4">
            <w:pPr>
              <w:spacing w:after="0" w:line="240" w:lineRule="auto"/>
              <w:jc w:val="both"/>
              <w:rPr>
                <w:sz w:val="20"/>
                <w:szCs w:val="20"/>
              </w:rPr>
            </w:pPr>
            <w:r w:rsidRPr="00C97A48">
              <w:rPr>
                <w:sz w:val="20"/>
                <w:szCs w:val="20"/>
              </w:rPr>
              <w:t>585 155 821</w:t>
            </w:r>
          </w:p>
          <w:p w:rsidR="00FB6CF4" w:rsidRPr="00C97A48" w:rsidRDefault="00FB6CF4" w:rsidP="00FB6CF4">
            <w:pPr>
              <w:spacing w:after="0" w:line="240" w:lineRule="auto"/>
              <w:jc w:val="both"/>
              <w:rPr>
                <w:sz w:val="20"/>
                <w:szCs w:val="20"/>
              </w:rPr>
            </w:pPr>
            <w:r w:rsidRPr="00C97A48">
              <w:rPr>
                <w:sz w:val="20"/>
                <w:szCs w:val="20"/>
              </w:rPr>
              <w:t>777 706 081</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2"/>
              </w:numPr>
              <w:spacing w:after="0" w:line="240" w:lineRule="auto"/>
              <w:jc w:val="both"/>
              <w:rPr>
                <w:sz w:val="16"/>
                <w:szCs w:val="16"/>
              </w:rPr>
            </w:pPr>
            <w:r w:rsidRPr="005726BC">
              <w:rPr>
                <w:sz w:val="16"/>
                <w:szCs w:val="16"/>
              </w:rPr>
              <w:t>Rozhodování za organizaci</w:t>
            </w:r>
          </w:p>
          <w:p w:rsidR="00FB6CF4" w:rsidRPr="005726BC" w:rsidRDefault="00FB6CF4" w:rsidP="00FB6CF4">
            <w:pPr>
              <w:pStyle w:val="Odstavecseseznamem"/>
              <w:numPr>
                <w:ilvl w:val="0"/>
                <w:numId w:val="2"/>
              </w:numPr>
              <w:spacing w:after="0" w:line="240" w:lineRule="auto"/>
              <w:jc w:val="both"/>
              <w:rPr>
                <w:sz w:val="16"/>
                <w:szCs w:val="16"/>
              </w:rPr>
            </w:pPr>
            <w:r w:rsidRPr="005726BC">
              <w:rPr>
                <w:sz w:val="16"/>
                <w:szCs w:val="16"/>
              </w:rPr>
              <w:t xml:space="preserve">Komunikace se zřizovatelem </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Finance, investice, příprava projektů</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institucemi a organizacemi – úroveň spolupráce, dohod apod.</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Rozhodování a schvalování v personálních záležitostech</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Organizačně-provozní záležitosti zařízení</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Materiální záležitosti</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Medializace celého transformačního procesu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Mapování, dokumentace, archivace</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Přenášení informací z KÚ</w:t>
            </w:r>
          </w:p>
          <w:p w:rsidR="00FB6CF4" w:rsidRPr="005726BC" w:rsidRDefault="00FB6CF4" w:rsidP="00FB6CF4">
            <w:pPr>
              <w:pStyle w:val="Odstavecseseznamem"/>
              <w:numPr>
                <w:ilvl w:val="0"/>
                <w:numId w:val="2"/>
              </w:numPr>
              <w:spacing w:after="0" w:line="240" w:lineRule="auto"/>
              <w:jc w:val="both"/>
              <w:rPr>
                <w:sz w:val="16"/>
                <w:szCs w:val="16"/>
              </w:rPr>
            </w:pPr>
            <w:r w:rsidRPr="005726BC">
              <w:rPr>
                <w:sz w:val="16"/>
                <w:szCs w:val="16"/>
              </w:rPr>
              <w:t>Přenášení nápadů a zkušeností ze sociálních služeb v regionu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w:t>
            </w:r>
            <w:r>
              <w:rPr>
                <w:sz w:val="16"/>
                <w:szCs w:val="16"/>
              </w:rPr>
              <w:t> </w:t>
            </w:r>
            <w:r w:rsidRPr="005726BC">
              <w:rPr>
                <w:sz w:val="16"/>
                <w:szCs w:val="16"/>
              </w:rPr>
              <w:t>MPSV</w:t>
            </w:r>
          </w:p>
        </w:tc>
      </w:tr>
      <w:tr w:rsidR="00FB6CF4" w:rsidRPr="004B314F" w:rsidTr="00FB6CF4">
        <w:trPr>
          <w:trHeight w:val="295"/>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Anna Maxantová</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vedoucí ekonomického oddělení, zástupce ředitele</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17" w:history="1">
              <w:r w:rsidR="00FB6CF4" w:rsidRPr="00C97A48">
                <w:rPr>
                  <w:rStyle w:val="Hypertextovodkaz"/>
                  <w:sz w:val="20"/>
                  <w:szCs w:val="20"/>
                </w:rPr>
                <w:t>maxantova@novezamky.cz</w:t>
              </w:r>
            </w:hyperlink>
          </w:p>
          <w:p w:rsidR="00FB6CF4" w:rsidRPr="00C97A48" w:rsidRDefault="00FB6CF4" w:rsidP="00FB6CF4">
            <w:pPr>
              <w:spacing w:after="0" w:line="240" w:lineRule="auto"/>
              <w:jc w:val="both"/>
              <w:rPr>
                <w:sz w:val="20"/>
                <w:szCs w:val="20"/>
              </w:rPr>
            </w:pPr>
            <w:r w:rsidRPr="00C97A48">
              <w:rPr>
                <w:sz w:val="20"/>
                <w:szCs w:val="20"/>
              </w:rPr>
              <w:t>585 155 811</w:t>
            </w:r>
          </w:p>
          <w:p w:rsidR="00FB6CF4" w:rsidRPr="00C97A48" w:rsidRDefault="00FB6CF4" w:rsidP="00FB6CF4">
            <w:pPr>
              <w:spacing w:after="0" w:line="240" w:lineRule="auto"/>
              <w:jc w:val="both"/>
              <w:rPr>
                <w:sz w:val="20"/>
                <w:szCs w:val="20"/>
              </w:rPr>
            </w:pPr>
            <w:r w:rsidRPr="00C97A48">
              <w:rPr>
                <w:sz w:val="20"/>
                <w:szCs w:val="20"/>
              </w:rPr>
              <w:t>mobil: 777 706 085</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2"/>
              </w:numPr>
              <w:spacing w:after="0" w:line="240" w:lineRule="auto"/>
              <w:jc w:val="both"/>
              <w:rPr>
                <w:b/>
                <w:sz w:val="16"/>
                <w:szCs w:val="16"/>
              </w:rPr>
            </w:pPr>
            <w:r w:rsidRPr="005726BC">
              <w:rPr>
                <w:sz w:val="16"/>
                <w:szCs w:val="16"/>
              </w:rPr>
              <w:t>Komunikace se zřizovatelem zařízení</w:t>
            </w:r>
          </w:p>
          <w:p w:rsidR="00FB6CF4" w:rsidRPr="005726BC" w:rsidRDefault="00FB6CF4" w:rsidP="00FB6CF4">
            <w:pPr>
              <w:pStyle w:val="Odstavecseseznamem"/>
              <w:numPr>
                <w:ilvl w:val="0"/>
                <w:numId w:val="2"/>
              </w:numPr>
              <w:spacing w:after="0" w:line="240" w:lineRule="auto"/>
              <w:jc w:val="both"/>
              <w:rPr>
                <w:sz w:val="16"/>
                <w:szCs w:val="16"/>
              </w:rPr>
            </w:pPr>
            <w:r w:rsidRPr="005726BC">
              <w:rPr>
                <w:sz w:val="16"/>
                <w:szCs w:val="16"/>
              </w:rPr>
              <w:t>Finance, investice, příprava projektů</w:t>
            </w:r>
          </w:p>
        </w:tc>
      </w:tr>
      <w:tr w:rsidR="00FB6CF4" w:rsidRPr="004B314F" w:rsidTr="000378F6">
        <w:trPr>
          <w:trHeight w:val="2710"/>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Mgr. Naděžda Škrabalová</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sociální pracovník</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18" w:history="1">
              <w:r w:rsidR="00FB6CF4" w:rsidRPr="00C97A48">
                <w:rPr>
                  <w:rStyle w:val="Hypertextovodkaz"/>
                  <w:sz w:val="20"/>
                  <w:szCs w:val="20"/>
                </w:rPr>
                <w:t>skrabalova@novezamky.cz</w:t>
              </w:r>
            </w:hyperlink>
          </w:p>
          <w:p w:rsidR="00FB6CF4" w:rsidRPr="00C97A48" w:rsidRDefault="00FB6CF4" w:rsidP="00FB6CF4">
            <w:pPr>
              <w:spacing w:after="0" w:line="240" w:lineRule="auto"/>
              <w:jc w:val="both"/>
              <w:rPr>
                <w:sz w:val="20"/>
                <w:szCs w:val="20"/>
              </w:rPr>
            </w:pPr>
            <w:r w:rsidRPr="00C97A48">
              <w:rPr>
                <w:sz w:val="20"/>
                <w:szCs w:val="20"/>
              </w:rPr>
              <w:t>585 508 837</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Vedoucí transformačního týmu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Vedení setkání, moderování, dělení a kontrola úkolů, svolávání členů týmů</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Mapování, dokumentace, archivace</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Metodická podpora pracovníků při individuálním plánování</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Přenášení nápadů a zkušeností ze sociálních služeb v regionu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MPSV, odpovědnost za zpracování požadovaných dokumentů</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Jednání s externisty, příprava školení a supervizí</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Aktualizace webových stránek k transformaci</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 xml:space="preserve">Zveřejňování dokumentů a zápisů na intranetu </w:t>
            </w:r>
          </w:p>
        </w:tc>
      </w:tr>
      <w:tr w:rsidR="00FB6CF4" w:rsidRPr="004B314F" w:rsidTr="00FB6CF4">
        <w:trPr>
          <w:trHeight w:val="295"/>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Mgr. Libuše Kučerová</w:t>
            </w:r>
          </w:p>
        </w:tc>
        <w:tc>
          <w:tcPr>
            <w:tcW w:w="1418" w:type="dxa"/>
            <w:tcBorders>
              <w:top w:val="single" w:sz="4" w:space="0" w:color="auto"/>
              <w:left w:val="single" w:sz="4" w:space="0" w:color="auto"/>
              <w:bottom w:val="single" w:sz="4" w:space="0" w:color="auto"/>
              <w:right w:val="single" w:sz="4" w:space="0" w:color="auto"/>
            </w:tcBorders>
          </w:tcPr>
          <w:p w:rsidR="00FB6CF4" w:rsidRPr="00DE397C" w:rsidRDefault="00FB6CF4" w:rsidP="00FB6CF4">
            <w:pPr>
              <w:spacing w:after="0" w:line="240" w:lineRule="auto"/>
              <w:jc w:val="both"/>
              <w:rPr>
                <w:sz w:val="20"/>
                <w:szCs w:val="20"/>
              </w:rPr>
            </w:pPr>
            <w:r w:rsidRPr="00DE397C">
              <w:rPr>
                <w:sz w:val="20"/>
                <w:szCs w:val="20"/>
              </w:rPr>
              <w:t xml:space="preserve">vedoucí sociální služby domova pro osoby se ZP – pobočky v </w:t>
            </w:r>
            <w:r w:rsidRPr="00DE397C">
              <w:rPr>
                <w:sz w:val="20"/>
                <w:szCs w:val="20"/>
              </w:rPr>
              <w:lastRenderedPageBreak/>
              <w:t>Litovli</w:t>
            </w:r>
          </w:p>
        </w:tc>
        <w:tc>
          <w:tcPr>
            <w:tcW w:w="2693" w:type="dxa"/>
            <w:tcBorders>
              <w:top w:val="single" w:sz="4" w:space="0" w:color="auto"/>
              <w:left w:val="single" w:sz="4" w:space="0" w:color="auto"/>
              <w:bottom w:val="single" w:sz="4" w:space="0" w:color="auto"/>
              <w:right w:val="single" w:sz="4" w:space="0" w:color="auto"/>
            </w:tcBorders>
          </w:tcPr>
          <w:p w:rsidR="00FB6CF4" w:rsidRPr="00DE397C" w:rsidRDefault="003D697A" w:rsidP="00FB6CF4">
            <w:pPr>
              <w:spacing w:after="0" w:line="240" w:lineRule="auto"/>
              <w:jc w:val="both"/>
              <w:rPr>
                <w:sz w:val="20"/>
                <w:szCs w:val="20"/>
              </w:rPr>
            </w:pPr>
            <w:hyperlink r:id="rId19" w:history="1">
              <w:r w:rsidR="00DE397C" w:rsidRPr="00DE397C">
                <w:rPr>
                  <w:rStyle w:val="Hypertextovodkaz"/>
                  <w:sz w:val="20"/>
                  <w:szCs w:val="20"/>
                </w:rPr>
                <w:t>kucerova@novezamky.cz</w:t>
              </w:r>
            </w:hyperlink>
          </w:p>
          <w:p w:rsidR="00FB6CF4" w:rsidRPr="00DE397C" w:rsidRDefault="00FB6CF4" w:rsidP="00FB6CF4">
            <w:pPr>
              <w:spacing w:after="0" w:line="240" w:lineRule="auto"/>
              <w:jc w:val="both"/>
              <w:rPr>
                <w:sz w:val="20"/>
                <w:szCs w:val="20"/>
              </w:rPr>
            </w:pPr>
            <w:r w:rsidRPr="00DE397C">
              <w:rPr>
                <w:sz w:val="20"/>
                <w:szCs w:val="20"/>
              </w:rPr>
              <w:t>585 343 113</w:t>
            </w:r>
          </w:p>
          <w:p w:rsidR="00FB6CF4" w:rsidRPr="00DE397C" w:rsidRDefault="00FB6CF4" w:rsidP="00FB6CF4">
            <w:pPr>
              <w:spacing w:after="0" w:line="240" w:lineRule="auto"/>
              <w:jc w:val="both"/>
              <w:rPr>
                <w:sz w:val="20"/>
                <w:szCs w:val="20"/>
              </w:rPr>
            </w:pPr>
            <w:r w:rsidRPr="00DE397C">
              <w:rPr>
                <w:sz w:val="20"/>
                <w:szCs w:val="20"/>
              </w:rPr>
              <w:t>mobil: 606 726 204</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Zaměstnávání uživatelů</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Vyhotovení zápisů z jednání transformačního týmu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Příprava uživatelů na přechod do jiného druhu služby a na změny v jejich životě</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lastRenderedPageBreak/>
              <w:t>Zjišťování a předávání informací o specifických potřebách uživatelů na pobočce (DOZP)</w:t>
            </w:r>
          </w:p>
        </w:tc>
      </w:tr>
      <w:tr w:rsidR="00FB6CF4" w:rsidRPr="004B314F" w:rsidTr="00FB6CF4">
        <w:trPr>
          <w:trHeight w:val="295"/>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lastRenderedPageBreak/>
              <w:t>Mgr. Josef Vybíral</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vedoucí sociální služby domova pro osoby se ZP</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20" w:history="1">
              <w:r w:rsidR="00FB6CF4" w:rsidRPr="00C97A48">
                <w:rPr>
                  <w:rStyle w:val="Hypertextovodkaz"/>
                  <w:sz w:val="20"/>
                  <w:szCs w:val="20"/>
                </w:rPr>
                <w:t>vybiral@novezamky.cz</w:t>
              </w:r>
            </w:hyperlink>
          </w:p>
          <w:p w:rsidR="00FB6CF4" w:rsidRPr="00C97A48" w:rsidRDefault="00FB6CF4" w:rsidP="00FB6CF4">
            <w:pPr>
              <w:spacing w:after="0" w:line="240" w:lineRule="auto"/>
              <w:jc w:val="both"/>
              <w:rPr>
                <w:sz w:val="20"/>
                <w:szCs w:val="20"/>
              </w:rPr>
            </w:pPr>
            <w:r w:rsidRPr="00C97A48">
              <w:rPr>
                <w:sz w:val="20"/>
                <w:szCs w:val="20"/>
              </w:rPr>
              <w:t>585 155 831/3</w:t>
            </w:r>
          </w:p>
          <w:p w:rsidR="00FB6CF4" w:rsidRPr="00C97A48" w:rsidRDefault="00FB6CF4" w:rsidP="00FB6CF4">
            <w:pPr>
              <w:spacing w:after="0" w:line="240" w:lineRule="auto"/>
              <w:jc w:val="both"/>
              <w:rPr>
                <w:sz w:val="20"/>
                <w:szCs w:val="20"/>
              </w:rPr>
            </w:pPr>
            <w:r w:rsidRPr="00C97A48">
              <w:rPr>
                <w:sz w:val="20"/>
                <w:szCs w:val="20"/>
              </w:rPr>
              <w:t>mob: 606 786 779</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Zaměstnávání uživatelů</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Příprava uživatelů na přechod do jiného druhu služby a na změny v jejich životě</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Zjišťování a předávání informací o specifických potřebách uživatelů na domově (DOZP)</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25369F" w:rsidRDefault="00FB6CF4" w:rsidP="00FB6CF4">
            <w:pPr>
              <w:spacing w:after="0" w:line="240" w:lineRule="auto"/>
              <w:jc w:val="both"/>
              <w:rPr>
                <w:sz w:val="20"/>
                <w:szCs w:val="20"/>
              </w:rPr>
            </w:pPr>
            <w:proofErr w:type="spellStart"/>
            <w:r w:rsidRPr="0025369F">
              <w:rPr>
                <w:sz w:val="20"/>
                <w:szCs w:val="20"/>
              </w:rPr>
              <w:t>Czepiecová</w:t>
            </w:r>
            <w:proofErr w:type="spellEnd"/>
            <w:r w:rsidRPr="0025369F">
              <w:rPr>
                <w:sz w:val="20"/>
                <w:szCs w:val="20"/>
              </w:rPr>
              <w:t xml:space="preserve"> Xenie </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vedoucí sociální služby domova se ZR</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21" w:history="1">
              <w:r w:rsidR="00FB6CF4" w:rsidRPr="004E0E93">
                <w:rPr>
                  <w:rStyle w:val="Hypertextovodkaz"/>
                  <w:sz w:val="20"/>
                  <w:szCs w:val="20"/>
                </w:rPr>
                <w:t>czepiecova@novezamky.cz</w:t>
              </w:r>
            </w:hyperlink>
          </w:p>
          <w:p w:rsidR="00FB6CF4" w:rsidRPr="00C97A48" w:rsidRDefault="00FB6CF4" w:rsidP="00FB6CF4">
            <w:pPr>
              <w:spacing w:after="0" w:line="240" w:lineRule="auto"/>
              <w:jc w:val="both"/>
              <w:rPr>
                <w:sz w:val="20"/>
                <w:szCs w:val="20"/>
              </w:rPr>
            </w:pPr>
            <w:r w:rsidRPr="00C97A48">
              <w:rPr>
                <w:sz w:val="20"/>
                <w:szCs w:val="20"/>
              </w:rPr>
              <w:t>858 155 832/4</w:t>
            </w:r>
          </w:p>
          <w:p w:rsidR="00FB6CF4" w:rsidRPr="00C97A48" w:rsidRDefault="00FB6CF4" w:rsidP="00FB6CF4">
            <w:pPr>
              <w:spacing w:after="0" w:line="240" w:lineRule="auto"/>
              <w:jc w:val="both"/>
              <w:rPr>
                <w:sz w:val="20"/>
                <w:szCs w:val="20"/>
              </w:rPr>
            </w:pPr>
            <w:r w:rsidRPr="00C97A48">
              <w:rPr>
                <w:sz w:val="20"/>
                <w:szCs w:val="20"/>
              </w:rPr>
              <w:t>mobil: 777 706 082</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Medializace celého transformačního procesu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Zaměstnávání uživatelů</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Příprava uživatelů na přechod do jiného druhu služby a na změny v jejich životě</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Zjišťování a předávání informací o specifických potřebách uživatelů na domově se ZR</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Lenka Procházková</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vedoucí sociálně aktivizačního oddělení</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22" w:history="1">
              <w:r w:rsidR="00FB6CF4" w:rsidRPr="00C97A48">
                <w:rPr>
                  <w:rStyle w:val="Hypertextovodkaz"/>
                  <w:sz w:val="20"/>
                  <w:szCs w:val="20"/>
                </w:rPr>
                <w:t>prochazkova@novezamky.cz</w:t>
              </w:r>
            </w:hyperlink>
          </w:p>
          <w:p w:rsidR="00FB6CF4" w:rsidRPr="00C97A48" w:rsidRDefault="00FB6CF4" w:rsidP="00FB6CF4">
            <w:pPr>
              <w:spacing w:after="0" w:line="240" w:lineRule="auto"/>
              <w:jc w:val="both"/>
              <w:rPr>
                <w:sz w:val="20"/>
                <w:szCs w:val="20"/>
              </w:rPr>
            </w:pPr>
            <w:r w:rsidRPr="00C97A48">
              <w:rPr>
                <w:sz w:val="20"/>
                <w:szCs w:val="20"/>
              </w:rPr>
              <w:t>585 155 819</w:t>
            </w:r>
          </w:p>
          <w:p w:rsidR="00FB6CF4" w:rsidRPr="00C97A48" w:rsidRDefault="00FB6CF4" w:rsidP="00FB6CF4">
            <w:pPr>
              <w:spacing w:after="0" w:line="240" w:lineRule="auto"/>
              <w:jc w:val="both"/>
              <w:rPr>
                <w:sz w:val="20"/>
                <w:szCs w:val="20"/>
              </w:rPr>
            </w:pPr>
            <w:r w:rsidRPr="00C97A48">
              <w:rPr>
                <w:sz w:val="20"/>
                <w:szCs w:val="20"/>
              </w:rPr>
              <w:t>mobil: 777 706 087</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Zástupce vedoucí transformačního týmu</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institucemi a organizacemi – úroveň jednání o klientech, přijímání klientů atd.</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Prezentace potřeb klientů v sociálních záležitostech</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Smlouvy o poskytování sociální služby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Přehodnocování žádostí o přijetí</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Zaměstnávání uživatelů</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Marta Dostálová</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vedoucí oddělení zdravotní péče</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23" w:history="1">
              <w:r w:rsidR="00FB6CF4" w:rsidRPr="00C97A48">
                <w:rPr>
                  <w:rStyle w:val="Hypertextovodkaz"/>
                  <w:sz w:val="20"/>
                  <w:szCs w:val="20"/>
                </w:rPr>
                <w:t>dostalova@novezamky.cz</w:t>
              </w:r>
            </w:hyperlink>
          </w:p>
          <w:p w:rsidR="00FB6CF4" w:rsidRPr="00C97A48" w:rsidRDefault="00FB6CF4" w:rsidP="00FB6CF4">
            <w:pPr>
              <w:spacing w:after="0" w:line="240" w:lineRule="auto"/>
              <w:jc w:val="both"/>
              <w:rPr>
                <w:sz w:val="20"/>
                <w:szCs w:val="20"/>
              </w:rPr>
            </w:pPr>
            <w:r w:rsidRPr="00C97A48">
              <w:rPr>
                <w:sz w:val="20"/>
                <w:szCs w:val="20"/>
              </w:rPr>
              <w:t>585 155 830</w:t>
            </w:r>
          </w:p>
          <w:p w:rsidR="00FB6CF4" w:rsidRPr="00C97A48" w:rsidRDefault="00FB6CF4" w:rsidP="00FB6CF4">
            <w:pPr>
              <w:spacing w:after="0" w:line="240" w:lineRule="auto"/>
              <w:jc w:val="both"/>
              <w:rPr>
                <w:sz w:val="20"/>
                <w:szCs w:val="20"/>
              </w:rPr>
            </w:pPr>
            <w:r w:rsidRPr="00C97A48">
              <w:rPr>
                <w:sz w:val="20"/>
                <w:szCs w:val="20"/>
              </w:rPr>
              <w:t>mobil: 777 706 084</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 xml:space="preserve">Zhodnocení zdravotního stavu uživatelů a jejich potřeb v oblasti zdraví </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Vyjednávání lékařské péče pro uživatele v nových lokalitách</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Metodické vedení pracovníků v oblasti nácviku péče o zdraví</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Petra Čapková</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pracovník v sociálních službách</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Kontakt přes vedoucí Mgr. Kučerovou</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Prezentace potřeb pracovníků a uživatelů</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Michaela Pospíšilová, DiS.</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pracovník v sociálních službách</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Kontakt přes vedoucího Mgr. Vybírala</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Prezentace potřeb pracovníků a uživatelů</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Bc. Kateřina Gajdošová</w:t>
            </w:r>
          </w:p>
        </w:tc>
        <w:tc>
          <w:tcPr>
            <w:tcW w:w="1418" w:type="dxa"/>
            <w:tcBorders>
              <w:top w:val="single" w:sz="4" w:space="0" w:color="auto"/>
              <w:left w:val="single" w:sz="4" w:space="0" w:color="auto"/>
              <w:bottom w:val="single" w:sz="4" w:space="0" w:color="auto"/>
              <w:right w:val="single" w:sz="4" w:space="0" w:color="auto"/>
            </w:tcBorders>
          </w:tcPr>
          <w:p w:rsidR="00FB6CF4" w:rsidRPr="00C97A48" w:rsidRDefault="00FB6CF4" w:rsidP="00FB6CF4">
            <w:pPr>
              <w:spacing w:after="0" w:line="240" w:lineRule="auto"/>
              <w:jc w:val="both"/>
              <w:rPr>
                <w:sz w:val="20"/>
                <w:szCs w:val="20"/>
              </w:rPr>
            </w:pPr>
            <w:r w:rsidRPr="00C97A48">
              <w:rPr>
                <w:sz w:val="20"/>
                <w:szCs w:val="20"/>
              </w:rPr>
              <w:t>Zástupce zřizovatele</w:t>
            </w:r>
          </w:p>
        </w:tc>
        <w:tc>
          <w:tcPr>
            <w:tcW w:w="2693" w:type="dxa"/>
            <w:tcBorders>
              <w:top w:val="single" w:sz="4" w:space="0" w:color="auto"/>
              <w:left w:val="single" w:sz="4" w:space="0" w:color="auto"/>
              <w:bottom w:val="single" w:sz="4" w:space="0" w:color="auto"/>
              <w:right w:val="single" w:sz="4" w:space="0" w:color="auto"/>
            </w:tcBorders>
          </w:tcPr>
          <w:p w:rsidR="00FB6CF4" w:rsidRPr="00C97A48" w:rsidRDefault="003D697A" w:rsidP="00FB6CF4">
            <w:pPr>
              <w:spacing w:after="0" w:line="240" w:lineRule="auto"/>
              <w:jc w:val="both"/>
              <w:rPr>
                <w:sz w:val="20"/>
                <w:szCs w:val="20"/>
              </w:rPr>
            </w:pPr>
            <w:hyperlink r:id="rId24" w:history="1">
              <w:r w:rsidR="00FB6CF4" w:rsidRPr="00C97A48">
                <w:rPr>
                  <w:rStyle w:val="Hypertextovodkaz"/>
                  <w:sz w:val="20"/>
                  <w:szCs w:val="20"/>
                </w:rPr>
                <w:t>k.gajdosova@kr-olomoucky.cz</w:t>
              </w:r>
            </w:hyperlink>
          </w:p>
          <w:p w:rsidR="00FB6CF4" w:rsidRPr="00C97A48" w:rsidRDefault="00FB6CF4" w:rsidP="00FB6CF4">
            <w:pPr>
              <w:spacing w:after="0" w:line="240" w:lineRule="auto"/>
              <w:jc w:val="both"/>
              <w:rPr>
                <w:sz w:val="20"/>
                <w:szCs w:val="20"/>
              </w:rPr>
            </w:pPr>
            <w:r w:rsidRPr="00C97A48">
              <w:rPr>
                <w:sz w:val="20"/>
                <w:szCs w:val="20"/>
              </w:rPr>
              <w:t>585 508 567</w:t>
            </w:r>
          </w:p>
        </w:tc>
        <w:tc>
          <w:tcPr>
            <w:tcW w:w="3795" w:type="dxa"/>
            <w:tcBorders>
              <w:top w:val="single" w:sz="4" w:space="0" w:color="auto"/>
              <w:left w:val="single" w:sz="4" w:space="0" w:color="auto"/>
              <w:bottom w:val="single" w:sz="4" w:space="0" w:color="auto"/>
              <w:right w:val="single" w:sz="4" w:space="0" w:color="auto"/>
            </w:tcBorders>
          </w:tcPr>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Přenášení informací z KÚ</w:t>
            </w:r>
          </w:p>
          <w:p w:rsidR="00FB6CF4" w:rsidRPr="005726BC" w:rsidRDefault="00FB6CF4" w:rsidP="00FB6CF4">
            <w:pPr>
              <w:pStyle w:val="Odstavecseseznamem"/>
              <w:numPr>
                <w:ilvl w:val="0"/>
                <w:numId w:val="1"/>
              </w:numPr>
              <w:spacing w:after="0" w:line="240" w:lineRule="auto"/>
              <w:jc w:val="both"/>
              <w:rPr>
                <w:sz w:val="16"/>
                <w:szCs w:val="16"/>
              </w:rPr>
            </w:pPr>
            <w:r w:rsidRPr="005726BC">
              <w:rPr>
                <w:sz w:val="16"/>
                <w:szCs w:val="16"/>
              </w:rPr>
              <w:t>Přenos informací ze setkání TT ke zřizovateli</w:t>
            </w:r>
          </w:p>
        </w:tc>
      </w:tr>
      <w:tr w:rsidR="00FB6CF4" w:rsidRPr="004B314F" w:rsidTr="00FB6CF4">
        <w:trPr>
          <w:trHeight w:val="138"/>
        </w:trPr>
        <w:tc>
          <w:tcPr>
            <w:tcW w:w="1384" w:type="dxa"/>
            <w:tcBorders>
              <w:top w:val="single" w:sz="4" w:space="0" w:color="auto"/>
              <w:left w:val="single" w:sz="4" w:space="0" w:color="auto"/>
              <w:bottom w:val="single" w:sz="4" w:space="0" w:color="auto"/>
              <w:right w:val="single" w:sz="4" w:space="0" w:color="auto"/>
            </w:tcBorders>
          </w:tcPr>
          <w:p w:rsidR="00FB6CF4" w:rsidRPr="0025369F" w:rsidRDefault="00FB6CF4" w:rsidP="00FB6CF4">
            <w:pPr>
              <w:spacing w:after="0" w:line="240" w:lineRule="auto"/>
              <w:jc w:val="both"/>
              <w:rPr>
                <w:i/>
                <w:sz w:val="20"/>
                <w:szCs w:val="20"/>
              </w:rPr>
            </w:pPr>
            <w:r w:rsidRPr="0025369F">
              <w:rPr>
                <w:i/>
                <w:sz w:val="20"/>
                <w:szCs w:val="20"/>
              </w:rPr>
              <w:t>Bc. Jitka Zralá</w:t>
            </w:r>
          </w:p>
        </w:tc>
        <w:tc>
          <w:tcPr>
            <w:tcW w:w="1418" w:type="dxa"/>
            <w:tcBorders>
              <w:top w:val="single" w:sz="4" w:space="0" w:color="auto"/>
              <w:left w:val="single" w:sz="4" w:space="0" w:color="auto"/>
              <w:bottom w:val="single" w:sz="4" w:space="0" w:color="auto"/>
              <w:right w:val="single" w:sz="4" w:space="0" w:color="auto"/>
            </w:tcBorders>
          </w:tcPr>
          <w:p w:rsidR="00FB6CF4" w:rsidRPr="0025369F" w:rsidRDefault="00FB6CF4" w:rsidP="00FB6CF4">
            <w:pPr>
              <w:spacing w:after="0" w:line="240" w:lineRule="auto"/>
              <w:jc w:val="both"/>
              <w:rPr>
                <w:i/>
                <w:sz w:val="20"/>
                <w:szCs w:val="20"/>
              </w:rPr>
            </w:pPr>
            <w:r w:rsidRPr="0025369F">
              <w:rPr>
                <w:i/>
                <w:sz w:val="20"/>
                <w:szCs w:val="20"/>
              </w:rPr>
              <w:t>Mimo pracovní poměr</w:t>
            </w:r>
          </w:p>
        </w:tc>
        <w:tc>
          <w:tcPr>
            <w:tcW w:w="2693" w:type="dxa"/>
            <w:tcBorders>
              <w:top w:val="single" w:sz="4" w:space="0" w:color="auto"/>
              <w:left w:val="single" w:sz="4" w:space="0" w:color="auto"/>
              <w:bottom w:val="single" w:sz="4" w:space="0" w:color="auto"/>
              <w:right w:val="single" w:sz="4" w:space="0" w:color="auto"/>
            </w:tcBorders>
          </w:tcPr>
          <w:p w:rsidR="00FB6CF4" w:rsidRPr="0025369F" w:rsidRDefault="003D697A" w:rsidP="00FB6CF4">
            <w:pPr>
              <w:spacing w:after="0" w:line="240" w:lineRule="auto"/>
              <w:jc w:val="both"/>
              <w:rPr>
                <w:i/>
                <w:sz w:val="20"/>
                <w:szCs w:val="20"/>
              </w:rPr>
            </w:pPr>
            <w:hyperlink r:id="rId25" w:history="1">
              <w:r w:rsidR="00FB6CF4" w:rsidRPr="0025369F">
                <w:rPr>
                  <w:rStyle w:val="Hypertextovodkaz"/>
                  <w:i/>
                  <w:color w:val="auto"/>
                  <w:sz w:val="20"/>
                  <w:szCs w:val="20"/>
                </w:rPr>
                <w:t>jitka.zrala@gmail.com</w:t>
              </w:r>
            </w:hyperlink>
          </w:p>
          <w:p w:rsidR="00FB6CF4" w:rsidRPr="0025369F" w:rsidRDefault="00FB6CF4" w:rsidP="00FB6CF4">
            <w:pPr>
              <w:spacing w:after="0" w:line="240" w:lineRule="auto"/>
              <w:jc w:val="both"/>
              <w:rPr>
                <w:i/>
                <w:sz w:val="20"/>
                <w:szCs w:val="20"/>
              </w:rPr>
            </w:pPr>
            <w:r w:rsidRPr="0025369F">
              <w:rPr>
                <w:i/>
                <w:sz w:val="20"/>
                <w:szCs w:val="20"/>
              </w:rPr>
              <w:t>571 634 377</w:t>
            </w:r>
          </w:p>
          <w:p w:rsidR="00FB6CF4" w:rsidRPr="0025369F" w:rsidRDefault="00FB6CF4" w:rsidP="00FB6CF4">
            <w:pPr>
              <w:spacing w:after="0" w:line="240" w:lineRule="auto"/>
              <w:jc w:val="both"/>
              <w:rPr>
                <w:i/>
                <w:sz w:val="20"/>
                <w:szCs w:val="20"/>
              </w:rPr>
            </w:pPr>
            <w:r w:rsidRPr="0025369F">
              <w:rPr>
                <w:i/>
                <w:sz w:val="20"/>
                <w:szCs w:val="20"/>
              </w:rPr>
              <w:t>mob:736278942</w:t>
            </w:r>
          </w:p>
        </w:tc>
        <w:tc>
          <w:tcPr>
            <w:tcW w:w="3795" w:type="dxa"/>
            <w:tcBorders>
              <w:top w:val="single" w:sz="4" w:space="0" w:color="auto"/>
              <w:left w:val="single" w:sz="4" w:space="0" w:color="auto"/>
              <w:bottom w:val="single" w:sz="4" w:space="0" w:color="auto"/>
              <w:right w:val="single" w:sz="4" w:space="0" w:color="auto"/>
            </w:tcBorders>
          </w:tcPr>
          <w:p w:rsidR="00FB6CF4" w:rsidRPr="0025369F" w:rsidRDefault="00FB6CF4" w:rsidP="00FB6CF4">
            <w:pPr>
              <w:pStyle w:val="Odstavecseseznamem"/>
              <w:numPr>
                <w:ilvl w:val="0"/>
                <w:numId w:val="1"/>
              </w:numPr>
              <w:spacing w:after="0" w:line="240" w:lineRule="auto"/>
              <w:jc w:val="both"/>
              <w:rPr>
                <w:i/>
                <w:sz w:val="16"/>
                <w:szCs w:val="16"/>
              </w:rPr>
            </w:pPr>
            <w:r w:rsidRPr="0025369F">
              <w:rPr>
                <w:i/>
                <w:sz w:val="16"/>
                <w:szCs w:val="16"/>
              </w:rPr>
              <w:t>Konzultantka přidělená MPSV ČR – podpora procesu</w:t>
            </w:r>
            <w:r w:rsidR="00952650" w:rsidRPr="0025369F">
              <w:rPr>
                <w:i/>
                <w:sz w:val="16"/>
                <w:szCs w:val="16"/>
              </w:rPr>
              <w:t xml:space="preserve"> do 30. 6. 2015</w:t>
            </w:r>
          </w:p>
        </w:tc>
      </w:tr>
      <w:tr w:rsidR="00FB6CF4" w:rsidRPr="004B314F" w:rsidTr="00FB6CF4">
        <w:trPr>
          <w:trHeight w:val="138"/>
        </w:trPr>
        <w:tc>
          <w:tcPr>
            <w:tcW w:w="9290" w:type="dxa"/>
            <w:gridSpan w:val="4"/>
            <w:tcBorders>
              <w:top w:val="single" w:sz="4" w:space="0" w:color="auto"/>
              <w:left w:val="single" w:sz="4" w:space="0" w:color="auto"/>
              <w:bottom w:val="single" w:sz="4" w:space="0" w:color="auto"/>
              <w:right w:val="single" w:sz="4" w:space="0" w:color="auto"/>
            </w:tcBorders>
          </w:tcPr>
          <w:p w:rsidR="00FB6CF4" w:rsidRPr="0025369F" w:rsidRDefault="006F24B2" w:rsidP="006F24B2">
            <w:pPr>
              <w:spacing w:after="0" w:line="240" w:lineRule="auto"/>
              <w:jc w:val="both"/>
              <w:rPr>
                <w:i/>
                <w:sz w:val="16"/>
                <w:szCs w:val="16"/>
              </w:rPr>
            </w:pPr>
            <w:r>
              <w:rPr>
                <w:i/>
                <w:sz w:val="16"/>
                <w:szCs w:val="16"/>
              </w:rPr>
              <w:t>Stav k 15. 2</w:t>
            </w:r>
            <w:r w:rsidR="00FB6CF4" w:rsidRPr="0025369F">
              <w:rPr>
                <w:i/>
                <w:sz w:val="16"/>
                <w:szCs w:val="16"/>
              </w:rPr>
              <w:t>. 201</w:t>
            </w:r>
            <w:r>
              <w:rPr>
                <w:i/>
                <w:sz w:val="16"/>
                <w:szCs w:val="16"/>
              </w:rPr>
              <w:t>6</w:t>
            </w:r>
            <w:r w:rsidR="00FB6CF4" w:rsidRPr="0025369F">
              <w:rPr>
                <w:i/>
                <w:sz w:val="16"/>
                <w:szCs w:val="16"/>
              </w:rPr>
              <w:t>.</w:t>
            </w:r>
          </w:p>
        </w:tc>
      </w:tr>
    </w:tbl>
    <w:p w:rsidR="00FB6CF4" w:rsidRDefault="00FB6CF4" w:rsidP="00FB6CF4">
      <w:pPr>
        <w:pStyle w:val="Zpravatext"/>
        <w:rPr>
          <w:lang w:eastAsia="zh-CN"/>
        </w:rPr>
      </w:pPr>
    </w:p>
    <w:p w:rsidR="00FB6CF4" w:rsidRPr="00FB6CF4" w:rsidRDefault="00FB6CF4" w:rsidP="00FB6CF4">
      <w:pPr>
        <w:pStyle w:val="Zpravatext"/>
        <w:rPr>
          <w:lang w:eastAsia="zh-CN"/>
        </w:rPr>
      </w:pPr>
    </w:p>
    <w:p w:rsidR="005726BC" w:rsidRDefault="005726BC">
      <w:pPr>
        <w:rPr>
          <w:rFonts w:cs="Arial"/>
          <w:bCs/>
          <w:sz w:val="20"/>
          <w:szCs w:val="26"/>
          <w:lang w:eastAsia="zh-CN"/>
        </w:rPr>
      </w:pPr>
      <w:r>
        <w:rPr>
          <w:lang w:eastAsia="zh-CN"/>
        </w:rPr>
        <w:br w:type="page"/>
      </w:r>
    </w:p>
    <w:p w:rsidR="00D53D18" w:rsidRDefault="00BD5580" w:rsidP="00DA3817">
      <w:pPr>
        <w:pStyle w:val="Nadpis3"/>
        <w:numPr>
          <w:ilvl w:val="0"/>
          <w:numId w:val="3"/>
        </w:numPr>
        <w:jc w:val="both"/>
        <w:rPr>
          <w:rFonts w:asciiTheme="minorHAnsi" w:hAnsiTheme="minorHAnsi"/>
          <w:u w:val="single"/>
          <w:lang w:eastAsia="zh-CN"/>
        </w:rPr>
      </w:pPr>
      <w:bookmarkStart w:id="15" w:name="_Toc444159923"/>
      <w:r w:rsidRPr="004B314F">
        <w:rPr>
          <w:rFonts w:asciiTheme="minorHAnsi" w:hAnsiTheme="minorHAnsi"/>
          <w:lang w:eastAsia="zh-CN"/>
        </w:rPr>
        <w:lastRenderedPageBreak/>
        <w:t>Harmonogram činností tvorby transformačního</w:t>
      </w:r>
      <w:r w:rsidRPr="002B40BD">
        <w:rPr>
          <w:rFonts w:asciiTheme="minorHAnsi" w:hAnsiTheme="minorHAnsi"/>
          <w:lang w:eastAsia="zh-CN"/>
        </w:rPr>
        <w:t xml:space="preserve"> plánu</w:t>
      </w:r>
      <w:bookmarkEnd w:id="15"/>
      <w:r w:rsidR="00F52FCC">
        <w:rPr>
          <w:rFonts w:asciiTheme="minorHAnsi" w:hAnsiTheme="minorHAnsi"/>
          <w:lang w:eastAsia="zh-CN"/>
        </w:rPr>
        <w:t xml:space="preserve"> </w:t>
      </w:r>
    </w:p>
    <w:p w:rsidR="002C4DCE" w:rsidRPr="00FA3788" w:rsidRDefault="00317F19" w:rsidP="000A5D3C">
      <w:pPr>
        <w:jc w:val="both"/>
        <w:rPr>
          <w:lang w:eastAsia="zh-CN"/>
        </w:rPr>
      </w:pPr>
      <w:r w:rsidRPr="00FA3788">
        <w:rPr>
          <w:lang w:eastAsia="zh-CN"/>
        </w:rPr>
        <w:t>Transformační tým si stanovil harmonogram činností, které povedou k vytvoření transformačního plánu, současně se zaměřil na informování zaměstnanců, klientů a opatrovníků – průběžné informování o výstupech při tvorbě plánu.</w:t>
      </w:r>
    </w:p>
    <w:p w:rsidR="00317F19" w:rsidRPr="00FA3788" w:rsidRDefault="00317F19" w:rsidP="00317F19">
      <w:pPr>
        <w:jc w:val="both"/>
        <w:rPr>
          <w:i/>
          <w:lang w:eastAsia="zh-CN"/>
        </w:rPr>
      </w:pPr>
      <w:r w:rsidRPr="00FA3788">
        <w:rPr>
          <w:i/>
          <w:lang w:eastAsia="zh-CN"/>
        </w:rPr>
        <w:t xml:space="preserve">V tabulce </w:t>
      </w:r>
      <w:r w:rsidR="00A96824">
        <w:rPr>
          <w:i/>
          <w:lang w:eastAsia="zh-CN"/>
        </w:rPr>
        <w:t>3</w:t>
      </w:r>
      <w:r w:rsidR="000A5D3C">
        <w:rPr>
          <w:i/>
          <w:lang w:eastAsia="zh-CN"/>
        </w:rPr>
        <w:t xml:space="preserve"> </w:t>
      </w:r>
      <w:r w:rsidRPr="00FA3788">
        <w:rPr>
          <w:i/>
          <w:lang w:eastAsia="zh-CN"/>
        </w:rPr>
        <w:t>je uveden plán činností, termínů a odpovědných osob, vytvořený tak, aby směřoval k sestavení transformačního plánu:</w:t>
      </w:r>
    </w:p>
    <w:p w:rsidR="000A5D3C" w:rsidRDefault="000A5D3C" w:rsidP="00A96824">
      <w:pPr>
        <w:pStyle w:val="Titulek"/>
        <w:keepNext/>
        <w:spacing w:line="276" w:lineRule="auto"/>
      </w:pPr>
      <w:bookmarkStart w:id="16" w:name="_Toc443633593"/>
      <w:r>
        <w:t xml:space="preserve">Tabulka </w:t>
      </w:r>
      <w:r w:rsidR="008760A0">
        <w:fldChar w:fldCharType="begin"/>
      </w:r>
      <w:r>
        <w:instrText xml:space="preserve"> SEQ Tabulka \* ARABIC </w:instrText>
      </w:r>
      <w:r w:rsidR="008760A0">
        <w:fldChar w:fldCharType="separate"/>
      </w:r>
      <w:r w:rsidR="00281A00">
        <w:rPr>
          <w:noProof/>
        </w:rPr>
        <w:t>3</w:t>
      </w:r>
      <w:r w:rsidR="008760A0">
        <w:fldChar w:fldCharType="end"/>
      </w:r>
      <w:r w:rsidR="00A96824" w:rsidRPr="00A96824">
        <w:rPr>
          <w:b w:val="0"/>
        </w:rPr>
        <w:t xml:space="preserve"> </w:t>
      </w:r>
      <w:r w:rsidR="00A96824" w:rsidRPr="00A96824">
        <w:t>Harmonogram činností pro vytvoření transformačního plánu ze dne: 20. 3. 2014</w:t>
      </w:r>
      <w:bookmarkEnd w:id="16"/>
    </w:p>
    <w:p w:rsidR="00FB6CF4" w:rsidRDefault="00FB6CF4" w:rsidP="00FB6CF4">
      <w:pPr>
        <w:pStyle w:val="Zpravatex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3455"/>
        <w:gridCol w:w="2033"/>
        <w:gridCol w:w="1523"/>
      </w:tblGrid>
      <w:tr w:rsidR="00FB6CF4" w:rsidRPr="00C97A48" w:rsidTr="00FB6CF4">
        <w:tc>
          <w:tcPr>
            <w:tcW w:w="2277" w:type="dxa"/>
            <w:shd w:val="clear" w:color="auto" w:fill="F2F2F2" w:themeFill="background1" w:themeFillShade="F2"/>
          </w:tcPr>
          <w:p w:rsidR="00FB6CF4" w:rsidRPr="00C97A48" w:rsidRDefault="00FB6CF4" w:rsidP="00FB6CF4">
            <w:pPr>
              <w:spacing w:after="0"/>
              <w:jc w:val="both"/>
              <w:rPr>
                <w:b/>
                <w:sz w:val="20"/>
                <w:szCs w:val="20"/>
              </w:rPr>
            </w:pPr>
            <w:r w:rsidRPr="00C97A48">
              <w:rPr>
                <w:b/>
                <w:sz w:val="20"/>
                <w:szCs w:val="20"/>
              </w:rPr>
              <w:t>Činnost</w:t>
            </w:r>
          </w:p>
        </w:tc>
        <w:tc>
          <w:tcPr>
            <w:tcW w:w="3455" w:type="dxa"/>
            <w:shd w:val="clear" w:color="auto" w:fill="F2F2F2" w:themeFill="background1" w:themeFillShade="F2"/>
          </w:tcPr>
          <w:p w:rsidR="00FB6CF4" w:rsidRPr="00C97A48" w:rsidRDefault="00FB6CF4" w:rsidP="00FB6CF4">
            <w:pPr>
              <w:spacing w:after="0"/>
              <w:jc w:val="both"/>
              <w:rPr>
                <w:b/>
                <w:sz w:val="20"/>
                <w:szCs w:val="20"/>
              </w:rPr>
            </w:pPr>
            <w:r w:rsidRPr="00C97A48">
              <w:rPr>
                <w:b/>
                <w:sz w:val="20"/>
                <w:szCs w:val="20"/>
              </w:rPr>
              <w:t>Jak</w:t>
            </w:r>
          </w:p>
        </w:tc>
        <w:tc>
          <w:tcPr>
            <w:tcW w:w="2033" w:type="dxa"/>
            <w:shd w:val="clear" w:color="auto" w:fill="F2F2F2" w:themeFill="background1" w:themeFillShade="F2"/>
          </w:tcPr>
          <w:p w:rsidR="00FB6CF4" w:rsidRPr="00C97A48" w:rsidRDefault="00FB6CF4" w:rsidP="00FB6CF4">
            <w:pPr>
              <w:spacing w:after="0"/>
              <w:jc w:val="both"/>
              <w:rPr>
                <w:b/>
                <w:sz w:val="20"/>
                <w:szCs w:val="20"/>
              </w:rPr>
            </w:pPr>
            <w:r w:rsidRPr="00C97A48">
              <w:rPr>
                <w:b/>
                <w:sz w:val="20"/>
                <w:szCs w:val="20"/>
              </w:rPr>
              <w:t>Odpovědná osoba</w:t>
            </w:r>
          </w:p>
        </w:tc>
        <w:tc>
          <w:tcPr>
            <w:tcW w:w="1523" w:type="dxa"/>
            <w:shd w:val="clear" w:color="auto" w:fill="F2F2F2" w:themeFill="background1" w:themeFillShade="F2"/>
          </w:tcPr>
          <w:p w:rsidR="00FB6CF4" w:rsidRPr="00C97A48" w:rsidRDefault="00FB6CF4" w:rsidP="00FB6CF4">
            <w:pPr>
              <w:spacing w:after="0"/>
              <w:jc w:val="both"/>
              <w:rPr>
                <w:b/>
                <w:sz w:val="20"/>
                <w:szCs w:val="20"/>
              </w:rPr>
            </w:pPr>
            <w:r w:rsidRPr="00C97A48">
              <w:rPr>
                <w:b/>
                <w:sz w:val="20"/>
                <w:szCs w:val="20"/>
              </w:rPr>
              <w:t>Termín</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 xml:space="preserve">Prvotní informovanost pracovníků </w:t>
            </w:r>
          </w:p>
        </w:tc>
        <w:tc>
          <w:tcPr>
            <w:tcW w:w="3455" w:type="dxa"/>
          </w:tcPr>
          <w:p w:rsidR="00FB6CF4" w:rsidRPr="00C97A48" w:rsidRDefault="00FB6CF4" w:rsidP="00FB6CF4">
            <w:pPr>
              <w:spacing w:after="0" w:line="240" w:lineRule="auto"/>
              <w:jc w:val="both"/>
              <w:rPr>
                <w:sz w:val="20"/>
                <w:szCs w:val="20"/>
              </w:rPr>
            </w:pPr>
            <w:r w:rsidRPr="00C97A48">
              <w:rPr>
                <w:sz w:val="20"/>
                <w:szCs w:val="20"/>
              </w:rPr>
              <w:t xml:space="preserve">Porady, setkání a jednání pracovních týmů </w:t>
            </w:r>
          </w:p>
          <w:p w:rsidR="00FB6CF4" w:rsidRPr="00C97A48" w:rsidRDefault="00FB6CF4" w:rsidP="00FB6CF4">
            <w:pPr>
              <w:spacing w:after="0" w:line="240" w:lineRule="auto"/>
              <w:jc w:val="both"/>
              <w:rPr>
                <w:sz w:val="20"/>
                <w:szCs w:val="20"/>
              </w:rPr>
            </w:pPr>
            <w:r w:rsidRPr="00C97A48">
              <w:rPr>
                <w:sz w:val="20"/>
                <w:szCs w:val="20"/>
              </w:rPr>
              <w:t>Školení externisty</w:t>
            </w:r>
          </w:p>
          <w:p w:rsidR="00FB6CF4" w:rsidRPr="00C97A48" w:rsidRDefault="00FB6CF4" w:rsidP="00FB6CF4">
            <w:pPr>
              <w:spacing w:after="0" w:line="240" w:lineRule="auto"/>
              <w:jc w:val="both"/>
              <w:rPr>
                <w:sz w:val="20"/>
                <w:szCs w:val="20"/>
              </w:rPr>
            </w:pPr>
            <w:r w:rsidRPr="00C97A48">
              <w:rPr>
                <w:sz w:val="20"/>
                <w:szCs w:val="20"/>
              </w:rPr>
              <w:t>Školení interní</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oddělení a vedoucí transformačního týmu</w:t>
            </w:r>
          </w:p>
          <w:p w:rsidR="00FB6CF4" w:rsidRPr="00C97A48" w:rsidRDefault="00FB6CF4" w:rsidP="00FB6CF4">
            <w:pPr>
              <w:spacing w:after="0" w:line="240" w:lineRule="auto"/>
              <w:jc w:val="both"/>
              <w:rPr>
                <w:sz w:val="20"/>
                <w:szCs w:val="20"/>
              </w:rPr>
            </w:pPr>
          </w:p>
        </w:tc>
        <w:tc>
          <w:tcPr>
            <w:tcW w:w="1523" w:type="dxa"/>
          </w:tcPr>
          <w:p w:rsidR="00FB6CF4" w:rsidRPr="00C97A48" w:rsidRDefault="00FB6CF4" w:rsidP="00FB6CF4">
            <w:pPr>
              <w:spacing w:after="0" w:line="240" w:lineRule="auto"/>
              <w:jc w:val="both"/>
              <w:rPr>
                <w:sz w:val="20"/>
                <w:szCs w:val="20"/>
              </w:rPr>
            </w:pPr>
            <w:r w:rsidRPr="00C97A48">
              <w:rPr>
                <w:sz w:val="20"/>
                <w:szCs w:val="20"/>
              </w:rPr>
              <w:t>31. 3. 2014</w:t>
            </w:r>
          </w:p>
          <w:p w:rsidR="00FB6CF4" w:rsidRPr="00C97A48" w:rsidRDefault="00FB6CF4" w:rsidP="00FB6CF4">
            <w:pPr>
              <w:spacing w:after="0" w:line="240" w:lineRule="auto"/>
              <w:jc w:val="both"/>
              <w:rPr>
                <w:i/>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Průběžné informování pracovníků</w:t>
            </w:r>
          </w:p>
        </w:tc>
        <w:tc>
          <w:tcPr>
            <w:tcW w:w="3455" w:type="dxa"/>
          </w:tcPr>
          <w:p w:rsidR="00FB6CF4" w:rsidRPr="00C97A48" w:rsidRDefault="00FB6CF4" w:rsidP="00FB6CF4">
            <w:pPr>
              <w:spacing w:after="0" w:line="240" w:lineRule="auto"/>
              <w:jc w:val="both"/>
              <w:rPr>
                <w:sz w:val="20"/>
                <w:szCs w:val="20"/>
              </w:rPr>
            </w:pPr>
            <w:r w:rsidRPr="00C97A48">
              <w:rPr>
                <w:sz w:val="20"/>
                <w:szCs w:val="20"/>
              </w:rPr>
              <w:t xml:space="preserve">Porady, setkání a jednání pracovních týmů – předávání informací </w:t>
            </w:r>
            <w:r>
              <w:rPr>
                <w:sz w:val="20"/>
                <w:szCs w:val="20"/>
              </w:rPr>
              <w:t>–</w:t>
            </w:r>
            <w:r w:rsidRPr="00C97A48">
              <w:rPr>
                <w:sz w:val="20"/>
                <w:szCs w:val="20"/>
              </w:rPr>
              <w:t xml:space="preserve"> ústně, písemně</w:t>
            </w:r>
          </w:p>
          <w:p w:rsidR="00FB6CF4" w:rsidRPr="00C97A48" w:rsidRDefault="00FB6CF4" w:rsidP="00FB6CF4">
            <w:pPr>
              <w:spacing w:after="0" w:line="240" w:lineRule="auto"/>
              <w:jc w:val="both"/>
              <w:rPr>
                <w:sz w:val="20"/>
                <w:szCs w:val="20"/>
              </w:rPr>
            </w:pPr>
            <w:r w:rsidRPr="00C97A48">
              <w:rPr>
                <w:sz w:val="20"/>
                <w:szCs w:val="20"/>
              </w:rPr>
              <w:t>Porady týmů k</w:t>
            </w:r>
            <w:r>
              <w:rPr>
                <w:sz w:val="20"/>
                <w:szCs w:val="20"/>
              </w:rPr>
              <w:t> </w:t>
            </w:r>
            <w:r w:rsidRPr="00C97A48">
              <w:rPr>
                <w:sz w:val="20"/>
                <w:szCs w:val="20"/>
              </w:rPr>
              <w:t>IP</w:t>
            </w:r>
          </w:p>
          <w:p w:rsidR="00FB6CF4" w:rsidRPr="00C97A48" w:rsidRDefault="00FB6CF4" w:rsidP="00FB6CF4">
            <w:pPr>
              <w:spacing w:after="0" w:line="240" w:lineRule="auto"/>
              <w:jc w:val="both"/>
              <w:rPr>
                <w:sz w:val="20"/>
                <w:szCs w:val="20"/>
              </w:rPr>
            </w:pPr>
            <w:r w:rsidRPr="00C97A48">
              <w:rPr>
                <w:sz w:val="20"/>
                <w:szCs w:val="20"/>
              </w:rPr>
              <w:t>Předávání informací pomocí intranetu</w:t>
            </w:r>
          </w:p>
          <w:p w:rsidR="00FB6CF4" w:rsidRPr="00C97A48" w:rsidRDefault="00FB6CF4" w:rsidP="00FB6CF4">
            <w:pPr>
              <w:spacing w:after="0" w:line="240" w:lineRule="auto"/>
              <w:jc w:val="both"/>
              <w:rPr>
                <w:sz w:val="20"/>
                <w:szCs w:val="20"/>
              </w:rPr>
            </w:pPr>
            <w:r w:rsidRPr="00C97A48">
              <w:rPr>
                <w:sz w:val="20"/>
                <w:szCs w:val="20"/>
              </w:rPr>
              <w:t>Předávání praktických zkušeností prostřednictvím stáží a školení, workshopů, interního vzdělávání</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oddělení a</w:t>
            </w:r>
          </w:p>
          <w:p w:rsidR="00FB6CF4" w:rsidRPr="00C97A48" w:rsidRDefault="00FB6CF4" w:rsidP="00FB6CF4">
            <w:pPr>
              <w:spacing w:after="0" w:line="240" w:lineRule="auto"/>
              <w:jc w:val="both"/>
              <w:rPr>
                <w:sz w:val="20"/>
                <w:szCs w:val="20"/>
              </w:rPr>
            </w:pPr>
            <w:r w:rsidRPr="00C97A48">
              <w:rPr>
                <w:sz w:val="20"/>
                <w:szCs w:val="20"/>
              </w:rPr>
              <w:t xml:space="preserve">vedoucí transformačního týmu </w:t>
            </w:r>
          </w:p>
        </w:tc>
        <w:tc>
          <w:tcPr>
            <w:tcW w:w="1523" w:type="dxa"/>
          </w:tcPr>
          <w:p w:rsidR="00FB6CF4" w:rsidRPr="00C97A48" w:rsidRDefault="00FB6CF4" w:rsidP="00FB6CF4">
            <w:pPr>
              <w:spacing w:after="0" w:line="240" w:lineRule="auto"/>
              <w:jc w:val="both"/>
              <w:rPr>
                <w:sz w:val="20"/>
                <w:szCs w:val="20"/>
              </w:rPr>
            </w:pPr>
            <w:r w:rsidRPr="00C97A48">
              <w:rPr>
                <w:sz w:val="20"/>
                <w:szCs w:val="20"/>
              </w:rPr>
              <w:t>Průběžně během celého procesu transformace</w:t>
            </w:r>
          </w:p>
          <w:p w:rsidR="00FB6CF4" w:rsidRPr="00C97A48" w:rsidRDefault="00FB6CF4" w:rsidP="00FB6CF4">
            <w:pPr>
              <w:spacing w:after="0" w:line="240" w:lineRule="auto"/>
              <w:jc w:val="both"/>
              <w:rPr>
                <w:i/>
                <w:sz w:val="20"/>
                <w:szCs w:val="20"/>
              </w:rPr>
            </w:pPr>
            <w:r w:rsidRPr="00C97A48">
              <w:rPr>
                <w:sz w:val="20"/>
                <w:szCs w:val="20"/>
              </w:rPr>
              <w:t xml:space="preserve"> </w:t>
            </w:r>
            <w:r w:rsidRPr="00C97A48">
              <w:rPr>
                <w:i/>
                <w:sz w:val="20"/>
                <w:szCs w:val="20"/>
              </w:rPr>
              <w:t>Plní se průběžně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Informovat opatrovníky</w:t>
            </w:r>
          </w:p>
        </w:tc>
        <w:tc>
          <w:tcPr>
            <w:tcW w:w="3455" w:type="dxa"/>
          </w:tcPr>
          <w:p w:rsidR="00FB6CF4" w:rsidRPr="00C97A48" w:rsidRDefault="00FB6CF4" w:rsidP="00FB6CF4">
            <w:pPr>
              <w:spacing w:after="0" w:line="240" w:lineRule="auto"/>
              <w:jc w:val="both"/>
              <w:rPr>
                <w:sz w:val="20"/>
                <w:szCs w:val="20"/>
              </w:rPr>
            </w:pPr>
            <w:r w:rsidRPr="00C97A48">
              <w:rPr>
                <w:sz w:val="20"/>
                <w:szCs w:val="20"/>
              </w:rPr>
              <w:t xml:space="preserve">Sdělit doposud známé informace na Výboru rodičů a přátel </w:t>
            </w:r>
            <w:r>
              <w:rPr>
                <w:sz w:val="20"/>
                <w:szCs w:val="20"/>
              </w:rPr>
              <w:t>–</w:t>
            </w:r>
            <w:r w:rsidRPr="00C97A48">
              <w:rPr>
                <w:sz w:val="20"/>
                <w:szCs w:val="20"/>
              </w:rPr>
              <w:t xml:space="preserve"> SWOT analýza, vize, plán činností</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tc>
        <w:tc>
          <w:tcPr>
            <w:tcW w:w="1523" w:type="dxa"/>
          </w:tcPr>
          <w:p w:rsidR="00FB6CF4" w:rsidRPr="00C97A48" w:rsidRDefault="00FB6CF4" w:rsidP="00FB6CF4">
            <w:pPr>
              <w:spacing w:after="0" w:line="240" w:lineRule="auto"/>
              <w:jc w:val="both"/>
              <w:rPr>
                <w:sz w:val="20"/>
                <w:szCs w:val="20"/>
              </w:rPr>
            </w:pPr>
            <w:r w:rsidRPr="00C97A48">
              <w:rPr>
                <w:sz w:val="20"/>
                <w:szCs w:val="20"/>
              </w:rPr>
              <w:t>16. 3. 2014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Nastavit plán vzdělávání i s</w:t>
            </w:r>
            <w:r>
              <w:rPr>
                <w:sz w:val="20"/>
                <w:szCs w:val="20"/>
              </w:rPr>
              <w:t> </w:t>
            </w:r>
            <w:r w:rsidRPr="00C97A48">
              <w:rPr>
                <w:sz w:val="20"/>
                <w:szCs w:val="20"/>
              </w:rPr>
              <w:t>ohledem na potřeby transformace</w:t>
            </w:r>
          </w:p>
        </w:tc>
        <w:tc>
          <w:tcPr>
            <w:tcW w:w="3455" w:type="dxa"/>
          </w:tcPr>
          <w:p w:rsidR="00FB6CF4" w:rsidRPr="00C97A48" w:rsidRDefault="00FB6CF4" w:rsidP="00FB6CF4">
            <w:pPr>
              <w:spacing w:after="0" w:line="240" w:lineRule="auto"/>
              <w:jc w:val="both"/>
              <w:rPr>
                <w:sz w:val="20"/>
                <w:szCs w:val="20"/>
              </w:rPr>
            </w:pPr>
            <w:r w:rsidRPr="00C97A48">
              <w:rPr>
                <w:sz w:val="20"/>
                <w:szCs w:val="20"/>
              </w:rPr>
              <w:t xml:space="preserve">Prodiskutovat se zaměstnanci plán vzdělávacích potřeb </w:t>
            </w:r>
            <w:r>
              <w:rPr>
                <w:sz w:val="20"/>
                <w:szCs w:val="20"/>
              </w:rPr>
              <w:t>–</w:t>
            </w:r>
            <w:r w:rsidRPr="00C97A48">
              <w:rPr>
                <w:sz w:val="20"/>
                <w:szCs w:val="20"/>
              </w:rPr>
              <w:t xml:space="preserve"> osobní vzdělávací plán</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oddělení</w:t>
            </w:r>
          </w:p>
        </w:tc>
        <w:tc>
          <w:tcPr>
            <w:tcW w:w="1523" w:type="dxa"/>
          </w:tcPr>
          <w:p w:rsidR="00FB6CF4" w:rsidRPr="00C97A48" w:rsidRDefault="00FB6CF4" w:rsidP="00FB6CF4">
            <w:pPr>
              <w:spacing w:after="0" w:line="240" w:lineRule="auto"/>
              <w:jc w:val="both"/>
              <w:rPr>
                <w:sz w:val="20"/>
                <w:szCs w:val="20"/>
              </w:rPr>
            </w:pPr>
            <w:r w:rsidRPr="00C97A48">
              <w:rPr>
                <w:sz w:val="20"/>
                <w:szCs w:val="20"/>
              </w:rPr>
              <w:t>31. 3. 2014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Stanovit vizi a cíle organizace v</w:t>
            </w:r>
            <w:r>
              <w:rPr>
                <w:sz w:val="20"/>
                <w:szCs w:val="20"/>
              </w:rPr>
              <w:t> </w:t>
            </w:r>
            <w:r w:rsidRPr="00C97A48">
              <w:rPr>
                <w:sz w:val="20"/>
                <w:szCs w:val="20"/>
              </w:rPr>
              <w:t>procesu transformace</w:t>
            </w:r>
          </w:p>
        </w:tc>
        <w:tc>
          <w:tcPr>
            <w:tcW w:w="3455" w:type="dxa"/>
          </w:tcPr>
          <w:p w:rsidR="00FB6CF4" w:rsidRPr="00C97A48" w:rsidRDefault="00FB6CF4" w:rsidP="00FB6CF4">
            <w:pPr>
              <w:spacing w:after="0" w:line="240" w:lineRule="auto"/>
              <w:jc w:val="both"/>
              <w:rPr>
                <w:sz w:val="20"/>
                <w:szCs w:val="20"/>
              </w:rPr>
            </w:pPr>
            <w:r w:rsidRPr="00C97A48">
              <w:rPr>
                <w:sz w:val="20"/>
                <w:szCs w:val="20"/>
              </w:rPr>
              <w:t>Vytvořit, prodiskutovat a přijat návrh vize</w:t>
            </w:r>
          </w:p>
        </w:tc>
        <w:tc>
          <w:tcPr>
            <w:tcW w:w="2033" w:type="dxa"/>
          </w:tcPr>
          <w:p w:rsidR="00FB6CF4" w:rsidRPr="00C97A48" w:rsidRDefault="00FB6CF4" w:rsidP="00FB6CF4">
            <w:pPr>
              <w:spacing w:after="0" w:line="240" w:lineRule="auto"/>
              <w:jc w:val="both"/>
              <w:rPr>
                <w:sz w:val="20"/>
                <w:szCs w:val="20"/>
              </w:rPr>
            </w:pPr>
            <w:r w:rsidRPr="00C97A48">
              <w:rPr>
                <w:sz w:val="20"/>
                <w:szCs w:val="20"/>
              </w:rPr>
              <w:t>Transformační tým</w:t>
            </w:r>
          </w:p>
        </w:tc>
        <w:tc>
          <w:tcPr>
            <w:tcW w:w="1523" w:type="dxa"/>
          </w:tcPr>
          <w:p w:rsidR="00FB6CF4" w:rsidRPr="00C97A48" w:rsidRDefault="00FB6CF4" w:rsidP="00FB6CF4">
            <w:pPr>
              <w:spacing w:after="0" w:line="240" w:lineRule="auto"/>
              <w:jc w:val="both"/>
              <w:rPr>
                <w:sz w:val="20"/>
                <w:szCs w:val="20"/>
              </w:rPr>
            </w:pPr>
            <w:r w:rsidRPr="00C97A48">
              <w:rPr>
                <w:sz w:val="20"/>
                <w:szCs w:val="20"/>
              </w:rPr>
              <w:t>31. 3. 2014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Naučit pracovníky používat dotazník vyhodnocující míru podpory</w:t>
            </w:r>
          </w:p>
        </w:tc>
        <w:tc>
          <w:tcPr>
            <w:tcW w:w="3455" w:type="dxa"/>
          </w:tcPr>
          <w:p w:rsidR="00FB6CF4" w:rsidRPr="00C97A48" w:rsidRDefault="00FB6CF4" w:rsidP="00FB6CF4">
            <w:pPr>
              <w:spacing w:after="0" w:line="240" w:lineRule="auto"/>
              <w:jc w:val="both"/>
              <w:rPr>
                <w:sz w:val="20"/>
                <w:szCs w:val="20"/>
              </w:rPr>
            </w:pPr>
            <w:r w:rsidRPr="00C97A48">
              <w:rPr>
                <w:sz w:val="20"/>
                <w:szCs w:val="20"/>
              </w:rPr>
              <w:t>Proškolit klíčové pracovníky v</w:t>
            </w:r>
            <w:r>
              <w:rPr>
                <w:sz w:val="20"/>
                <w:szCs w:val="20"/>
              </w:rPr>
              <w:t> </w:t>
            </w:r>
            <w:r w:rsidRPr="00C97A48">
              <w:rPr>
                <w:sz w:val="20"/>
                <w:szCs w:val="20"/>
              </w:rPr>
              <w:t xml:space="preserve">posuzování míry nezbytné podpory, poskytnout pracovníkům podporu odborníka </w:t>
            </w:r>
            <w:r>
              <w:rPr>
                <w:sz w:val="20"/>
                <w:szCs w:val="20"/>
              </w:rPr>
              <w:t>–</w:t>
            </w:r>
            <w:r w:rsidRPr="00C97A48">
              <w:rPr>
                <w:sz w:val="20"/>
                <w:szCs w:val="20"/>
              </w:rPr>
              <w:t xml:space="preserve"> externisty</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transformačního týmu, spolupráce s</w:t>
            </w:r>
            <w:r>
              <w:rPr>
                <w:sz w:val="20"/>
                <w:szCs w:val="20"/>
              </w:rPr>
              <w:t> </w:t>
            </w:r>
            <w:r w:rsidRPr="00C97A48">
              <w:rPr>
                <w:sz w:val="20"/>
                <w:szCs w:val="20"/>
              </w:rPr>
              <w:t>konzultantkou</w:t>
            </w:r>
          </w:p>
        </w:tc>
        <w:tc>
          <w:tcPr>
            <w:tcW w:w="1523" w:type="dxa"/>
          </w:tcPr>
          <w:p w:rsidR="00FB6CF4" w:rsidRPr="00C97A48" w:rsidRDefault="00FB6CF4" w:rsidP="00FB6CF4">
            <w:pPr>
              <w:spacing w:after="0" w:line="240" w:lineRule="auto"/>
              <w:jc w:val="both"/>
              <w:rPr>
                <w:sz w:val="20"/>
                <w:szCs w:val="20"/>
              </w:rPr>
            </w:pPr>
            <w:r w:rsidRPr="00C97A48">
              <w:rPr>
                <w:sz w:val="20"/>
                <w:szCs w:val="20"/>
              </w:rPr>
              <w:t>30. 4. 2014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 xml:space="preserve">Předložit vizi a cíle zřizovateli </w:t>
            </w:r>
          </w:p>
        </w:tc>
        <w:tc>
          <w:tcPr>
            <w:tcW w:w="3455" w:type="dxa"/>
          </w:tcPr>
          <w:p w:rsidR="00FB6CF4" w:rsidRPr="00C97A48" w:rsidRDefault="00FB6CF4" w:rsidP="00FB6CF4">
            <w:pPr>
              <w:spacing w:after="0" w:line="240" w:lineRule="auto"/>
              <w:jc w:val="both"/>
              <w:rPr>
                <w:sz w:val="20"/>
                <w:szCs w:val="20"/>
              </w:rPr>
            </w:pPr>
            <w:r w:rsidRPr="00C97A48">
              <w:rPr>
                <w:sz w:val="20"/>
                <w:szCs w:val="20"/>
              </w:rPr>
              <w:t>Iniciovat setkání se zřizovatelem, předložit mu vize</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tc>
        <w:tc>
          <w:tcPr>
            <w:tcW w:w="1523" w:type="dxa"/>
          </w:tcPr>
          <w:p w:rsidR="00FB6CF4" w:rsidRPr="00C97A48" w:rsidRDefault="00FB6CF4" w:rsidP="00FB6CF4">
            <w:pPr>
              <w:spacing w:after="0" w:line="240" w:lineRule="auto"/>
              <w:jc w:val="both"/>
              <w:rPr>
                <w:sz w:val="20"/>
                <w:szCs w:val="20"/>
              </w:rPr>
            </w:pPr>
            <w:r w:rsidRPr="00C97A48">
              <w:rPr>
                <w:sz w:val="20"/>
                <w:szCs w:val="20"/>
              </w:rPr>
              <w:t>30. 4. 2014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Zveřejnit vize</w:t>
            </w:r>
          </w:p>
        </w:tc>
        <w:tc>
          <w:tcPr>
            <w:tcW w:w="3455" w:type="dxa"/>
          </w:tcPr>
          <w:p w:rsidR="00FB6CF4" w:rsidRPr="00C97A48" w:rsidRDefault="00FB6CF4" w:rsidP="00FB6CF4">
            <w:pPr>
              <w:spacing w:after="0" w:line="240" w:lineRule="auto"/>
              <w:jc w:val="both"/>
              <w:rPr>
                <w:sz w:val="20"/>
                <w:szCs w:val="20"/>
              </w:rPr>
            </w:pPr>
            <w:r w:rsidRPr="00C97A48">
              <w:rPr>
                <w:sz w:val="20"/>
                <w:szCs w:val="20"/>
              </w:rPr>
              <w:t xml:space="preserve">Po projednání zřizovatelem přijat vizi do svých vnitřních dokumentů a veřejných prohlášení </w:t>
            </w:r>
            <w:r>
              <w:rPr>
                <w:sz w:val="20"/>
                <w:szCs w:val="20"/>
              </w:rPr>
              <w:t>–</w:t>
            </w:r>
            <w:r w:rsidRPr="00C97A48">
              <w:rPr>
                <w:sz w:val="20"/>
                <w:szCs w:val="20"/>
              </w:rPr>
              <w:t xml:space="preserve"> web</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p w:rsidR="00FB6CF4" w:rsidRPr="00C97A48" w:rsidRDefault="00FB6CF4" w:rsidP="00FB6CF4">
            <w:pPr>
              <w:spacing w:after="0" w:line="240" w:lineRule="auto"/>
              <w:jc w:val="both"/>
              <w:rPr>
                <w:sz w:val="20"/>
                <w:szCs w:val="20"/>
              </w:rPr>
            </w:pPr>
            <w:r w:rsidRPr="00C97A48">
              <w:rPr>
                <w:sz w:val="20"/>
                <w:szCs w:val="20"/>
              </w:rPr>
              <w:t>vedoucí transformačního týmu</w:t>
            </w:r>
          </w:p>
        </w:tc>
        <w:tc>
          <w:tcPr>
            <w:tcW w:w="1523" w:type="dxa"/>
          </w:tcPr>
          <w:p w:rsidR="00FB6CF4" w:rsidRPr="00C97A48" w:rsidRDefault="00FB6CF4" w:rsidP="00FB6CF4">
            <w:pPr>
              <w:spacing w:after="0" w:line="240" w:lineRule="auto"/>
              <w:jc w:val="both"/>
              <w:rPr>
                <w:sz w:val="20"/>
                <w:szCs w:val="20"/>
              </w:rPr>
            </w:pPr>
            <w:r w:rsidRPr="00C97A48">
              <w:rPr>
                <w:sz w:val="20"/>
                <w:szCs w:val="20"/>
              </w:rPr>
              <w:t>30. 4. 2014</w:t>
            </w:r>
          </w:p>
          <w:p w:rsidR="00FB6CF4" w:rsidRPr="0025369F" w:rsidRDefault="00D51AC3" w:rsidP="00D51AC3">
            <w:pPr>
              <w:spacing w:after="0" w:line="240" w:lineRule="auto"/>
              <w:jc w:val="both"/>
              <w:rPr>
                <w:sz w:val="20"/>
                <w:szCs w:val="20"/>
              </w:rPr>
            </w:pPr>
            <w:r w:rsidRPr="0025369F">
              <w:rPr>
                <w:i/>
                <w:sz w:val="20"/>
                <w:szCs w:val="20"/>
              </w:rPr>
              <w:t>S</w:t>
            </w:r>
            <w:r w:rsidR="00FB6CF4" w:rsidRPr="0025369F">
              <w:rPr>
                <w:i/>
                <w:sz w:val="20"/>
                <w:szCs w:val="20"/>
              </w:rPr>
              <w:t>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Nastavit komunikační strategii</w:t>
            </w:r>
          </w:p>
        </w:tc>
        <w:tc>
          <w:tcPr>
            <w:tcW w:w="3455" w:type="dxa"/>
          </w:tcPr>
          <w:p w:rsidR="00FB6CF4" w:rsidRPr="00C97A48" w:rsidRDefault="00FB6CF4" w:rsidP="00FB6CF4">
            <w:pPr>
              <w:spacing w:after="0" w:line="240" w:lineRule="auto"/>
              <w:jc w:val="both"/>
              <w:rPr>
                <w:sz w:val="20"/>
                <w:szCs w:val="20"/>
              </w:rPr>
            </w:pPr>
            <w:r w:rsidRPr="00C97A48">
              <w:rPr>
                <w:sz w:val="20"/>
                <w:szCs w:val="20"/>
              </w:rPr>
              <w:t xml:space="preserve">Nastavit postupy pro medializaci </w:t>
            </w:r>
            <w:r>
              <w:rPr>
                <w:sz w:val="20"/>
                <w:szCs w:val="20"/>
              </w:rPr>
              <w:t>–</w:t>
            </w:r>
            <w:r w:rsidRPr="00C97A48">
              <w:rPr>
                <w:sz w:val="20"/>
                <w:szCs w:val="20"/>
              </w:rPr>
              <w:t xml:space="preserve"> spolupráci s</w:t>
            </w:r>
            <w:r>
              <w:rPr>
                <w:sz w:val="20"/>
                <w:szCs w:val="20"/>
              </w:rPr>
              <w:t> </w:t>
            </w:r>
            <w:r w:rsidRPr="00C97A48">
              <w:rPr>
                <w:sz w:val="20"/>
                <w:szCs w:val="20"/>
              </w:rPr>
              <w:t>tiskem, informování veřejnosti, předložit ji a vydiskutovat se zřizovatelem</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p w:rsidR="00FB6CF4" w:rsidRPr="00C97A48" w:rsidRDefault="00FB6CF4" w:rsidP="00FB6CF4">
            <w:pPr>
              <w:spacing w:after="0" w:line="240" w:lineRule="auto"/>
              <w:jc w:val="both"/>
              <w:rPr>
                <w:sz w:val="20"/>
                <w:szCs w:val="20"/>
              </w:rPr>
            </w:pPr>
            <w:r w:rsidRPr="00C97A48">
              <w:rPr>
                <w:sz w:val="20"/>
                <w:szCs w:val="20"/>
              </w:rPr>
              <w:t>Vedoucí ZR</w:t>
            </w:r>
          </w:p>
          <w:p w:rsidR="00FB6CF4" w:rsidRPr="00C97A48" w:rsidRDefault="00FB6CF4" w:rsidP="00FB6CF4">
            <w:pPr>
              <w:spacing w:after="0" w:line="240" w:lineRule="auto"/>
              <w:jc w:val="both"/>
              <w:rPr>
                <w:sz w:val="20"/>
                <w:szCs w:val="20"/>
              </w:rPr>
            </w:pPr>
            <w:r w:rsidRPr="00C97A48">
              <w:rPr>
                <w:sz w:val="20"/>
                <w:szCs w:val="20"/>
              </w:rPr>
              <w:t>K. Gajdošová</w:t>
            </w:r>
          </w:p>
        </w:tc>
        <w:tc>
          <w:tcPr>
            <w:tcW w:w="1523" w:type="dxa"/>
          </w:tcPr>
          <w:p w:rsidR="00FB6CF4" w:rsidRPr="00C97A48" w:rsidRDefault="00FB6CF4" w:rsidP="00FB6CF4">
            <w:pPr>
              <w:spacing w:after="0" w:line="240" w:lineRule="auto"/>
              <w:jc w:val="both"/>
              <w:rPr>
                <w:sz w:val="20"/>
                <w:szCs w:val="20"/>
              </w:rPr>
            </w:pPr>
            <w:r w:rsidRPr="00C97A48">
              <w:rPr>
                <w:sz w:val="20"/>
                <w:szCs w:val="20"/>
              </w:rPr>
              <w:t>30. 5. 2014</w:t>
            </w:r>
          </w:p>
          <w:p w:rsidR="00FB6CF4" w:rsidRPr="00C97A48" w:rsidRDefault="00FB6CF4" w:rsidP="00FB6CF4">
            <w:pPr>
              <w:spacing w:after="0" w:line="240" w:lineRule="auto"/>
              <w:jc w:val="both"/>
              <w:rPr>
                <w:i/>
                <w:sz w:val="20"/>
                <w:szCs w:val="20"/>
              </w:rPr>
            </w:pPr>
            <w:r w:rsidRPr="00C97A48">
              <w:rPr>
                <w:i/>
                <w:sz w:val="20"/>
                <w:szCs w:val="20"/>
              </w:rPr>
              <w:t>Splněno částečně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Provést analýzu komunitních služeb v</w:t>
            </w:r>
            <w:r>
              <w:rPr>
                <w:sz w:val="20"/>
                <w:szCs w:val="20"/>
              </w:rPr>
              <w:t> </w:t>
            </w:r>
            <w:r w:rsidRPr="00C97A48">
              <w:rPr>
                <w:sz w:val="20"/>
                <w:szCs w:val="20"/>
              </w:rPr>
              <w:t>regionu</w:t>
            </w:r>
          </w:p>
        </w:tc>
        <w:tc>
          <w:tcPr>
            <w:tcW w:w="3455" w:type="dxa"/>
          </w:tcPr>
          <w:p w:rsidR="00FB6CF4" w:rsidRPr="00C97A48" w:rsidRDefault="00FB6CF4" w:rsidP="00FB6CF4">
            <w:pPr>
              <w:spacing w:after="0" w:line="240" w:lineRule="auto"/>
              <w:jc w:val="both"/>
              <w:rPr>
                <w:sz w:val="20"/>
                <w:szCs w:val="20"/>
              </w:rPr>
            </w:pPr>
            <w:r w:rsidRPr="00C97A48">
              <w:rPr>
                <w:sz w:val="20"/>
                <w:szCs w:val="20"/>
              </w:rPr>
              <w:t>Zjistit, jaké sociální a veřejné služby jsou v</w:t>
            </w:r>
            <w:r>
              <w:rPr>
                <w:sz w:val="20"/>
                <w:szCs w:val="20"/>
              </w:rPr>
              <w:t> </w:t>
            </w:r>
            <w:r w:rsidRPr="00C97A48">
              <w:rPr>
                <w:sz w:val="20"/>
                <w:szCs w:val="20"/>
              </w:rPr>
              <w:t>dané lokalitě – zjistit z</w:t>
            </w:r>
            <w:r>
              <w:rPr>
                <w:sz w:val="20"/>
                <w:szCs w:val="20"/>
              </w:rPr>
              <w:t> </w:t>
            </w:r>
            <w:r w:rsidRPr="00C97A48">
              <w:rPr>
                <w:sz w:val="20"/>
                <w:szCs w:val="20"/>
              </w:rPr>
              <w:t>vlastních znalostí, z</w:t>
            </w:r>
            <w:r>
              <w:rPr>
                <w:sz w:val="20"/>
                <w:szCs w:val="20"/>
              </w:rPr>
              <w:t> </w:t>
            </w:r>
            <w:r w:rsidRPr="00C97A48">
              <w:rPr>
                <w:sz w:val="20"/>
                <w:szCs w:val="20"/>
              </w:rPr>
              <w:t>webu, z</w:t>
            </w:r>
            <w:r>
              <w:rPr>
                <w:sz w:val="20"/>
                <w:szCs w:val="20"/>
              </w:rPr>
              <w:t> </w:t>
            </w:r>
            <w:r w:rsidRPr="00C97A48">
              <w:rPr>
                <w:sz w:val="20"/>
                <w:szCs w:val="20"/>
              </w:rPr>
              <w:t>mapy registrovaných sociálních služeb atd.</w:t>
            </w:r>
          </w:p>
        </w:tc>
        <w:tc>
          <w:tcPr>
            <w:tcW w:w="2033" w:type="dxa"/>
          </w:tcPr>
          <w:p w:rsidR="00FB6CF4" w:rsidRPr="00C97A48" w:rsidRDefault="00FB6CF4" w:rsidP="00FB6CF4">
            <w:pPr>
              <w:spacing w:after="0" w:line="240" w:lineRule="auto"/>
              <w:jc w:val="both"/>
              <w:rPr>
                <w:sz w:val="20"/>
                <w:szCs w:val="20"/>
              </w:rPr>
            </w:pPr>
            <w:r w:rsidRPr="00C97A48">
              <w:rPr>
                <w:sz w:val="20"/>
                <w:szCs w:val="20"/>
              </w:rPr>
              <w:t>rozdělit úkol členům TT dle lokalit ve spolupráci s</w:t>
            </w:r>
            <w:r>
              <w:rPr>
                <w:sz w:val="20"/>
                <w:szCs w:val="20"/>
              </w:rPr>
              <w:t> </w:t>
            </w:r>
            <w:r w:rsidRPr="00C97A48">
              <w:rPr>
                <w:sz w:val="20"/>
                <w:szCs w:val="20"/>
              </w:rPr>
              <w:t>K. Gajdošovou</w:t>
            </w:r>
          </w:p>
        </w:tc>
        <w:tc>
          <w:tcPr>
            <w:tcW w:w="1523" w:type="dxa"/>
          </w:tcPr>
          <w:p w:rsidR="00FB6CF4" w:rsidRPr="00C97A48" w:rsidRDefault="00FB6CF4" w:rsidP="00FB6CF4">
            <w:pPr>
              <w:spacing w:after="0" w:line="240" w:lineRule="auto"/>
              <w:jc w:val="both"/>
              <w:rPr>
                <w:sz w:val="20"/>
                <w:szCs w:val="20"/>
              </w:rPr>
            </w:pPr>
            <w:r w:rsidRPr="00C97A48">
              <w:rPr>
                <w:sz w:val="20"/>
                <w:szCs w:val="20"/>
              </w:rPr>
              <w:t>30. 6. 2014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 xml:space="preserve">Vyplnění </w:t>
            </w:r>
            <w:proofErr w:type="gramStart"/>
            <w:r w:rsidRPr="00C97A48">
              <w:rPr>
                <w:sz w:val="20"/>
                <w:szCs w:val="20"/>
              </w:rPr>
              <w:t>dotazníku</w:t>
            </w:r>
            <w:proofErr w:type="gramEnd"/>
            <w:r w:rsidRPr="00C97A48">
              <w:rPr>
                <w:sz w:val="20"/>
                <w:szCs w:val="20"/>
              </w:rPr>
              <w:t xml:space="preserve"> </w:t>
            </w:r>
            <w:r>
              <w:rPr>
                <w:sz w:val="20"/>
                <w:szCs w:val="20"/>
              </w:rPr>
              <w:t>–</w:t>
            </w:r>
            <w:proofErr w:type="gramStart"/>
            <w:r w:rsidRPr="00C97A48">
              <w:rPr>
                <w:sz w:val="20"/>
                <w:szCs w:val="20"/>
              </w:rPr>
              <w:t>zjištění</w:t>
            </w:r>
            <w:proofErr w:type="gramEnd"/>
            <w:r w:rsidRPr="00C97A48">
              <w:rPr>
                <w:sz w:val="20"/>
                <w:szCs w:val="20"/>
              </w:rPr>
              <w:t xml:space="preserve"> míry potřeb uživatelů</w:t>
            </w:r>
          </w:p>
        </w:tc>
        <w:tc>
          <w:tcPr>
            <w:tcW w:w="3455" w:type="dxa"/>
          </w:tcPr>
          <w:p w:rsidR="00FB6CF4" w:rsidRPr="00C97A48" w:rsidRDefault="00FB6CF4" w:rsidP="00FB6CF4">
            <w:pPr>
              <w:spacing w:after="0" w:line="240" w:lineRule="auto"/>
              <w:jc w:val="both"/>
              <w:rPr>
                <w:sz w:val="20"/>
                <w:szCs w:val="20"/>
              </w:rPr>
            </w:pPr>
            <w:r w:rsidRPr="00C97A48">
              <w:rPr>
                <w:sz w:val="20"/>
                <w:szCs w:val="20"/>
              </w:rPr>
              <w:t>Vyplnění dotazníku u všech uživatelů sociální služby</w:t>
            </w:r>
          </w:p>
        </w:tc>
        <w:tc>
          <w:tcPr>
            <w:tcW w:w="2033" w:type="dxa"/>
          </w:tcPr>
          <w:p w:rsidR="00FB6CF4" w:rsidRPr="00C97A48" w:rsidRDefault="00FB6CF4" w:rsidP="00FB6CF4">
            <w:pPr>
              <w:spacing w:after="0" w:line="240" w:lineRule="auto"/>
              <w:jc w:val="both"/>
              <w:rPr>
                <w:sz w:val="20"/>
                <w:szCs w:val="20"/>
              </w:rPr>
            </w:pPr>
            <w:r w:rsidRPr="00C97A48">
              <w:rPr>
                <w:sz w:val="20"/>
                <w:szCs w:val="20"/>
              </w:rPr>
              <w:t>KP ve spolupráci s</w:t>
            </w:r>
            <w:r>
              <w:rPr>
                <w:sz w:val="20"/>
                <w:szCs w:val="20"/>
              </w:rPr>
              <w:t> </w:t>
            </w:r>
            <w:r w:rsidRPr="00C97A48">
              <w:rPr>
                <w:sz w:val="20"/>
                <w:szCs w:val="20"/>
              </w:rPr>
              <w:t xml:space="preserve">plánovači, sociálními pracovníky a </w:t>
            </w:r>
            <w:r w:rsidRPr="00C97A48">
              <w:rPr>
                <w:sz w:val="20"/>
                <w:szCs w:val="20"/>
              </w:rPr>
              <w:lastRenderedPageBreak/>
              <w:t>metodikem</w:t>
            </w:r>
          </w:p>
        </w:tc>
        <w:tc>
          <w:tcPr>
            <w:tcW w:w="1523" w:type="dxa"/>
          </w:tcPr>
          <w:p w:rsidR="00FB6CF4" w:rsidRPr="0025369F" w:rsidRDefault="00FB6CF4" w:rsidP="00FB6CF4">
            <w:pPr>
              <w:spacing w:after="0" w:line="240" w:lineRule="auto"/>
              <w:jc w:val="both"/>
              <w:rPr>
                <w:sz w:val="20"/>
                <w:szCs w:val="20"/>
              </w:rPr>
            </w:pPr>
            <w:r w:rsidRPr="0025369F">
              <w:rPr>
                <w:sz w:val="20"/>
                <w:szCs w:val="20"/>
              </w:rPr>
              <w:lastRenderedPageBreak/>
              <w:t>30. 6. 2014 + aktualizace k 31. 3. 2015</w:t>
            </w:r>
            <w:r w:rsidR="00D51AC3" w:rsidRPr="0025369F">
              <w:rPr>
                <w:sz w:val="20"/>
                <w:szCs w:val="20"/>
              </w:rPr>
              <w:t xml:space="preserve">, </w:t>
            </w:r>
            <w:r w:rsidR="00D51AC3" w:rsidRPr="0025369F">
              <w:rPr>
                <w:sz w:val="20"/>
                <w:szCs w:val="20"/>
              </w:rPr>
              <w:lastRenderedPageBreak/>
              <w:t>30. 11. 2015</w:t>
            </w:r>
          </w:p>
          <w:p w:rsidR="00FB6CF4" w:rsidRPr="0025369F" w:rsidRDefault="00FB6CF4" w:rsidP="00FB6CF4">
            <w:pPr>
              <w:spacing w:after="0" w:line="240" w:lineRule="auto"/>
              <w:jc w:val="both"/>
              <w:rPr>
                <w:sz w:val="20"/>
                <w:szCs w:val="20"/>
              </w:rPr>
            </w:pPr>
            <w:r w:rsidRPr="0025369F">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lastRenderedPageBreak/>
              <w:t>Vytvořit plán změn v</w:t>
            </w:r>
            <w:r>
              <w:rPr>
                <w:sz w:val="20"/>
                <w:szCs w:val="20"/>
              </w:rPr>
              <w:t> </w:t>
            </w:r>
            <w:r w:rsidRPr="00C97A48">
              <w:rPr>
                <w:sz w:val="20"/>
                <w:szCs w:val="20"/>
              </w:rPr>
              <w:t>organizaci a plánu přípravy uživatelů v</w:t>
            </w:r>
            <w:r>
              <w:rPr>
                <w:sz w:val="20"/>
                <w:szCs w:val="20"/>
              </w:rPr>
              <w:t> </w:t>
            </w:r>
            <w:r w:rsidRPr="00C97A48">
              <w:rPr>
                <w:sz w:val="20"/>
                <w:szCs w:val="20"/>
              </w:rPr>
              <w:t>zařízení</w:t>
            </w:r>
          </w:p>
        </w:tc>
        <w:tc>
          <w:tcPr>
            <w:tcW w:w="3455" w:type="dxa"/>
          </w:tcPr>
          <w:p w:rsidR="00FB6CF4" w:rsidRPr="00C97A48" w:rsidRDefault="00FB6CF4" w:rsidP="00FB6CF4">
            <w:pPr>
              <w:spacing w:after="0" w:line="240" w:lineRule="auto"/>
              <w:jc w:val="both"/>
              <w:rPr>
                <w:sz w:val="20"/>
                <w:szCs w:val="20"/>
              </w:rPr>
            </w:pPr>
            <w:r w:rsidRPr="00C97A48">
              <w:rPr>
                <w:sz w:val="20"/>
                <w:szCs w:val="20"/>
              </w:rPr>
              <w:t>Na základě SWOT analýzy a podnětů pracovníků vytvořit plán změn v</w:t>
            </w:r>
            <w:r>
              <w:rPr>
                <w:sz w:val="20"/>
                <w:szCs w:val="20"/>
              </w:rPr>
              <w:t> </w:t>
            </w:r>
            <w:r w:rsidRPr="00C97A48">
              <w:rPr>
                <w:sz w:val="20"/>
                <w:szCs w:val="20"/>
              </w:rPr>
              <w:t>organizaci (na odděleních), které povedou ke komunitnímu poskytování sociálních služeb a ke změnám v</w:t>
            </w:r>
            <w:r>
              <w:rPr>
                <w:sz w:val="20"/>
                <w:szCs w:val="20"/>
              </w:rPr>
              <w:t> </w:t>
            </w:r>
            <w:r w:rsidRPr="00C97A48">
              <w:rPr>
                <w:sz w:val="20"/>
                <w:szCs w:val="20"/>
              </w:rPr>
              <w:t>poskytovaných službách</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oddělení</w:t>
            </w:r>
          </w:p>
        </w:tc>
        <w:tc>
          <w:tcPr>
            <w:tcW w:w="1523" w:type="dxa"/>
          </w:tcPr>
          <w:p w:rsidR="00FB6CF4" w:rsidRPr="0025369F" w:rsidRDefault="00FB6CF4" w:rsidP="00FB6CF4">
            <w:pPr>
              <w:spacing w:after="0" w:line="240" w:lineRule="auto"/>
              <w:jc w:val="both"/>
              <w:rPr>
                <w:sz w:val="20"/>
                <w:szCs w:val="20"/>
              </w:rPr>
            </w:pPr>
            <w:r w:rsidRPr="0025369F">
              <w:rPr>
                <w:sz w:val="20"/>
                <w:szCs w:val="20"/>
              </w:rPr>
              <w:t>30. 6. 2014</w:t>
            </w:r>
          </w:p>
          <w:p w:rsidR="00FB6CF4" w:rsidRPr="0025369F" w:rsidRDefault="00FB6CF4" w:rsidP="00FB6CF4">
            <w:pPr>
              <w:spacing w:after="0" w:line="240" w:lineRule="auto"/>
              <w:jc w:val="both"/>
              <w:rPr>
                <w:sz w:val="20"/>
                <w:szCs w:val="20"/>
              </w:rPr>
            </w:pPr>
            <w:r w:rsidRPr="0025369F">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Vytvořit prvotní analýzu potřebného personálního zajištění</w:t>
            </w:r>
          </w:p>
        </w:tc>
        <w:tc>
          <w:tcPr>
            <w:tcW w:w="3455" w:type="dxa"/>
          </w:tcPr>
          <w:p w:rsidR="00FB6CF4" w:rsidRPr="00C97A48" w:rsidRDefault="00FB6CF4" w:rsidP="00FB6CF4">
            <w:pPr>
              <w:spacing w:after="0" w:line="240" w:lineRule="auto"/>
              <w:jc w:val="both"/>
              <w:rPr>
                <w:sz w:val="20"/>
                <w:szCs w:val="20"/>
              </w:rPr>
            </w:pPr>
            <w:r w:rsidRPr="00C97A48">
              <w:rPr>
                <w:sz w:val="20"/>
                <w:szCs w:val="20"/>
              </w:rPr>
              <w:t>Na základě výstupů z</w:t>
            </w:r>
            <w:r>
              <w:rPr>
                <w:sz w:val="20"/>
                <w:szCs w:val="20"/>
              </w:rPr>
              <w:t> </w:t>
            </w:r>
            <w:r w:rsidRPr="00C97A48">
              <w:rPr>
                <w:sz w:val="20"/>
                <w:szCs w:val="20"/>
              </w:rPr>
              <w:t>dotazníku uživatelů, získat prvotní přehled o počtu míst, pracovních pozicích atd.</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oddělení, personalista</w:t>
            </w:r>
          </w:p>
        </w:tc>
        <w:tc>
          <w:tcPr>
            <w:tcW w:w="1523" w:type="dxa"/>
          </w:tcPr>
          <w:p w:rsidR="00FB6CF4" w:rsidRPr="0025369F" w:rsidRDefault="00FB6CF4" w:rsidP="00FB6CF4">
            <w:pPr>
              <w:spacing w:after="0" w:line="240" w:lineRule="auto"/>
              <w:jc w:val="both"/>
              <w:rPr>
                <w:sz w:val="20"/>
                <w:szCs w:val="20"/>
              </w:rPr>
            </w:pPr>
            <w:r w:rsidRPr="0025369F">
              <w:rPr>
                <w:sz w:val="20"/>
                <w:szCs w:val="20"/>
              </w:rPr>
              <w:t>30. 10. 2015</w:t>
            </w:r>
          </w:p>
          <w:p w:rsidR="00FB6CF4" w:rsidRPr="0025369F" w:rsidRDefault="00FB6CF4" w:rsidP="00FB6CF4">
            <w:pPr>
              <w:spacing w:after="0" w:line="240" w:lineRule="auto"/>
              <w:jc w:val="both"/>
              <w:rPr>
                <w:sz w:val="20"/>
                <w:szCs w:val="20"/>
              </w:rPr>
            </w:pPr>
            <w:r w:rsidRPr="0025369F">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Zjišťování možností spolupráce</w:t>
            </w:r>
          </w:p>
        </w:tc>
        <w:tc>
          <w:tcPr>
            <w:tcW w:w="3455" w:type="dxa"/>
          </w:tcPr>
          <w:p w:rsidR="00FB6CF4" w:rsidRPr="00C97A48" w:rsidRDefault="00FB6CF4" w:rsidP="00FB6CF4">
            <w:pPr>
              <w:spacing w:after="0" w:line="240" w:lineRule="auto"/>
              <w:jc w:val="both"/>
              <w:rPr>
                <w:sz w:val="20"/>
                <w:szCs w:val="20"/>
              </w:rPr>
            </w:pPr>
            <w:r w:rsidRPr="00C97A48">
              <w:rPr>
                <w:sz w:val="20"/>
                <w:szCs w:val="20"/>
              </w:rPr>
              <w:t>Vyjednávání a předběžné dohody s</w:t>
            </w:r>
            <w:r>
              <w:rPr>
                <w:sz w:val="20"/>
                <w:szCs w:val="20"/>
              </w:rPr>
              <w:t> </w:t>
            </w:r>
            <w:r w:rsidRPr="00C97A48">
              <w:rPr>
                <w:sz w:val="20"/>
                <w:szCs w:val="20"/>
              </w:rPr>
              <w:t xml:space="preserve">vhodnými partnery na základě analýzy dotazníků (komunitních sociálních služeb, veřejných služeb) </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tc>
        <w:tc>
          <w:tcPr>
            <w:tcW w:w="1523" w:type="dxa"/>
          </w:tcPr>
          <w:p w:rsidR="00FB6CF4" w:rsidRPr="0025369F" w:rsidRDefault="00FB6CF4" w:rsidP="00FB6CF4">
            <w:pPr>
              <w:spacing w:after="0" w:line="240" w:lineRule="auto"/>
              <w:jc w:val="both"/>
              <w:rPr>
                <w:sz w:val="20"/>
                <w:szCs w:val="20"/>
              </w:rPr>
            </w:pPr>
            <w:r w:rsidRPr="0025369F">
              <w:rPr>
                <w:sz w:val="20"/>
                <w:szCs w:val="20"/>
              </w:rPr>
              <w:t>31. 10. 2014</w:t>
            </w:r>
          </w:p>
          <w:p w:rsidR="00FB6CF4" w:rsidRPr="0025369F" w:rsidRDefault="00D51AC3" w:rsidP="00D51AC3">
            <w:pPr>
              <w:spacing w:after="0" w:line="240" w:lineRule="auto"/>
              <w:jc w:val="both"/>
              <w:rPr>
                <w:sz w:val="20"/>
                <w:szCs w:val="20"/>
              </w:rPr>
            </w:pPr>
            <w:r w:rsidRPr="0025369F">
              <w:rPr>
                <w:i/>
                <w:sz w:val="20"/>
                <w:szCs w:val="20"/>
              </w:rPr>
              <w:t>Splněno částečně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Informovat opatrovníky</w:t>
            </w:r>
          </w:p>
        </w:tc>
        <w:tc>
          <w:tcPr>
            <w:tcW w:w="3455" w:type="dxa"/>
          </w:tcPr>
          <w:p w:rsidR="00FB6CF4" w:rsidRPr="00C97A48" w:rsidRDefault="00FB6CF4" w:rsidP="00FB6CF4">
            <w:pPr>
              <w:spacing w:after="0" w:line="240" w:lineRule="auto"/>
              <w:jc w:val="both"/>
              <w:rPr>
                <w:sz w:val="20"/>
                <w:szCs w:val="20"/>
              </w:rPr>
            </w:pPr>
            <w:r w:rsidRPr="00C97A48">
              <w:rPr>
                <w:sz w:val="20"/>
                <w:szCs w:val="20"/>
              </w:rPr>
              <w:t>Sdělit informace o procesu na Výboru rodičů a přátel</w:t>
            </w:r>
          </w:p>
        </w:tc>
        <w:tc>
          <w:tcPr>
            <w:tcW w:w="2033" w:type="dxa"/>
          </w:tcPr>
          <w:p w:rsidR="00FB6CF4" w:rsidRPr="00C97A48" w:rsidRDefault="00FB6CF4" w:rsidP="00FB6CF4">
            <w:pPr>
              <w:spacing w:after="0" w:line="240" w:lineRule="auto"/>
              <w:ind w:left="1416" w:hanging="1416"/>
              <w:jc w:val="both"/>
              <w:rPr>
                <w:sz w:val="20"/>
                <w:szCs w:val="20"/>
              </w:rPr>
            </w:pPr>
            <w:r w:rsidRPr="00C97A48">
              <w:rPr>
                <w:sz w:val="20"/>
                <w:szCs w:val="20"/>
              </w:rPr>
              <w:t>Ředitel organizace</w:t>
            </w:r>
          </w:p>
        </w:tc>
        <w:tc>
          <w:tcPr>
            <w:tcW w:w="1523" w:type="dxa"/>
          </w:tcPr>
          <w:p w:rsidR="00FB6CF4" w:rsidRPr="00C97A48" w:rsidRDefault="00FB6CF4" w:rsidP="00FB6CF4">
            <w:pPr>
              <w:spacing w:after="0" w:line="240" w:lineRule="auto"/>
              <w:jc w:val="both"/>
              <w:rPr>
                <w:sz w:val="20"/>
                <w:szCs w:val="20"/>
              </w:rPr>
            </w:pPr>
            <w:r w:rsidRPr="00C97A48">
              <w:rPr>
                <w:sz w:val="20"/>
                <w:szCs w:val="20"/>
              </w:rPr>
              <w:t>31. 10. 2014</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Návrh vzniku nových sociálních služeb poskytovaných organizací</w:t>
            </w:r>
          </w:p>
        </w:tc>
        <w:tc>
          <w:tcPr>
            <w:tcW w:w="3455" w:type="dxa"/>
          </w:tcPr>
          <w:p w:rsidR="00FB6CF4" w:rsidRPr="00C97A48" w:rsidRDefault="00FB6CF4" w:rsidP="00FB6CF4">
            <w:pPr>
              <w:spacing w:after="0" w:line="240" w:lineRule="auto"/>
              <w:jc w:val="both"/>
              <w:rPr>
                <w:sz w:val="20"/>
                <w:szCs w:val="20"/>
              </w:rPr>
            </w:pPr>
            <w:r w:rsidRPr="00C97A48">
              <w:rPr>
                <w:sz w:val="20"/>
                <w:szCs w:val="20"/>
              </w:rPr>
              <w:t>Zjistit možnosti poskytování nových sociálních služeb organizací, zjišťování možnosti financování – projekty, podpora zřizovatele,…</w:t>
            </w:r>
          </w:p>
        </w:tc>
        <w:tc>
          <w:tcPr>
            <w:tcW w:w="2033" w:type="dxa"/>
          </w:tcPr>
          <w:p w:rsidR="00FB6CF4" w:rsidRPr="00C97A48" w:rsidRDefault="00FB6CF4" w:rsidP="00FB6CF4">
            <w:pPr>
              <w:spacing w:after="0" w:line="240" w:lineRule="auto"/>
              <w:jc w:val="both"/>
              <w:rPr>
                <w:sz w:val="20"/>
                <w:szCs w:val="20"/>
              </w:rPr>
            </w:pPr>
            <w:r w:rsidRPr="00C97A48">
              <w:rPr>
                <w:sz w:val="20"/>
                <w:szCs w:val="20"/>
              </w:rPr>
              <w:t>Transformační tým</w:t>
            </w:r>
          </w:p>
        </w:tc>
        <w:tc>
          <w:tcPr>
            <w:tcW w:w="1523" w:type="dxa"/>
          </w:tcPr>
          <w:p w:rsidR="00FB6CF4" w:rsidRPr="00C97A48" w:rsidRDefault="00FB6CF4" w:rsidP="00FB6CF4">
            <w:pPr>
              <w:spacing w:after="0" w:line="240" w:lineRule="auto"/>
              <w:jc w:val="both"/>
              <w:rPr>
                <w:sz w:val="20"/>
                <w:szCs w:val="20"/>
              </w:rPr>
            </w:pPr>
            <w:r w:rsidRPr="00C97A48">
              <w:rPr>
                <w:sz w:val="20"/>
                <w:szCs w:val="20"/>
              </w:rPr>
              <w:t>30. 11. 2014</w:t>
            </w:r>
          </w:p>
          <w:p w:rsidR="00FB6CF4" w:rsidRPr="00C97A48" w:rsidRDefault="00FB6CF4" w:rsidP="00FB6CF4">
            <w:pPr>
              <w:spacing w:after="0" w:line="240" w:lineRule="auto"/>
              <w:jc w:val="both"/>
              <w:rPr>
                <w:sz w:val="20"/>
                <w:szCs w:val="20"/>
              </w:rPr>
            </w:pPr>
            <w:r>
              <w:rPr>
                <w:i/>
                <w:sz w:val="20"/>
                <w:szCs w:val="20"/>
              </w:rPr>
              <w:t>Plní se průběžně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 xml:space="preserve">Informování zřizovatele </w:t>
            </w:r>
          </w:p>
        </w:tc>
        <w:tc>
          <w:tcPr>
            <w:tcW w:w="3455" w:type="dxa"/>
          </w:tcPr>
          <w:p w:rsidR="00FB6CF4" w:rsidRPr="00C97A48" w:rsidRDefault="00FB6CF4" w:rsidP="00FB6CF4">
            <w:pPr>
              <w:spacing w:after="0" w:line="240" w:lineRule="auto"/>
              <w:jc w:val="both"/>
              <w:rPr>
                <w:sz w:val="20"/>
                <w:szCs w:val="20"/>
              </w:rPr>
            </w:pPr>
            <w:r w:rsidRPr="00C97A48">
              <w:rPr>
                <w:sz w:val="20"/>
                <w:szCs w:val="20"/>
              </w:rPr>
              <w:t>Informovat zřizovatele o prvních výstupech v</w:t>
            </w:r>
            <w:r>
              <w:rPr>
                <w:sz w:val="20"/>
                <w:szCs w:val="20"/>
              </w:rPr>
              <w:t> </w:t>
            </w:r>
            <w:r w:rsidRPr="00C97A48">
              <w:rPr>
                <w:sz w:val="20"/>
                <w:szCs w:val="20"/>
              </w:rPr>
              <w:t>procesu transformace</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tc>
        <w:tc>
          <w:tcPr>
            <w:tcW w:w="1523" w:type="dxa"/>
          </w:tcPr>
          <w:p w:rsidR="00FB6CF4" w:rsidRPr="00C97A48" w:rsidRDefault="00FB6CF4" w:rsidP="00FB6CF4">
            <w:pPr>
              <w:spacing w:after="0" w:line="240" w:lineRule="auto"/>
              <w:jc w:val="both"/>
              <w:rPr>
                <w:sz w:val="20"/>
                <w:szCs w:val="20"/>
              </w:rPr>
            </w:pPr>
            <w:r w:rsidRPr="00C97A48">
              <w:rPr>
                <w:sz w:val="20"/>
                <w:szCs w:val="20"/>
              </w:rPr>
              <w:t>31. 12. 2014</w:t>
            </w:r>
          </w:p>
          <w:p w:rsidR="00FB6CF4" w:rsidRPr="00C97A48" w:rsidRDefault="00FB6CF4" w:rsidP="00FB6CF4">
            <w:pPr>
              <w:spacing w:after="0" w:line="240" w:lineRule="auto"/>
              <w:jc w:val="both"/>
              <w:rPr>
                <w:sz w:val="20"/>
                <w:szCs w:val="20"/>
              </w:rPr>
            </w:pPr>
            <w:r w:rsidRPr="00C97A48">
              <w:rPr>
                <w:i/>
                <w:sz w:val="20"/>
                <w:szCs w:val="20"/>
              </w:rPr>
              <w:t>Plní se průběžně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Zjištění využití stávajícího materiálního vybavení</w:t>
            </w:r>
          </w:p>
        </w:tc>
        <w:tc>
          <w:tcPr>
            <w:tcW w:w="3455" w:type="dxa"/>
          </w:tcPr>
          <w:p w:rsidR="00FB6CF4" w:rsidRPr="00C97A48" w:rsidRDefault="00FB6CF4" w:rsidP="00FB6CF4">
            <w:pPr>
              <w:spacing w:after="0" w:line="240" w:lineRule="auto"/>
              <w:jc w:val="both"/>
              <w:rPr>
                <w:sz w:val="20"/>
                <w:szCs w:val="20"/>
              </w:rPr>
            </w:pPr>
            <w:r w:rsidRPr="00C97A48">
              <w:rPr>
                <w:sz w:val="20"/>
                <w:szCs w:val="20"/>
              </w:rPr>
              <w:t>Zjistit, jaké máme vlastní zdroje majetku pro využití</w:t>
            </w:r>
          </w:p>
        </w:tc>
        <w:tc>
          <w:tcPr>
            <w:tcW w:w="2033" w:type="dxa"/>
          </w:tcPr>
          <w:p w:rsidR="00FB6CF4" w:rsidRPr="00C97A48" w:rsidRDefault="00FB6CF4" w:rsidP="00FB6CF4">
            <w:pPr>
              <w:spacing w:after="0" w:line="240" w:lineRule="auto"/>
              <w:jc w:val="both"/>
              <w:rPr>
                <w:sz w:val="20"/>
                <w:szCs w:val="20"/>
              </w:rPr>
            </w:pPr>
            <w:r w:rsidRPr="00C97A48">
              <w:rPr>
                <w:sz w:val="20"/>
                <w:szCs w:val="20"/>
              </w:rPr>
              <w:t>Ekonom a vedoucí oddělení</w:t>
            </w:r>
          </w:p>
        </w:tc>
        <w:tc>
          <w:tcPr>
            <w:tcW w:w="1523" w:type="dxa"/>
          </w:tcPr>
          <w:p w:rsidR="00FB6CF4" w:rsidRPr="00C97A48" w:rsidRDefault="00FB6CF4" w:rsidP="00FB6CF4">
            <w:pPr>
              <w:spacing w:after="0" w:line="240" w:lineRule="auto"/>
              <w:jc w:val="both"/>
              <w:rPr>
                <w:sz w:val="20"/>
                <w:szCs w:val="20"/>
              </w:rPr>
            </w:pPr>
            <w:r w:rsidRPr="00C97A48">
              <w:rPr>
                <w:sz w:val="20"/>
                <w:szCs w:val="20"/>
              </w:rPr>
              <w:t>31. 12. 2014</w:t>
            </w:r>
          </w:p>
          <w:p w:rsidR="00FB6CF4" w:rsidRPr="00C97A48" w:rsidRDefault="00FB6CF4" w:rsidP="00FB6CF4">
            <w:pPr>
              <w:spacing w:after="0" w:line="240" w:lineRule="auto"/>
              <w:jc w:val="both"/>
              <w:rPr>
                <w:sz w:val="20"/>
                <w:szCs w:val="20"/>
              </w:rPr>
            </w:pPr>
            <w:r w:rsidRPr="00C97A48">
              <w:rPr>
                <w:i/>
                <w:sz w:val="20"/>
                <w:szCs w:val="20"/>
              </w:rPr>
              <w:t>Plní se průběžně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 xml:space="preserve">Plán vzniku nových služeb </w:t>
            </w:r>
          </w:p>
        </w:tc>
        <w:tc>
          <w:tcPr>
            <w:tcW w:w="3455" w:type="dxa"/>
          </w:tcPr>
          <w:p w:rsidR="00FB6CF4" w:rsidRPr="00C97A48" w:rsidRDefault="00FB6CF4" w:rsidP="00FB6CF4">
            <w:pPr>
              <w:spacing w:after="0" w:line="240" w:lineRule="auto"/>
              <w:jc w:val="both"/>
              <w:rPr>
                <w:sz w:val="20"/>
                <w:szCs w:val="20"/>
              </w:rPr>
            </w:pPr>
            <w:r w:rsidRPr="00C97A48">
              <w:rPr>
                <w:sz w:val="20"/>
                <w:szCs w:val="20"/>
              </w:rPr>
              <w:t>Hledání vhodných lokalit, nastavení kritérií pro vznik nových služeb</w:t>
            </w:r>
          </w:p>
        </w:tc>
        <w:tc>
          <w:tcPr>
            <w:tcW w:w="2033" w:type="dxa"/>
          </w:tcPr>
          <w:p w:rsidR="00FB6CF4" w:rsidRPr="00C97A48" w:rsidRDefault="00FB6CF4" w:rsidP="00FB6CF4">
            <w:pPr>
              <w:spacing w:after="0" w:line="240" w:lineRule="auto"/>
              <w:jc w:val="both"/>
              <w:rPr>
                <w:sz w:val="20"/>
                <w:szCs w:val="20"/>
              </w:rPr>
            </w:pPr>
            <w:r w:rsidRPr="00C97A48">
              <w:rPr>
                <w:sz w:val="20"/>
                <w:szCs w:val="20"/>
              </w:rPr>
              <w:t xml:space="preserve"> Transformační tým</w:t>
            </w:r>
          </w:p>
        </w:tc>
        <w:tc>
          <w:tcPr>
            <w:tcW w:w="1523" w:type="dxa"/>
          </w:tcPr>
          <w:p w:rsidR="00FB6CF4" w:rsidRPr="00C97A48" w:rsidRDefault="00FB6CF4" w:rsidP="00FB6CF4">
            <w:pPr>
              <w:spacing w:after="0" w:line="240" w:lineRule="auto"/>
              <w:jc w:val="both"/>
              <w:rPr>
                <w:sz w:val="20"/>
                <w:szCs w:val="20"/>
              </w:rPr>
            </w:pPr>
            <w:r w:rsidRPr="00C97A48">
              <w:rPr>
                <w:sz w:val="20"/>
                <w:szCs w:val="20"/>
              </w:rPr>
              <w:t>31. 3. 2015</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Vytvořit plán personálního zajištění</w:t>
            </w:r>
          </w:p>
        </w:tc>
        <w:tc>
          <w:tcPr>
            <w:tcW w:w="3455" w:type="dxa"/>
          </w:tcPr>
          <w:p w:rsidR="00FB6CF4" w:rsidRPr="00C97A48" w:rsidRDefault="00FB6CF4" w:rsidP="00FB6CF4">
            <w:pPr>
              <w:spacing w:after="0" w:line="240" w:lineRule="auto"/>
              <w:jc w:val="both"/>
              <w:rPr>
                <w:sz w:val="20"/>
                <w:szCs w:val="20"/>
              </w:rPr>
            </w:pPr>
            <w:r w:rsidRPr="00C97A48">
              <w:rPr>
                <w:sz w:val="20"/>
                <w:szCs w:val="20"/>
              </w:rPr>
              <w:t>Na základě výstupů z</w:t>
            </w:r>
            <w:r>
              <w:rPr>
                <w:sz w:val="20"/>
                <w:szCs w:val="20"/>
              </w:rPr>
              <w:t> </w:t>
            </w:r>
            <w:r w:rsidRPr="00C97A48">
              <w:rPr>
                <w:sz w:val="20"/>
                <w:szCs w:val="20"/>
              </w:rPr>
              <w:t>dotazníku zjistit potřebnost pracovních míst – počty, pracovní pozice,…</w:t>
            </w:r>
          </w:p>
        </w:tc>
        <w:tc>
          <w:tcPr>
            <w:tcW w:w="2033" w:type="dxa"/>
          </w:tcPr>
          <w:p w:rsidR="00FB6CF4" w:rsidRPr="00C97A48" w:rsidRDefault="00FB6CF4" w:rsidP="00FB6CF4">
            <w:pPr>
              <w:spacing w:after="0" w:line="240" w:lineRule="auto"/>
              <w:jc w:val="both"/>
              <w:rPr>
                <w:sz w:val="20"/>
                <w:szCs w:val="20"/>
              </w:rPr>
            </w:pPr>
            <w:r w:rsidRPr="00C97A48">
              <w:rPr>
                <w:sz w:val="20"/>
                <w:szCs w:val="20"/>
              </w:rPr>
              <w:t>Vedoucí oddělení, personalista</w:t>
            </w:r>
          </w:p>
        </w:tc>
        <w:tc>
          <w:tcPr>
            <w:tcW w:w="1523" w:type="dxa"/>
          </w:tcPr>
          <w:p w:rsidR="00FB6CF4" w:rsidRPr="00C97A48" w:rsidRDefault="00FB6CF4" w:rsidP="00FB6CF4">
            <w:pPr>
              <w:spacing w:after="0" w:line="240" w:lineRule="auto"/>
              <w:jc w:val="both"/>
              <w:rPr>
                <w:sz w:val="20"/>
                <w:szCs w:val="20"/>
              </w:rPr>
            </w:pPr>
            <w:r w:rsidRPr="00C97A48">
              <w:rPr>
                <w:sz w:val="20"/>
                <w:szCs w:val="20"/>
              </w:rPr>
              <w:t>30. 4. 2015</w:t>
            </w:r>
          </w:p>
          <w:p w:rsidR="00FB6CF4" w:rsidRPr="00C97A48" w:rsidRDefault="00FB6CF4" w:rsidP="00FB6CF4">
            <w:pPr>
              <w:spacing w:after="0" w:line="240" w:lineRule="auto"/>
              <w:jc w:val="both"/>
              <w:rPr>
                <w:sz w:val="20"/>
                <w:szCs w:val="20"/>
              </w:rPr>
            </w:pPr>
            <w:r w:rsidRPr="00C97A48">
              <w:rPr>
                <w:i/>
                <w:sz w:val="20"/>
                <w:szCs w:val="20"/>
              </w:rPr>
              <w:t>Splněno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Vytvořit plán finančního zajištění</w:t>
            </w:r>
          </w:p>
        </w:tc>
        <w:tc>
          <w:tcPr>
            <w:tcW w:w="3455" w:type="dxa"/>
          </w:tcPr>
          <w:p w:rsidR="00FB6CF4" w:rsidRPr="00C97A48" w:rsidRDefault="00FB6CF4" w:rsidP="00FB6CF4">
            <w:pPr>
              <w:spacing w:after="0" w:line="240" w:lineRule="auto"/>
              <w:jc w:val="both"/>
              <w:rPr>
                <w:sz w:val="20"/>
                <w:szCs w:val="20"/>
              </w:rPr>
            </w:pPr>
            <w:r w:rsidRPr="00C97A48">
              <w:rPr>
                <w:sz w:val="20"/>
                <w:szCs w:val="20"/>
              </w:rPr>
              <w:t>Vypočítat náklady na proces transformace, náklady na nové služby, náklady na období přechodu,…</w:t>
            </w:r>
          </w:p>
        </w:tc>
        <w:tc>
          <w:tcPr>
            <w:tcW w:w="2033" w:type="dxa"/>
          </w:tcPr>
          <w:p w:rsidR="00FB6CF4" w:rsidRPr="00C97A48" w:rsidRDefault="00FB6CF4" w:rsidP="00FB6CF4">
            <w:pPr>
              <w:spacing w:after="0" w:line="240" w:lineRule="auto"/>
              <w:jc w:val="both"/>
              <w:rPr>
                <w:sz w:val="20"/>
                <w:szCs w:val="20"/>
              </w:rPr>
            </w:pPr>
            <w:r w:rsidRPr="00C97A48">
              <w:rPr>
                <w:sz w:val="20"/>
                <w:szCs w:val="20"/>
              </w:rPr>
              <w:t>Ekonom</w:t>
            </w:r>
          </w:p>
        </w:tc>
        <w:tc>
          <w:tcPr>
            <w:tcW w:w="1523" w:type="dxa"/>
          </w:tcPr>
          <w:p w:rsidR="00FB6CF4" w:rsidRPr="00C97A48" w:rsidRDefault="00FB6CF4" w:rsidP="00FB6CF4">
            <w:pPr>
              <w:spacing w:after="0" w:line="240" w:lineRule="auto"/>
              <w:jc w:val="both"/>
              <w:rPr>
                <w:sz w:val="20"/>
                <w:szCs w:val="20"/>
              </w:rPr>
            </w:pPr>
            <w:r w:rsidRPr="00C97A48">
              <w:rPr>
                <w:sz w:val="20"/>
                <w:szCs w:val="20"/>
              </w:rPr>
              <w:t>30. 4. 2015</w:t>
            </w:r>
          </w:p>
          <w:p w:rsidR="00FB6CF4" w:rsidRPr="00C97A48" w:rsidRDefault="00FB6CF4" w:rsidP="00FB6CF4">
            <w:pPr>
              <w:spacing w:after="0" w:line="240" w:lineRule="auto"/>
              <w:jc w:val="both"/>
              <w:rPr>
                <w:sz w:val="20"/>
                <w:szCs w:val="20"/>
              </w:rPr>
            </w:pPr>
            <w:r w:rsidRPr="00C97A48">
              <w:rPr>
                <w:i/>
                <w:sz w:val="20"/>
                <w:szCs w:val="20"/>
              </w:rPr>
              <w:t>Plní se průběžně</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Zpracování plánu přípravy přechodu uživatelů včetně jejich informování</w:t>
            </w:r>
          </w:p>
        </w:tc>
        <w:tc>
          <w:tcPr>
            <w:tcW w:w="3455" w:type="dxa"/>
          </w:tcPr>
          <w:p w:rsidR="00FB6CF4" w:rsidRPr="00C97A48" w:rsidRDefault="00FB6CF4" w:rsidP="00FB6CF4">
            <w:pPr>
              <w:spacing w:after="0" w:line="240" w:lineRule="auto"/>
              <w:jc w:val="both"/>
              <w:rPr>
                <w:sz w:val="20"/>
                <w:szCs w:val="20"/>
              </w:rPr>
            </w:pPr>
            <w:r w:rsidRPr="00C97A48">
              <w:rPr>
                <w:sz w:val="20"/>
                <w:szCs w:val="20"/>
              </w:rPr>
              <w:t>Zpracovat plán, jak by měl proběhnout přesun uživatelů, zajistit, aby uživatelé získali a upevnili si své dovednosti potřebné k</w:t>
            </w:r>
            <w:r>
              <w:rPr>
                <w:sz w:val="20"/>
                <w:szCs w:val="20"/>
              </w:rPr>
              <w:t> </w:t>
            </w:r>
            <w:r w:rsidRPr="00C97A48">
              <w:rPr>
                <w:sz w:val="20"/>
                <w:szCs w:val="20"/>
              </w:rPr>
              <w:t>životu v</w:t>
            </w:r>
            <w:r>
              <w:rPr>
                <w:sz w:val="20"/>
                <w:szCs w:val="20"/>
              </w:rPr>
              <w:t> </w:t>
            </w:r>
            <w:r w:rsidRPr="00C97A48">
              <w:rPr>
                <w:sz w:val="20"/>
                <w:szCs w:val="20"/>
              </w:rPr>
              <w:t>komunitě, informovat uživatele o nastávajících změnách</w:t>
            </w:r>
          </w:p>
        </w:tc>
        <w:tc>
          <w:tcPr>
            <w:tcW w:w="2033" w:type="dxa"/>
          </w:tcPr>
          <w:p w:rsidR="00FB6CF4" w:rsidRPr="00C97A48" w:rsidRDefault="00FB6CF4" w:rsidP="00FB6CF4">
            <w:pPr>
              <w:spacing w:after="0" w:line="240" w:lineRule="auto"/>
              <w:jc w:val="both"/>
              <w:rPr>
                <w:sz w:val="20"/>
                <w:szCs w:val="20"/>
              </w:rPr>
            </w:pPr>
            <w:r w:rsidRPr="00C97A48">
              <w:rPr>
                <w:sz w:val="20"/>
                <w:szCs w:val="20"/>
              </w:rPr>
              <w:t>Transformační tým ve spolupráci s</w:t>
            </w:r>
            <w:r>
              <w:rPr>
                <w:sz w:val="20"/>
                <w:szCs w:val="20"/>
              </w:rPr>
              <w:t> </w:t>
            </w:r>
            <w:r w:rsidRPr="00C97A48">
              <w:rPr>
                <w:sz w:val="20"/>
                <w:szCs w:val="20"/>
              </w:rPr>
              <w:t>pracovníky v</w:t>
            </w:r>
            <w:r>
              <w:rPr>
                <w:sz w:val="20"/>
                <w:szCs w:val="20"/>
              </w:rPr>
              <w:t> </w:t>
            </w:r>
            <w:r w:rsidRPr="00C97A48">
              <w:rPr>
                <w:sz w:val="20"/>
                <w:szCs w:val="20"/>
              </w:rPr>
              <w:t>přímé péči</w:t>
            </w:r>
          </w:p>
        </w:tc>
        <w:tc>
          <w:tcPr>
            <w:tcW w:w="1523" w:type="dxa"/>
          </w:tcPr>
          <w:p w:rsidR="00FB6CF4" w:rsidRPr="00C97A48" w:rsidRDefault="00FB6CF4" w:rsidP="00FB6CF4">
            <w:pPr>
              <w:spacing w:after="0" w:line="240" w:lineRule="auto"/>
              <w:jc w:val="both"/>
              <w:rPr>
                <w:sz w:val="20"/>
                <w:szCs w:val="20"/>
              </w:rPr>
            </w:pPr>
            <w:r w:rsidRPr="00C97A48">
              <w:rPr>
                <w:sz w:val="20"/>
                <w:szCs w:val="20"/>
              </w:rPr>
              <w:t>31. 5. 2015</w:t>
            </w:r>
            <w:r>
              <w:rPr>
                <w:sz w:val="20"/>
                <w:szCs w:val="20"/>
              </w:rPr>
              <w:t xml:space="preserve"> </w:t>
            </w:r>
            <w:r w:rsidRPr="003F19B8">
              <w:rPr>
                <w:i/>
                <w:sz w:val="20"/>
                <w:szCs w:val="20"/>
              </w:rPr>
              <w:t>bude plněno až po schválení TP</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Vytvoření transformačního plánu</w:t>
            </w:r>
          </w:p>
        </w:tc>
        <w:tc>
          <w:tcPr>
            <w:tcW w:w="3455" w:type="dxa"/>
          </w:tcPr>
          <w:p w:rsidR="00FB6CF4" w:rsidRPr="00C97A48" w:rsidRDefault="00FB6CF4" w:rsidP="00FB6CF4">
            <w:pPr>
              <w:spacing w:after="0" w:line="240" w:lineRule="auto"/>
              <w:jc w:val="both"/>
              <w:rPr>
                <w:sz w:val="20"/>
                <w:szCs w:val="20"/>
              </w:rPr>
            </w:pPr>
            <w:r w:rsidRPr="00C97A48">
              <w:rPr>
                <w:sz w:val="20"/>
                <w:szCs w:val="20"/>
              </w:rPr>
              <w:t>Sloučit všechny části plánu, vytvořit ucelený transformační plán, podle kterého je možno postupovat</w:t>
            </w:r>
          </w:p>
        </w:tc>
        <w:tc>
          <w:tcPr>
            <w:tcW w:w="2033" w:type="dxa"/>
          </w:tcPr>
          <w:p w:rsidR="00FB6CF4" w:rsidRPr="00C97A48" w:rsidRDefault="00FB6CF4" w:rsidP="00FB6CF4">
            <w:pPr>
              <w:spacing w:after="0" w:line="240" w:lineRule="auto"/>
              <w:jc w:val="both"/>
              <w:rPr>
                <w:sz w:val="20"/>
                <w:szCs w:val="20"/>
              </w:rPr>
            </w:pPr>
            <w:r w:rsidRPr="00C97A48">
              <w:rPr>
                <w:sz w:val="20"/>
                <w:szCs w:val="20"/>
              </w:rPr>
              <w:t>Transformační tým</w:t>
            </w:r>
          </w:p>
        </w:tc>
        <w:tc>
          <w:tcPr>
            <w:tcW w:w="1523" w:type="dxa"/>
          </w:tcPr>
          <w:p w:rsidR="00FB6CF4" w:rsidRPr="00C97A48" w:rsidRDefault="00FB6CF4" w:rsidP="00FB6CF4">
            <w:pPr>
              <w:spacing w:after="0" w:line="240" w:lineRule="auto"/>
              <w:jc w:val="both"/>
              <w:rPr>
                <w:sz w:val="20"/>
                <w:szCs w:val="20"/>
              </w:rPr>
            </w:pPr>
            <w:r w:rsidRPr="00C97A48">
              <w:rPr>
                <w:sz w:val="20"/>
                <w:szCs w:val="20"/>
              </w:rPr>
              <w:t>15. 6. 2015</w:t>
            </w:r>
            <w:r>
              <w:rPr>
                <w:sz w:val="20"/>
                <w:szCs w:val="20"/>
              </w:rPr>
              <w:t xml:space="preserve"> </w:t>
            </w:r>
            <w:r>
              <w:rPr>
                <w:i/>
                <w:sz w:val="20"/>
                <w:szCs w:val="20"/>
              </w:rPr>
              <w:t>S</w:t>
            </w:r>
            <w:r w:rsidRPr="003F19B8">
              <w:rPr>
                <w:i/>
                <w:sz w:val="20"/>
                <w:szCs w:val="20"/>
              </w:rPr>
              <w:t>plněno</w:t>
            </w:r>
          </w:p>
        </w:tc>
      </w:tr>
      <w:tr w:rsidR="00FB6CF4" w:rsidRPr="00C97A48" w:rsidTr="00FB6CF4">
        <w:tc>
          <w:tcPr>
            <w:tcW w:w="2277" w:type="dxa"/>
          </w:tcPr>
          <w:p w:rsidR="00FB6CF4" w:rsidRPr="00C97A48" w:rsidRDefault="00FB6CF4" w:rsidP="00FB6CF4">
            <w:pPr>
              <w:spacing w:after="0" w:line="240" w:lineRule="auto"/>
              <w:jc w:val="both"/>
              <w:rPr>
                <w:sz w:val="20"/>
                <w:szCs w:val="20"/>
              </w:rPr>
            </w:pPr>
            <w:r w:rsidRPr="00C97A48">
              <w:rPr>
                <w:sz w:val="20"/>
                <w:szCs w:val="20"/>
              </w:rPr>
              <w:t>Předložení plánu zřizovateli</w:t>
            </w:r>
          </w:p>
        </w:tc>
        <w:tc>
          <w:tcPr>
            <w:tcW w:w="3455" w:type="dxa"/>
          </w:tcPr>
          <w:p w:rsidR="00FB6CF4" w:rsidRPr="00C97A48" w:rsidRDefault="00FB6CF4" w:rsidP="00FB6CF4">
            <w:pPr>
              <w:spacing w:after="0" w:line="240" w:lineRule="auto"/>
              <w:jc w:val="both"/>
              <w:rPr>
                <w:sz w:val="20"/>
                <w:szCs w:val="20"/>
              </w:rPr>
            </w:pPr>
            <w:r w:rsidRPr="00C97A48">
              <w:rPr>
                <w:sz w:val="20"/>
                <w:szCs w:val="20"/>
              </w:rPr>
              <w:t>Předložit transformační plán zřizovateli</w:t>
            </w:r>
          </w:p>
        </w:tc>
        <w:tc>
          <w:tcPr>
            <w:tcW w:w="2033" w:type="dxa"/>
          </w:tcPr>
          <w:p w:rsidR="00FB6CF4" w:rsidRPr="00C97A48" w:rsidRDefault="00FB6CF4" w:rsidP="00FB6CF4">
            <w:pPr>
              <w:spacing w:after="0" w:line="240" w:lineRule="auto"/>
              <w:jc w:val="both"/>
              <w:rPr>
                <w:sz w:val="20"/>
                <w:szCs w:val="20"/>
              </w:rPr>
            </w:pPr>
            <w:r w:rsidRPr="00C97A48">
              <w:rPr>
                <w:sz w:val="20"/>
                <w:szCs w:val="20"/>
              </w:rPr>
              <w:t>Ředitel organizace</w:t>
            </w:r>
          </w:p>
        </w:tc>
        <w:tc>
          <w:tcPr>
            <w:tcW w:w="1523" w:type="dxa"/>
          </w:tcPr>
          <w:p w:rsidR="00FB6CF4" w:rsidRDefault="00FB6CF4" w:rsidP="00FB6CF4">
            <w:pPr>
              <w:spacing w:after="0" w:line="240" w:lineRule="auto"/>
              <w:jc w:val="both"/>
              <w:rPr>
                <w:sz w:val="20"/>
                <w:szCs w:val="20"/>
              </w:rPr>
            </w:pPr>
            <w:r w:rsidRPr="00C97A48">
              <w:rPr>
                <w:sz w:val="20"/>
                <w:szCs w:val="20"/>
              </w:rPr>
              <w:t>30. 6. 2015</w:t>
            </w:r>
          </w:p>
          <w:p w:rsidR="00FB6CF4" w:rsidRPr="00C97A48" w:rsidRDefault="00FB6CF4" w:rsidP="00FB6CF4">
            <w:pPr>
              <w:spacing w:after="0" w:line="240" w:lineRule="auto"/>
              <w:jc w:val="both"/>
              <w:rPr>
                <w:sz w:val="20"/>
                <w:szCs w:val="20"/>
              </w:rPr>
            </w:pPr>
            <w:r>
              <w:rPr>
                <w:i/>
                <w:sz w:val="20"/>
                <w:szCs w:val="20"/>
              </w:rPr>
              <w:t>S</w:t>
            </w:r>
            <w:r w:rsidRPr="003F19B8">
              <w:rPr>
                <w:i/>
                <w:sz w:val="20"/>
                <w:szCs w:val="20"/>
              </w:rPr>
              <w:t>plněno</w:t>
            </w:r>
          </w:p>
        </w:tc>
      </w:tr>
      <w:tr w:rsidR="00FB6CF4" w:rsidRPr="00C97A48" w:rsidTr="00FB6CF4">
        <w:trPr>
          <w:trHeight w:val="623"/>
        </w:trPr>
        <w:tc>
          <w:tcPr>
            <w:tcW w:w="2277" w:type="dxa"/>
          </w:tcPr>
          <w:p w:rsidR="00FB6CF4" w:rsidRPr="00C97A48" w:rsidRDefault="00FB6CF4" w:rsidP="00FB6CF4">
            <w:pPr>
              <w:spacing w:after="0" w:line="240" w:lineRule="auto"/>
              <w:jc w:val="both"/>
              <w:rPr>
                <w:sz w:val="20"/>
                <w:szCs w:val="20"/>
              </w:rPr>
            </w:pPr>
            <w:r w:rsidRPr="00C97A48">
              <w:rPr>
                <w:sz w:val="20"/>
                <w:szCs w:val="20"/>
              </w:rPr>
              <w:t>Zveřejnění plánu</w:t>
            </w:r>
          </w:p>
        </w:tc>
        <w:tc>
          <w:tcPr>
            <w:tcW w:w="3455" w:type="dxa"/>
          </w:tcPr>
          <w:p w:rsidR="00FB6CF4" w:rsidRPr="00C97A48" w:rsidRDefault="00FB6CF4" w:rsidP="00FB6CF4">
            <w:pPr>
              <w:spacing w:after="0" w:line="240" w:lineRule="auto"/>
              <w:jc w:val="both"/>
              <w:rPr>
                <w:sz w:val="20"/>
                <w:szCs w:val="20"/>
              </w:rPr>
            </w:pPr>
            <w:r w:rsidRPr="00C97A48">
              <w:rPr>
                <w:sz w:val="20"/>
                <w:szCs w:val="20"/>
              </w:rPr>
              <w:t>Zveřejnění plánu, informování všech zúčastněných – uživatelů, pracovníků, a veřejnosti</w:t>
            </w:r>
          </w:p>
        </w:tc>
        <w:tc>
          <w:tcPr>
            <w:tcW w:w="2033" w:type="dxa"/>
          </w:tcPr>
          <w:p w:rsidR="00FB6CF4" w:rsidRPr="00E033DE" w:rsidRDefault="00FB6CF4" w:rsidP="00FB6CF4">
            <w:pPr>
              <w:spacing w:after="0" w:line="240" w:lineRule="auto"/>
              <w:jc w:val="both"/>
              <w:rPr>
                <w:sz w:val="20"/>
                <w:szCs w:val="20"/>
              </w:rPr>
            </w:pPr>
            <w:r w:rsidRPr="00E033DE">
              <w:rPr>
                <w:sz w:val="20"/>
                <w:szCs w:val="20"/>
              </w:rPr>
              <w:t>Transformační tým</w:t>
            </w:r>
          </w:p>
        </w:tc>
        <w:tc>
          <w:tcPr>
            <w:tcW w:w="1523" w:type="dxa"/>
          </w:tcPr>
          <w:p w:rsidR="00FB6CF4" w:rsidRPr="00E033DE" w:rsidRDefault="00FB6CF4" w:rsidP="00FB6CF4">
            <w:pPr>
              <w:spacing w:after="0" w:line="240" w:lineRule="auto"/>
              <w:jc w:val="both"/>
              <w:rPr>
                <w:sz w:val="20"/>
                <w:szCs w:val="20"/>
              </w:rPr>
            </w:pPr>
            <w:r w:rsidRPr="00E033DE">
              <w:rPr>
                <w:sz w:val="20"/>
                <w:szCs w:val="20"/>
              </w:rPr>
              <w:t>31. 8. 2015</w:t>
            </w:r>
          </w:p>
          <w:p w:rsidR="00FB6CF4" w:rsidRPr="00E033DE" w:rsidRDefault="00D51AC3" w:rsidP="00D51AC3">
            <w:pPr>
              <w:spacing w:after="0" w:line="240" w:lineRule="auto"/>
              <w:jc w:val="both"/>
              <w:rPr>
                <w:sz w:val="20"/>
                <w:szCs w:val="20"/>
              </w:rPr>
            </w:pPr>
            <w:r w:rsidRPr="00E033DE">
              <w:rPr>
                <w:i/>
                <w:sz w:val="20"/>
                <w:szCs w:val="20"/>
              </w:rPr>
              <w:t xml:space="preserve">Splněno </w:t>
            </w:r>
          </w:p>
        </w:tc>
      </w:tr>
      <w:tr w:rsidR="00FB6CF4" w:rsidRPr="00C97A48" w:rsidTr="00FB6CF4">
        <w:trPr>
          <w:trHeight w:val="623"/>
        </w:trPr>
        <w:tc>
          <w:tcPr>
            <w:tcW w:w="2277" w:type="dxa"/>
          </w:tcPr>
          <w:p w:rsidR="00FB6CF4" w:rsidRPr="0025369F" w:rsidRDefault="00FB6CF4" w:rsidP="00FB6CF4">
            <w:pPr>
              <w:spacing w:after="0" w:line="240" w:lineRule="auto"/>
              <w:jc w:val="both"/>
              <w:rPr>
                <w:sz w:val="20"/>
                <w:szCs w:val="20"/>
              </w:rPr>
            </w:pPr>
            <w:r w:rsidRPr="0025369F">
              <w:rPr>
                <w:sz w:val="20"/>
                <w:szCs w:val="20"/>
              </w:rPr>
              <w:t>Schválení transformačního plánu</w:t>
            </w:r>
          </w:p>
        </w:tc>
        <w:tc>
          <w:tcPr>
            <w:tcW w:w="3455" w:type="dxa"/>
          </w:tcPr>
          <w:p w:rsidR="00FB6CF4" w:rsidRPr="0025369F" w:rsidRDefault="00FB6CF4" w:rsidP="00FB6CF4">
            <w:pPr>
              <w:spacing w:after="0" w:line="240" w:lineRule="auto"/>
              <w:jc w:val="both"/>
              <w:rPr>
                <w:sz w:val="20"/>
                <w:szCs w:val="20"/>
              </w:rPr>
            </w:pPr>
            <w:r w:rsidRPr="0025369F">
              <w:rPr>
                <w:sz w:val="20"/>
                <w:szCs w:val="20"/>
              </w:rPr>
              <w:t xml:space="preserve">Transformační plán byl schválen usnesením ze 73. Schůze Rady Olomouckého kraje. </w:t>
            </w:r>
          </w:p>
        </w:tc>
        <w:tc>
          <w:tcPr>
            <w:tcW w:w="2033" w:type="dxa"/>
          </w:tcPr>
          <w:p w:rsidR="00FB6CF4" w:rsidRPr="0025369F" w:rsidRDefault="00FB6CF4" w:rsidP="00FB6CF4">
            <w:pPr>
              <w:spacing w:after="0" w:line="240" w:lineRule="auto"/>
              <w:jc w:val="both"/>
              <w:rPr>
                <w:sz w:val="20"/>
                <w:szCs w:val="20"/>
              </w:rPr>
            </w:pPr>
          </w:p>
        </w:tc>
        <w:tc>
          <w:tcPr>
            <w:tcW w:w="1523" w:type="dxa"/>
          </w:tcPr>
          <w:p w:rsidR="00FB6CF4" w:rsidRDefault="00FB6CF4" w:rsidP="00FB6CF4">
            <w:pPr>
              <w:spacing w:after="0" w:line="240" w:lineRule="auto"/>
              <w:jc w:val="both"/>
              <w:rPr>
                <w:sz w:val="20"/>
                <w:szCs w:val="20"/>
              </w:rPr>
            </w:pPr>
            <w:r w:rsidRPr="0025369F">
              <w:rPr>
                <w:sz w:val="20"/>
                <w:szCs w:val="20"/>
              </w:rPr>
              <w:t>23. 7.2015</w:t>
            </w:r>
          </w:p>
          <w:p w:rsidR="004C043A" w:rsidRPr="004C043A" w:rsidRDefault="004C043A" w:rsidP="00FB6CF4">
            <w:pPr>
              <w:spacing w:after="0" w:line="240" w:lineRule="auto"/>
              <w:jc w:val="both"/>
              <w:rPr>
                <w:i/>
                <w:sz w:val="20"/>
                <w:szCs w:val="20"/>
              </w:rPr>
            </w:pPr>
            <w:r w:rsidRPr="004C043A">
              <w:rPr>
                <w:i/>
                <w:sz w:val="20"/>
                <w:szCs w:val="20"/>
              </w:rPr>
              <w:t>Splněno</w:t>
            </w:r>
          </w:p>
        </w:tc>
      </w:tr>
      <w:tr w:rsidR="00FB6CF4" w:rsidRPr="00C97A48" w:rsidTr="00FB6CF4">
        <w:trPr>
          <w:trHeight w:val="623"/>
        </w:trPr>
        <w:tc>
          <w:tcPr>
            <w:tcW w:w="2277" w:type="dxa"/>
          </w:tcPr>
          <w:p w:rsidR="00FB6CF4" w:rsidRPr="0025369F" w:rsidRDefault="00FB6CF4" w:rsidP="00FB6CF4">
            <w:pPr>
              <w:spacing w:after="0" w:line="240" w:lineRule="auto"/>
              <w:jc w:val="both"/>
              <w:rPr>
                <w:sz w:val="20"/>
                <w:szCs w:val="20"/>
              </w:rPr>
            </w:pPr>
            <w:r w:rsidRPr="0025369F">
              <w:rPr>
                <w:sz w:val="20"/>
                <w:szCs w:val="20"/>
              </w:rPr>
              <w:t>Příprava projektové dokumentace</w:t>
            </w:r>
          </w:p>
        </w:tc>
        <w:tc>
          <w:tcPr>
            <w:tcW w:w="3455" w:type="dxa"/>
          </w:tcPr>
          <w:p w:rsidR="00FB6CF4" w:rsidRPr="0025369F" w:rsidRDefault="00952650" w:rsidP="00952650">
            <w:pPr>
              <w:spacing w:after="0" w:line="240" w:lineRule="auto"/>
              <w:jc w:val="both"/>
              <w:rPr>
                <w:sz w:val="20"/>
                <w:szCs w:val="20"/>
              </w:rPr>
            </w:pPr>
            <w:r w:rsidRPr="0025369F">
              <w:rPr>
                <w:sz w:val="20"/>
                <w:szCs w:val="20"/>
              </w:rPr>
              <w:t xml:space="preserve">Zapojení do výzvy č. 7 </w:t>
            </w:r>
            <w:proofErr w:type="spellStart"/>
            <w:r w:rsidR="00FB6CF4" w:rsidRPr="0025369F">
              <w:rPr>
                <w:sz w:val="20"/>
                <w:szCs w:val="20"/>
              </w:rPr>
              <w:t>Deinstitucionalizace</w:t>
            </w:r>
            <w:proofErr w:type="spellEnd"/>
            <w:r w:rsidR="00FB6CF4" w:rsidRPr="0025369F">
              <w:rPr>
                <w:sz w:val="20"/>
                <w:szCs w:val="20"/>
              </w:rPr>
              <w:t xml:space="preserve"> sociálních služeb za účelem začleňování</w:t>
            </w:r>
            <w:proofErr w:type="gramStart"/>
            <w:r w:rsidR="00FB6CF4" w:rsidRPr="0025369F">
              <w:rPr>
                <w:sz w:val="20"/>
                <w:szCs w:val="20"/>
              </w:rPr>
              <w:t xml:space="preserve">… </w:t>
            </w:r>
            <w:r w:rsidRPr="0025369F">
              <w:rPr>
                <w:sz w:val="20"/>
                <w:szCs w:val="20"/>
              </w:rPr>
              <w:t xml:space="preserve"> s </w:t>
            </w:r>
            <w:r w:rsidRPr="0025369F">
              <w:rPr>
                <w:b/>
                <w:sz w:val="20"/>
                <w:szCs w:val="20"/>
              </w:rPr>
              <w:t>první</w:t>
            </w:r>
            <w:proofErr w:type="gramEnd"/>
            <w:r w:rsidRPr="0025369F">
              <w:rPr>
                <w:sz w:val="20"/>
                <w:szCs w:val="20"/>
              </w:rPr>
              <w:t xml:space="preserve"> fází projektu</w:t>
            </w:r>
          </w:p>
        </w:tc>
        <w:tc>
          <w:tcPr>
            <w:tcW w:w="2033" w:type="dxa"/>
          </w:tcPr>
          <w:p w:rsidR="00FB6CF4" w:rsidRPr="0025369F" w:rsidRDefault="00DE397C" w:rsidP="00FB6CF4">
            <w:pPr>
              <w:spacing w:after="0" w:line="240" w:lineRule="auto"/>
              <w:jc w:val="both"/>
              <w:rPr>
                <w:sz w:val="20"/>
                <w:szCs w:val="20"/>
              </w:rPr>
            </w:pPr>
            <w:r w:rsidRPr="0025369F">
              <w:rPr>
                <w:sz w:val="20"/>
                <w:szCs w:val="20"/>
              </w:rPr>
              <w:t>Transformační tým</w:t>
            </w:r>
          </w:p>
        </w:tc>
        <w:tc>
          <w:tcPr>
            <w:tcW w:w="1523" w:type="dxa"/>
          </w:tcPr>
          <w:p w:rsidR="00FB6CF4" w:rsidRPr="0025369F" w:rsidRDefault="00FB6CF4" w:rsidP="00FB6CF4">
            <w:pPr>
              <w:spacing w:after="0" w:line="240" w:lineRule="auto"/>
              <w:jc w:val="both"/>
              <w:rPr>
                <w:sz w:val="20"/>
                <w:szCs w:val="20"/>
              </w:rPr>
            </w:pPr>
            <w:r w:rsidRPr="0025369F">
              <w:rPr>
                <w:sz w:val="20"/>
                <w:szCs w:val="20"/>
              </w:rPr>
              <w:t>Do 31. 3. 2016</w:t>
            </w:r>
          </w:p>
        </w:tc>
      </w:tr>
      <w:tr w:rsidR="00FB6CF4" w:rsidRPr="00C97A48" w:rsidTr="00FB6CF4">
        <w:trPr>
          <w:trHeight w:val="623"/>
        </w:trPr>
        <w:tc>
          <w:tcPr>
            <w:tcW w:w="2277" w:type="dxa"/>
          </w:tcPr>
          <w:p w:rsidR="00FB6CF4" w:rsidRPr="0025369F" w:rsidRDefault="00FB6CF4" w:rsidP="00FB6CF4">
            <w:pPr>
              <w:spacing w:after="0" w:line="240" w:lineRule="auto"/>
              <w:jc w:val="both"/>
              <w:rPr>
                <w:sz w:val="20"/>
                <w:szCs w:val="20"/>
              </w:rPr>
            </w:pPr>
            <w:r w:rsidRPr="0025369F">
              <w:rPr>
                <w:sz w:val="20"/>
                <w:szCs w:val="20"/>
              </w:rPr>
              <w:lastRenderedPageBreak/>
              <w:t>Příprava uživatelů a pracovníků na transformaci</w:t>
            </w:r>
          </w:p>
        </w:tc>
        <w:tc>
          <w:tcPr>
            <w:tcW w:w="3455" w:type="dxa"/>
          </w:tcPr>
          <w:p w:rsidR="00FB6CF4" w:rsidRPr="0025369F" w:rsidRDefault="00FB6CF4" w:rsidP="00FB6CF4">
            <w:pPr>
              <w:spacing w:after="0" w:line="240" w:lineRule="auto"/>
              <w:jc w:val="both"/>
              <w:rPr>
                <w:sz w:val="20"/>
                <w:szCs w:val="20"/>
              </w:rPr>
            </w:pPr>
            <w:r w:rsidRPr="0025369F">
              <w:rPr>
                <w:sz w:val="20"/>
                <w:szCs w:val="20"/>
              </w:rPr>
              <w:t xml:space="preserve">Zapojení do výzvy č. 37 - podpora procesu transformace… </w:t>
            </w:r>
          </w:p>
        </w:tc>
        <w:tc>
          <w:tcPr>
            <w:tcW w:w="2033" w:type="dxa"/>
          </w:tcPr>
          <w:p w:rsidR="00FB6CF4" w:rsidRPr="0025369F" w:rsidRDefault="00FB6CF4" w:rsidP="00FB6CF4">
            <w:pPr>
              <w:spacing w:after="0" w:line="240" w:lineRule="auto"/>
              <w:jc w:val="both"/>
              <w:rPr>
                <w:sz w:val="20"/>
                <w:szCs w:val="20"/>
              </w:rPr>
            </w:pPr>
            <w:r w:rsidRPr="0025369F">
              <w:rPr>
                <w:sz w:val="20"/>
                <w:szCs w:val="20"/>
              </w:rPr>
              <w:t>Transformační tým ve spolupráci s pracovníky v přímé péči</w:t>
            </w:r>
          </w:p>
        </w:tc>
        <w:tc>
          <w:tcPr>
            <w:tcW w:w="1523" w:type="dxa"/>
          </w:tcPr>
          <w:p w:rsidR="00FB6CF4" w:rsidRDefault="00D51AC3" w:rsidP="00FB6CF4">
            <w:pPr>
              <w:spacing w:after="0" w:line="240" w:lineRule="auto"/>
              <w:jc w:val="both"/>
              <w:rPr>
                <w:sz w:val="20"/>
                <w:szCs w:val="20"/>
              </w:rPr>
            </w:pPr>
            <w:r w:rsidRPr="0025369F">
              <w:rPr>
                <w:sz w:val="20"/>
                <w:szCs w:val="20"/>
              </w:rPr>
              <w:t xml:space="preserve">do </w:t>
            </w:r>
            <w:r w:rsidR="00952650" w:rsidRPr="0025369F">
              <w:rPr>
                <w:sz w:val="20"/>
                <w:szCs w:val="20"/>
              </w:rPr>
              <w:t>31. 12. 2015</w:t>
            </w:r>
          </w:p>
          <w:p w:rsidR="004C043A" w:rsidRPr="004C043A" w:rsidRDefault="004C043A" w:rsidP="00FB6CF4">
            <w:pPr>
              <w:spacing w:after="0" w:line="240" w:lineRule="auto"/>
              <w:jc w:val="both"/>
              <w:rPr>
                <w:i/>
                <w:strike/>
                <w:sz w:val="20"/>
                <w:szCs w:val="20"/>
              </w:rPr>
            </w:pPr>
            <w:r w:rsidRPr="004C043A">
              <w:rPr>
                <w:i/>
                <w:sz w:val="20"/>
                <w:szCs w:val="20"/>
              </w:rPr>
              <w:t>Splněno</w:t>
            </w:r>
          </w:p>
        </w:tc>
      </w:tr>
      <w:tr w:rsidR="00FB6CF4" w:rsidRPr="00C97A48" w:rsidTr="00FB6CF4">
        <w:trPr>
          <w:trHeight w:val="623"/>
        </w:trPr>
        <w:tc>
          <w:tcPr>
            <w:tcW w:w="2277" w:type="dxa"/>
          </w:tcPr>
          <w:p w:rsidR="00FB6CF4" w:rsidRPr="0025369F" w:rsidRDefault="00FB6CF4" w:rsidP="00FB6CF4">
            <w:pPr>
              <w:spacing w:after="0" w:line="240" w:lineRule="auto"/>
              <w:jc w:val="both"/>
              <w:rPr>
                <w:sz w:val="20"/>
                <w:szCs w:val="20"/>
              </w:rPr>
            </w:pPr>
            <w:r w:rsidRPr="0025369F">
              <w:rPr>
                <w:sz w:val="20"/>
                <w:szCs w:val="20"/>
              </w:rPr>
              <w:t>Aktualizace transformačního plánu</w:t>
            </w:r>
          </w:p>
        </w:tc>
        <w:tc>
          <w:tcPr>
            <w:tcW w:w="3455" w:type="dxa"/>
          </w:tcPr>
          <w:p w:rsidR="00FB6CF4" w:rsidRPr="0025369F" w:rsidRDefault="00FB6CF4" w:rsidP="00FB6CF4">
            <w:pPr>
              <w:spacing w:after="0" w:line="240" w:lineRule="auto"/>
              <w:jc w:val="both"/>
              <w:rPr>
                <w:sz w:val="20"/>
                <w:szCs w:val="20"/>
              </w:rPr>
            </w:pPr>
          </w:p>
        </w:tc>
        <w:tc>
          <w:tcPr>
            <w:tcW w:w="2033" w:type="dxa"/>
          </w:tcPr>
          <w:p w:rsidR="00FB6CF4" w:rsidRPr="0025369F" w:rsidRDefault="00FB6CF4" w:rsidP="00FB6CF4">
            <w:pPr>
              <w:spacing w:after="0" w:line="240" w:lineRule="auto"/>
              <w:jc w:val="both"/>
              <w:rPr>
                <w:sz w:val="20"/>
                <w:szCs w:val="20"/>
              </w:rPr>
            </w:pPr>
            <w:r w:rsidRPr="0025369F">
              <w:rPr>
                <w:sz w:val="20"/>
                <w:szCs w:val="20"/>
              </w:rPr>
              <w:t>Transformační tým</w:t>
            </w:r>
          </w:p>
        </w:tc>
        <w:tc>
          <w:tcPr>
            <w:tcW w:w="1523" w:type="dxa"/>
          </w:tcPr>
          <w:p w:rsidR="00FB6CF4" w:rsidRPr="0025369F" w:rsidRDefault="00952650" w:rsidP="0025369F">
            <w:pPr>
              <w:spacing w:after="0" w:line="240" w:lineRule="auto"/>
              <w:jc w:val="both"/>
              <w:rPr>
                <w:sz w:val="20"/>
                <w:szCs w:val="20"/>
              </w:rPr>
            </w:pPr>
            <w:r w:rsidRPr="0025369F">
              <w:rPr>
                <w:sz w:val="20"/>
                <w:szCs w:val="20"/>
              </w:rPr>
              <w:t>30. 1</w:t>
            </w:r>
            <w:r w:rsidR="0025369F">
              <w:rPr>
                <w:sz w:val="20"/>
                <w:szCs w:val="20"/>
              </w:rPr>
              <w:t>2</w:t>
            </w:r>
            <w:r w:rsidRPr="0025369F">
              <w:rPr>
                <w:sz w:val="20"/>
                <w:szCs w:val="20"/>
              </w:rPr>
              <w:t xml:space="preserve">. 2015 </w:t>
            </w:r>
            <w:r w:rsidRPr="0025369F">
              <w:rPr>
                <w:i/>
                <w:sz w:val="20"/>
                <w:szCs w:val="20"/>
              </w:rPr>
              <w:t>Splněno</w:t>
            </w:r>
          </w:p>
        </w:tc>
      </w:tr>
      <w:tr w:rsidR="00FB6CF4" w:rsidRPr="00C97A48" w:rsidTr="00FB6CF4">
        <w:trPr>
          <w:trHeight w:val="623"/>
        </w:trPr>
        <w:tc>
          <w:tcPr>
            <w:tcW w:w="2277" w:type="dxa"/>
          </w:tcPr>
          <w:p w:rsidR="00FB6CF4" w:rsidRPr="0025369F" w:rsidRDefault="00952650" w:rsidP="00FB6CF4">
            <w:pPr>
              <w:spacing w:after="0" w:line="240" w:lineRule="auto"/>
              <w:jc w:val="both"/>
              <w:rPr>
                <w:sz w:val="20"/>
                <w:szCs w:val="20"/>
              </w:rPr>
            </w:pPr>
            <w:r w:rsidRPr="0025369F">
              <w:rPr>
                <w:sz w:val="20"/>
                <w:szCs w:val="20"/>
              </w:rPr>
              <w:t>Předložení aktualizovaného TP</w:t>
            </w:r>
            <w:r w:rsidR="00FB6CF4" w:rsidRPr="0025369F">
              <w:rPr>
                <w:sz w:val="20"/>
                <w:szCs w:val="20"/>
              </w:rPr>
              <w:t xml:space="preserve"> ROK</w:t>
            </w:r>
          </w:p>
        </w:tc>
        <w:tc>
          <w:tcPr>
            <w:tcW w:w="3455" w:type="dxa"/>
          </w:tcPr>
          <w:p w:rsidR="00FB6CF4" w:rsidRPr="0025369F" w:rsidRDefault="00FB6CF4" w:rsidP="00FB6CF4">
            <w:pPr>
              <w:spacing w:after="0" w:line="240" w:lineRule="auto"/>
              <w:jc w:val="both"/>
              <w:rPr>
                <w:sz w:val="20"/>
                <w:szCs w:val="20"/>
              </w:rPr>
            </w:pPr>
          </w:p>
        </w:tc>
        <w:tc>
          <w:tcPr>
            <w:tcW w:w="2033" w:type="dxa"/>
          </w:tcPr>
          <w:p w:rsidR="00FB6CF4" w:rsidRPr="0025369F" w:rsidRDefault="00FB6CF4" w:rsidP="00FB6CF4">
            <w:pPr>
              <w:spacing w:after="0" w:line="240" w:lineRule="auto"/>
              <w:jc w:val="both"/>
              <w:rPr>
                <w:sz w:val="20"/>
                <w:szCs w:val="20"/>
              </w:rPr>
            </w:pPr>
            <w:r w:rsidRPr="0025369F">
              <w:rPr>
                <w:sz w:val="20"/>
                <w:szCs w:val="20"/>
              </w:rPr>
              <w:t>Ředitel</w:t>
            </w:r>
          </w:p>
        </w:tc>
        <w:tc>
          <w:tcPr>
            <w:tcW w:w="1523" w:type="dxa"/>
          </w:tcPr>
          <w:p w:rsidR="00FB6CF4" w:rsidRPr="0025369F" w:rsidRDefault="004C043A" w:rsidP="00FB6CF4">
            <w:pPr>
              <w:spacing w:after="0" w:line="240" w:lineRule="auto"/>
              <w:jc w:val="both"/>
              <w:rPr>
                <w:sz w:val="20"/>
                <w:szCs w:val="20"/>
              </w:rPr>
            </w:pPr>
            <w:r>
              <w:rPr>
                <w:sz w:val="20"/>
                <w:szCs w:val="20"/>
              </w:rPr>
              <w:t>Únor</w:t>
            </w:r>
            <w:r w:rsidR="00D51AC3" w:rsidRPr="0025369F">
              <w:rPr>
                <w:sz w:val="20"/>
                <w:szCs w:val="20"/>
              </w:rPr>
              <w:t xml:space="preserve"> 2016</w:t>
            </w:r>
          </w:p>
        </w:tc>
      </w:tr>
      <w:tr w:rsidR="00FB6CF4" w:rsidRPr="00C97A48" w:rsidTr="00FB6CF4">
        <w:trPr>
          <w:trHeight w:val="623"/>
        </w:trPr>
        <w:tc>
          <w:tcPr>
            <w:tcW w:w="2277" w:type="dxa"/>
          </w:tcPr>
          <w:p w:rsidR="00FB6CF4" w:rsidRPr="0025369F" w:rsidRDefault="00FB6CF4" w:rsidP="00FB6CF4">
            <w:pPr>
              <w:spacing w:after="0" w:line="240" w:lineRule="auto"/>
              <w:jc w:val="both"/>
              <w:rPr>
                <w:sz w:val="20"/>
                <w:szCs w:val="20"/>
              </w:rPr>
            </w:pPr>
            <w:r w:rsidRPr="0025369F">
              <w:rPr>
                <w:sz w:val="20"/>
                <w:szCs w:val="20"/>
              </w:rPr>
              <w:t>Příprava projektové dokumentace</w:t>
            </w:r>
          </w:p>
        </w:tc>
        <w:tc>
          <w:tcPr>
            <w:tcW w:w="3455" w:type="dxa"/>
          </w:tcPr>
          <w:p w:rsidR="00FB6CF4" w:rsidRPr="0025369F" w:rsidRDefault="00952650" w:rsidP="00952650">
            <w:pPr>
              <w:spacing w:after="0" w:line="240" w:lineRule="auto"/>
              <w:jc w:val="both"/>
              <w:rPr>
                <w:sz w:val="20"/>
                <w:szCs w:val="20"/>
              </w:rPr>
            </w:pPr>
            <w:r w:rsidRPr="0025369F">
              <w:rPr>
                <w:sz w:val="20"/>
                <w:szCs w:val="20"/>
              </w:rPr>
              <w:t xml:space="preserve">Zapojení do výzvy č. 7 </w:t>
            </w:r>
            <w:proofErr w:type="spellStart"/>
            <w:r w:rsidRPr="0025369F">
              <w:rPr>
                <w:sz w:val="20"/>
                <w:szCs w:val="20"/>
              </w:rPr>
              <w:t>Deinstitucionalizace</w:t>
            </w:r>
            <w:proofErr w:type="spellEnd"/>
            <w:r w:rsidRPr="0025369F">
              <w:rPr>
                <w:sz w:val="20"/>
                <w:szCs w:val="20"/>
              </w:rPr>
              <w:t xml:space="preserve"> sociálních služeb za účelem začleňování</w:t>
            </w:r>
            <w:proofErr w:type="gramStart"/>
            <w:r w:rsidRPr="0025369F">
              <w:rPr>
                <w:sz w:val="20"/>
                <w:szCs w:val="20"/>
              </w:rPr>
              <w:t>…  s </w:t>
            </w:r>
            <w:r w:rsidRPr="0025369F">
              <w:rPr>
                <w:b/>
                <w:sz w:val="20"/>
                <w:szCs w:val="20"/>
              </w:rPr>
              <w:t>druhou</w:t>
            </w:r>
            <w:proofErr w:type="gramEnd"/>
            <w:r w:rsidRPr="0025369F">
              <w:rPr>
                <w:sz w:val="20"/>
                <w:szCs w:val="20"/>
              </w:rPr>
              <w:t xml:space="preserve"> fází projektu</w:t>
            </w:r>
          </w:p>
        </w:tc>
        <w:tc>
          <w:tcPr>
            <w:tcW w:w="2033" w:type="dxa"/>
          </w:tcPr>
          <w:p w:rsidR="00FB6CF4" w:rsidRPr="0025369F" w:rsidRDefault="00FB6CF4" w:rsidP="00FB6CF4">
            <w:pPr>
              <w:spacing w:after="0" w:line="240" w:lineRule="auto"/>
              <w:jc w:val="both"/>
              <w:rPr>
                <w:sz w:val="20"/>
                <w:szCs w:val="20"/>
              </w:rPr>
            </w:pPr>
            <w:r w:rsidRPr="0025369F">
              <w:rPr>
                <w:sz w:val="20"/>
                <w:szCs w:val="20"/>
              </w:rPr>
              <w:t>Transformační tým</w:t>
            </w:r>
          </w:p>
        </w:tc>
        <w:tc>
          <w:tcPr>
            <w:tcW w:w="1523" w:type="dxa"/>
          </w:tcPr>
          <w:p w:rsidR="00FB6CF4" w:rsidRPr="0025369F" w:rsidRDefault="00FB6CF4" w:rsidP="00FB6CF4">
            <w:pPr>
              <w:spacing w:after="0" w:line="240" w:lineRule="auto"/>
              <w:jc w:val="both"/>
              <w:rPr>
                <w:sz w:val="20"/>
                <w:szCs w:val="20"/>
              </w:rPr>
            </w:pPr>
            <w:r w:rsidRPr="0025369F">
              <w:rPr>
                <w:sz w:val="20"/>
                <w:szCs w:val="20"/>
              </w:rPr>
              <w:t>Září 2016</w:t>
            </w:r>
          </w:p>
        </w:tc>
      </w:tr>
      <w:tr w:rsidR="00FB6CF4" w:rsidRPr="00C97A48" w:rsidTr="00FB6CF4">
        <w:trPr>
          <w:trHeight w:val="623"/>
        </w:trPr>
        <w:tc>
          <w:tcPr>
            <w:tcW w:w="9288" w:type="dxa"/>
            <w:gridSpan w:val="4"/>
          </w:tcPr>
          <w:p w:rsidR="00FB6CF4" w:rsidRPr="0025369F" w:rsidRDefault="00FB6CF4" w:rsidP="006F24B2">
            <w:pPr>
              <w:spacing w:after="0" w:line="240" w:lineRule="auto"/>
              <w:jc w:val="both"/>
              <w:rPr>
                <w:sz w:val="20"/>
                <w:szCs w:val="20"/>
              </w:rPr>
            </w:pPr>
            <w:r w:rsidRPr="0025369F">
              <w:rPr>
                <w:sz w:val="20"/>
                <w:szCs w:val="20"/>
              </w:rPr>
              <w:t xml:space="preserve">Stav plnění </w:t>
            </w:r>
            <w:r w:rsidR="006F24B2">
              <w:rPr>
                <w:sz w:val="20"/>
                <w:szCs w:val="20"/>
              </w:rPr>
              <w:t xml:space="preserve">harmonogramu k 15. </w:t>
            </w:r>
            <w:r w:rsidR="004C043A">
              <w:rPr>
                <w:sz w:val="20"/>
                <w:szCs w:val="20"/>
              </w:rPr>
              <w:t>2</w:t>
            </w:r>
            <w:r w:rsidRPr="0025369F">
              <w:rPr>
                <w:sz w:val="20"/>
                <w:szCs w:val="20"/>
              </w:rPr>
              <w:t>. 201</w:t>
            </w:r>
            <w:r w:rsidR="006F24B2">
              <w:rPr>
                <w:sz w:val="20"/>
                <w:szCs w:val="20"/>
              </w:rPr>
              <w:t>6</w:t>
            </w:r>
            <w:r w:rsidRPr="0025369F">
              <w:rPr>
                <w:sz w:val="20"/>
                <w:szCs w:val="20"/>
              </w:rPr>
              <w:t>.</w:t>
            </w:r>
          </w:p>
        </w:tc>
      </w:tr>
    </w:tbl>
    <w:p w:rsidR="00FB6CF4" w:rsidRDefault="00FB6CF4" w:rsidP="00FB6CF4">
      <w:pPr>
        <w:pStyle w:val="Zpravatext"/>
        <w:rPr>
          <w:lang w:eastAsia="zh-CN"/>
        </w:rPr>
      </w:pPr>
    </w:p>
    <w:p w:rsidR="00FB6CF4" w:rsidRPr="00FB6CF4" w:rsidRDefault="00FB6CF4" w:rsidP="00FB6CF4">
      <w:pPr>
        <w:pStyle w:val="Zpravatext"/>
        <w:rPr>
          <w:lang w:eastAsia="zh-CN"/>
        </w:rPr>
      </w:pPr>
    </w:p>
    <w:p w:rsidR="00E060E5" w:rsidRDefault="008E427D" w:rsidP="00DA3817">
      <w:pPr>
        <w:pStyle w:val="Nadpis3"/>
        <w:numPr>
          <w:ilvl w:val="0"/>
          <w:numId w:val="3"/>
        </w:numPr>
        <w:jc w:val="both"/>
        <w:rPr>
          <w:rFonts w:asciiTheme="minorHAnsi" w:hAnsiTheme="minorHAnsi"/>
          <w:lang w:eastAsia="zh-CN"/>
        </w:rPr>
      </w:pPr>
      <w:r>
        <w:rPr>
          <w:lang w:eastAsia="zh-CN"/>
        </w:rPr>
        <w:br w:type="page"/>
      </w:r>
      <w:bookmarkStart w:id="17" w:name="_Toc444159924"/>
      <w:r w:rsidR="00D12DEB">
        <w:rPr>
          <w:rFonts w:asciiTheme="minorHAnsi" w:hAnsiTheme="minorHAnsi"/>
          <w:lang w:eastAsia="zh-CN"/>
        </w:rPr>
        <w:lastRenderedPageBreak/>
        <w:t>Rizika</w:t>
      </w:r>
      <w:r>
        <w:rPr>
          <w:rFonts w:asciiTheme="minorHAnsi" w:hAnsiTheme="minorHAnsi"/>
          <w:lang w:eastAsia="zh-CN"/>
        </w:rPr>
        <w:t xml:space="preserve"> transformace</w:t>
      </w:r>
      <w:bookmarkEnd w:id="17"/>
    </w:p>
    <w:p w:rsidR="00194372" w:rsidRPr="00FA3788" w:rsidRDefault="003D4283" w:rsidP="00012F01">
      <w:pPr>
        <w:spacing w:after="0" w:line="240" w:lineRule="auto"/>
        <w:jc w:val="both"/>
      </w:pPr>
      <w:r w:rsidRPr="00FA3788">
        <w:t>Transformační tým se během přípravy plánu zamýšlel nad možnými riziky, se kterými se může setkat během procesu transformace a vydefinoval si tato největší rizika:</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nezískání prostředků z připravovaných výzev (z EU)</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včas odevzdaný a schválený transformační plán od zřizovatele, podpora odborníků na vypracování projektu</w:t>
      </w:r>
    </w:p>
    <w:p w:rsidR="008119A1" w:rsidRPr="008119A1" w:rsidRDefault="008119A1" w:rsidP="00012F01">
      <w:pPr>
        <w:spacing w:after="0" w:line="240" w:lineRule="auto"/>
        <w:jc w:val="both"/>
      </w:pPr>
    </w:p>
    <w:p w:rsidR="008119A1" w:rsidRPr="008119A1" w:rsidRDefault="008119A1" w:rsidP="00012F01">
      <w:pPr>
        <w:spacing w:after="0" w:line="240" w:lineRule="auto"/>
        <w:ind w:left="1410" w:hanging="1410"/>
        <w:jc w:val="both"/>
      </w:pPr>
      <w:r w:rsidRPr="008119A1">
        <w:rPr>
          <w:b/>
        </w:rPr>
        <w:t>riziko</w:t>
      </w:r>
      <w:r w:rsidRPr="008119A1">
        <w:t xml:space="preserve">: </w:t>
      </w:r>
      <w:r w:rsidR="000A5D3C">
        <w:tab/>
      </w:r>
      <w:r w:rsidR="000A5D3C">
        <w:tab/>
      </w:r>
      <w:r w:rsidRPr="008119A1">
        <w:t>nedostatečná komunikace uvnitř zařízení – ze strany zaměstnanců negace a obavy z projektu transformace</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průběžná školení zaměstnanců, stáže v zařízeních, která již prošla transformací, průběžné informování zaměstnanců, zveřejňování materiálů a dokumentů, včasná informovanost o změnách</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 xml:space="preserve">negativní ohlasy veřejnosti </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 xml:space="preserve">informování veřejnosti, </w:t>
      </w:r>
      <w:r w:rsidR="00A96824">
        <w:t xml:space="preserve">pořádání </w:t>
      </w:r>
      <w:r w:rsidRPr="008119A1">
        <w:t>kulat</w:t>
      </w:r>
      <w:r w:rsidR="00A96824">
        <w:t>ých</w:t>
      </w:r>
      <w:r w:rsidRPr="008119A1">
        <w:t xml:space="preserve"> stol</w:t>
      </w:r>
      <w:r w:rsidR="00A96824">
        <w:t>ů</w:t>
      </w:r>
      <w:r w:rsidRPr="008119A1">
        <w:t>, zapojení médií – tisk, internet, novinové články, TV</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nedostatek financí uživatelů - zvýšení finančních nároků na běžný život</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správné zmapování potřeb klientů, poskytování jen potřebné podpory, podpora klientů při hospodaření s financemi</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 xml:space="preserve">nedostatek financí na poskytování sociálních služeb (provoz) </w:t>
      </w:r>
    </w:p>
    <w:p w:rsidR="008119A1" w:rsidRPr="008119A1" w:rsidRDefault="008119A1" w:rsidP="00012F01">
      <w:pPr>
        <w:spacing w:after="0" w:line="240" w:lineRule="auto"/>
        <w:jc w:val="both"/>
      </w:pPr>
      <w:r w:rsidRPr="008119A1">
        <w:rPr>
          <w:b/>
        </w:rPr>
        <w:t>opatření</w:t>
      </w:r>
      <w:r w:rsidRPr="008119A1">
        <w:t xml:space="preserve">: </w:t>
      </w:r>
      <w:r w:rsidR="000A5D3C">
        <w:tab/>
      </w:r>
      <w:r w:rsidRPr="008119A1">
        <w:t xml:space="preserve">včasné a přesné zpracování plánu rozpočtů nových služeb, zapojení více zdrojů </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 xml:space="preserve">nedostatek kvalifikovaných pracovníků </w:t>
      </w:r>
    </w:p>
    <w:p w:rsidR="008119A1" w:rsidRPr="008119A1" w:rsidRDefault="008119A1" w:rsidP="00012F01">
      <w:pPr>
        <w:spacing w:after="0" w:line="240" w:lineRule="auto"/>
        <w:jc w:val="both"/>
      </w:pPr>
      <w:r w:rsidRPr="008119A1">
        <w:rPr>
          <w:b/>
        </w:rPr>
        <w:t>opatření</w:t>
      </w:r>
      <w:r w:rsidRPr="008119A1">
        <w:t xml:space="preserve">: </w:t>
      </w:r>
      <w:r w:rsidR="000A5D3C">
        <w:tab/>
      </w:r>
      <w:r w:rsidRPr="008119A1">
        <w:t>včasné hledání potřebných pracovníků, školení a kurzy pro současné pracovníky</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neexistence vhodného zaměstnání či možnosti trávení času pro uživatele</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vyhledávání spolupráce s jinými subjekty: spolupráce se zaměstnavateli, s úřadem práce, s obcemi</w:t>
      </w:r>
    </w:p>
    <w:p w:rsidR="008119A1" w:rsidRPr="008119A1" w:rsidRDefault="008119A1" w:rsidP="00012F01">
      <w:pPr>
        <w:spacing w:after="0" w:line="240" w:lineRule="auto"/>
        <w:jc w:val="both"/>
      </w:pPr>
    </w:p>
    <w:p w:rsidR="008119A1" w:rsidRPr="008119A1" w:rsidRDefault="008119A1" w:rsidP="00012F01">
      <w:pPr>
        <w:spacing w:after="0" w:line="240" w:lineRule="auto"/>
        <w:ind w:left="1410" w:hanging="1410"/>
        <w:jc w:val="both"/>
      </w:pPr>
      <w:r w:rsidRPr="008119A1">
        <w:rPr>
          <w:b/>
        </w:rPr>
        <w:t>riziko</w:t>
      </w:r>
      <w:r w:rsidRPr="008119A1">
        <w:t xml:space="preserve">: </w:t>
      </w:r>
      <w:r w:rsidR="000A5D3C">
        <w:tab/>
      </w:r>
      <w:r w:rsidR="000A5D3C">
        <w:tab/>
      </w:r>
      <w:r w:rsidRPr="008119A1">
        <w:t>nezájem uživatelů, nestálost jejich názorů a vlastních rozhodnutí, nezájem o zapojení do aktivit</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správná motivace, včasné plánování „nového“ života, spolupráce s opatrovníky a rodinou, seznámení uživatelů s lokalitami, ukázka dobré praxe</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 xml:space="preserve">nebezpečí pro uživatele hrozící ze zneužití spoluobčany, veřejností </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poučení a motivace uživatelů k včasnému řešení ohrožujících situací s pracovníky, praktické nácviky ohrožujících situací, informovanost veřejnosti, Policie, zástupců měst a obcí, výběr vhodné lokality pro stavby</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nedostatek vhodných nemovitostí a pozemků.</w:t>
      </w:r>
    </w:p>
    <w:p w:rsidR="008119A1" w:rsidRPr="008119A1" w:rsidRDefault="008119A1" w:rsidP="00012F01">
      <w:pPr>
        <w:spacing w:after="0" w:line="240" w:lineRule="auto"/>
        <w:jc w:val="both"/>
      </w:pPr>
      <w:r w:rsidRPr="008119A1">
        <w:rPr>
          <w:b/>
        </w:rPr>
        <w:t>opatření</w:t>
      </w:r>
      <w:r w:rsidRPr="008119A1">
        <w:t xml:space="preserve">: </w:t>
      </w:r>
      <w:r w:rsidR="000A5D3C">
        <w:tab/>
      </w:r>
      <w:r w:rsidR="008C59A2">
        <w:t>informovanost mikroregionu o záměrech souvisejících s koupí nemovitostí</w:t>
      </w:r>
    </w:p>
    <w:p w:rsidR="00012F01" w:rsidRDefault="00012F01" w:rsidP="000A5D3C">
      <w:pPr>
        <w:spacing w:after="0"/>
        <w:jc w:val="both"/>
      </w:pPr>
    </w:p>
    <w:p w:rsidR="00022D28" w:rsidRDefault="003D4283" w:rsidP="000A5D3C">
      <w:pPr>
        <w:spacing w:after="0"/>
        <w:jc w:val="both"/>
      </w:pPr>
      <w:r w:rsidRPr="00FA3788">
        <w:t>Další rizika</w:t>
      </w:r>
      <w:r w:rsidR="00317F19" w:rsidRPr="00FA3788">
        <w:t xml:space="preserve"> si transformační tým definoval u každé z etap plánované transformace, tato rizika jsou součástí jednotlivých plánů etap společně s předpokladem udržitelnosti služeb.</w:t>
      </w:r>
    </w:p>
    <w:p w:rsidR="008119A1" w:rsidRPr="00FA3788" w:rsidRDefault="008119A1" w:rsidP="000A5D3C">
      <w:pPr>
        <w:spacing w:after="0"/>
        <w:jc w:val="both"/>
      </w:pPr>
      <w:r>
        <w:t>Rizika se průběžně vyhodnocují</w:t>
      </w:r>
      <w:r w:rsidR="00766F29">
        <w:t xml:space="preserve"> a</w:t>
      </w:r>
      <w:r>
        <w:t xml:space="preserve"> </w:t>
      </w:r>
      <w:r w:rsidR="00766F29">
        <w:t xml:space="preserve">pro jejich předcházení se </w:t>
      </w:r>
      <w:r>
        <w:t xml:space="preserve">nastavují </w:t>
      </w:r>
      <w:r w:rsidR="00766F29">
        <w:t>opatření.</w:t>
      </w:r>
    </w:p>
    <w:p w:rsidR="008540F1" w:rsidRPr="004B314F" w:rsidRDefault="009B72AC" w:rsidP="00DA3817">
      <w:pPr>
        <w:pStyle w:val="Nadpis3"/>
        <w:numPr>
          <w:ilvl w:val="0"/>
          <w:numId w:val="3"/>
        </w:numPr>
        <w:jc w:val="both"/>
        <w:rPr>
          <w:rFonts w:asciiTheme="minorHAnsi" w:hAnsiTheme="minorHAnsi"/>
          <w:lang w:eastAsia="zh-CN"/>
        </w:rPr>
      </w:pPr>
      <w:bookmarkStart w:id="18" w:name="_Toc444159925"/>
      <w:r w:rsidRPr="004B314F">
        <w:rPr>
          <w:rFonts w:asciiTheme="minorHAnsi" w:hAnsiTheme="minorHAnsi"/>
          <w:lang w:eastAsia="zh-CN"/>
        </w:rPr>
        <w:lastRenderedPageBreak/>
        <w:t>Analýz</w:t>
      </w:r>
      <w:r w:rsidR="00361FDE">
        <w:rPr>
          <w:rFonts w:asciiTheme="minorHAnsi" w:hAnsiTheme="minorHAnsi"/>
          <w:lang w:eastAsia="zh-CN"/>
        </w:rPr>
        <w:t>y</w:t>
      </w:r>
      <w:r w:rsidRPr="004B314F">
        <w:rPr>
          <w:rFonts w:asciiTheme="minorHAnsi" w:hAnsiTheme="minorHAnsi"/>
          <w:lang w:eastAsia="zh-CN"/>
        </w:rPr>
        <w:t xml:space="preserve"> potřeb stávajících klientů</w:t>
      </w:r>
      <w:bookmarkEnd w:id="18"/>
      <w:r w:rsidR="00F52FCC">
        <w:rPr>
          <w:rFonts w:asciiTheme="minorHAnsi" w:hAnsiTheme="minorHAnsi"/>
          <w:lang w:eastAsia="zh-CN"/>
        </w:rPr>
        <w:t xml:space="preserve"> </w:t>
      </w:r>
    </w:p>
    <w:p w:rsidR="00597EDD" w:rsidRPr="00597EDD" w:rsidRDefault="00597EDD" w:rsidP="00597EDD">
      <w:pPr>
        <w:pStyle w:val="Nadpis3"/>
        <w:numPr>
          <w:ilvl w:val="1"/>
          <w:numId w:val="3"/>
        </w:numPr>
        <w:jc w:val="both"/>
        <w:rPr>
          <w:rFonts w:asciiTheme="minorHAnsi" w:hAnsiTheme="minorHAnsi"/>
          <w:lang w:eastAsia="zh-CN"/>
        </w:rPr>
      </w:pPr>
      <w:bookmarkStart w:id="19" w:name="_Toc444159926"/>
      <w:r>
        <w:rPr>
          <w:rFonts w:asciiTheme="minorHAnsi" w:hAnsiTheme="minorHAnsi"/>
          <w:lang w:eastAsia="zh-CN"/>
        </w:rPr>
        <w:t>D</w:t>
      </w:r>
      <w:r w:rsidR="001F0BC8">
        <w:rPr>
          <w:rFonts w:asciiTheme="minorHAnsi" w:hAnsiTheme="minorHAnsi"/>
          <w:lang w:eastAsia="zh-CN"/>
        </w:rPr>
        <w:t>omov pro osoby se zdravotním postižením</w:t>
      </w:r>
      <w:r>
        <w:rPr>
          <w:rFonts w:asciiTheme="minorHAnsi" w:hAnsiTheme="minorHAnsi"/>
          <w:lang w:eastAsia="zh-CN"/>
        </w:rPr>
        <w:t xml:space="preserve"> - místo poskytování Litovel</w:t>
      </w:r>
      <w:bookmarkEnd w:id="19"/>
    </w:p>
    <w:p w:rsidR="009B72AC" w:rsidRPr="001F0BC8" w:rsidRDefault="009B72AC" w:rsidP="004B314F">
      <w:pPr>
        <w:spacing w:after="0"/>
        <w:jc w:val="both"/>
      </w:pPr>
      <w:r w:rsidRPr="001F0BC8">
        <w:t>Výsledek vyhodnocení míry potřebné podpory uživatelů sociální služby domova pro osoby se</w:t>
      </w:r>
    </w:p>
    <w:p w:rsidR="00475099" w:rsidRPr="001F0BC8" w:rsidRDefault="009B72AC" w:rsidP="004B314F">
      <w:pPr>
        <w:jc w:val="both"/>
      </w:pPr>
      <w:r w:rsidRPr="001F0BC8">
        <w:t xml:space="preserve">zdravotním postižením </w:t>
      </w:r>
      <w:r w:rsidRPr="001F0BC8">
        <w:rPr>
          <w:u w:val="single"/>
        </w:rPr>
        <w:t>v Litovli</w:t>
      </w:r>
      <w:r w:rsidRPr="001F0BC8">
        <w:t>, stav k </w:t>
      </w:r>
      <w:r w:rsidR="00F12147">
        <w:t>15. 2</w:t>
      </w:r>
      <w:r w:rsidR="000B5774">
        <w:t xml:space="preserve">. </w:t>
      </w:r>
      <w:r w:rsidR="000B5774" w:rsidRPr="004C6CCA">
        <w:t>201</w:t>
      </w:r>
      <w:r w:rsidR="00F12147">
        <w:t>6</w:t>
      </w:r>
      <w:r w:rsidRPr="001F0BC8">
        <w:t>, počet klientů: 6</w:t>
      </w:r>
      <w:r w:rsidR="00F12147">
        <w:t>4</w:t>
      </w:r>
      <w:r w:rsidRPr="001F0BC8">
        <w:t>, kapacita 64</w:t>
      </w:r>
      <w:r w:rsidR="006607C4">
        <w:t>.</w:t>
      </w:r>
    </w:p>
    <w:p w:rsidR="008A3592" w:rsidRPr="008A3592" w:rsidRDefault="008A3592" w:rsidP="008A3592">
      <w:pPr>
        <w:spacing w:after="0"/>
        <w:jc w:val="both"/>
        <w:rPr>
          <w:b/>
          <w:u w:val="single"/>
        </w:rPr>
      </w:pPr>
      <w:r w:rsidRPr="008A3592">
        <w:rPr>
          <w:b/>
          <w:u w:val="single"/>
        </w:rPr>
        <w:t>Výsledný počet osob s potřebou míry podpory:</w:t>
      </w:r>
    </w:p>
    <w:p w:rsidR="008A3592" w:rsidRPr="0025369F" w:rsidRDefault="008A3592" w:rsidP="008A3592">
      <w:pPr>
        <w:pStyle w:val="Odstavecseseznamem"/>
        <w:numPr>
          <w:ilvl w:val="0"/>
          <w:numId w:val="32"/>
        </w:numPr>
        <w:spacing w:after="0"/>
        <w:jc w:val="both"/>
      </w:pPr>
      <w:r w:rsidRPr="008A3592">
        <w:t xml:space="preserve">nízké </w:t>
      </w:r>
      <w:r w:rsidR="000B5774">
        <w:t xml:space="preserve">– </w:t>
      </w:r>
      <w:r w:rsidR="00F12147">
        <w:t>35</w:t>
      </w:r>
    </w:p>
    <w:p w:rsidR="008A3592" w:rsidRPr="0025369F" w:rsidRDefault="008A3592" w:rsidP="008A3592">
      <w:pPr>
        <w:pStyle w:val="Odstavecseseznamem"/>
        <w:numPr>
          <w:ilvl w:val="0"/>
          <w:numId w:val="32"/>
        </w:numPr>
        <w:spacing w:after="0"/>
        <w:jc w:val="both"/>
      </w:pPr>
      <w:r w:rsidRPr="0025369F">
        <w:t xml:space="preserve">střední </w:t>
      </w:r>
      <w:r w:rsidR="000B5774" w:rsidRPr="0025369F">
        <w:t>–</w:t>
      </w:r>
      <w:r w:rsidRPr="0025369F">
        <w:t xml:space="preserve"> </w:t>
      </w:r>
      <w:r w:rsidR="000B5774" w:rsidRPr="0025369F">
        <w:t>22</w:t>
      </w:r>
    </w:p>
    <w:p w:rsidR="008A3592" w:rsidRPr="008A3592" w:rsidRDefault="00F12147" w:rsidP="008A3592">
      <w:pPr>
        <w:pStyle w:val="Odstavecseseznamem"/>
        <w:numPr>
          <w:ilvl w:val="0"/>
          <w:numId w:val="32"/>
        </w:numPr>
        <w:spacing w:after="0"/>
        <w:jc w:val="both"/>
      </w:pPr>
      <w:r>
        <w:t>vysoké - 7</w:t>
      </w:r>
    </w:p>
    <w:p w:rsidR="009761DC" w:rsidRDefault="009761DC" w:rsidP="008A3592">
      <w:pPr>
        <w:jc w:val="both"/>
        <w:rPr>
          <w:i/>
        </w:rPr>
      </w:pPr>
    </w:p>
    <w:p w:rsidR="0025336A" w:rsidRDefault="00EE7716" w:rsidP="008A3592">
      <w:pPr>
        <w:jc w:val="both"/>
        <w:rPr>
          <w:i/>
          <w:sz w:val="20"/>
          <w:szCs w:val="20"/>
        </w:rPr>
      </w:pPr>
      <w:r w:rsidRPr="003662C4">
        <w:rPr>
          <w:i/>
        </w:rPr>
        <w:t>V t</w:t>
      </w:r>
      <w:r w:rsidR="001F0BC8" w:rsidRPr="003662C4">
        <w:rPr>
          <w:i/>
        </w:rPr>
        <w:t>abul</w:t>
      </w:r>
      <w:r w:rsidR="003662C4" w:rsidRPr="003662C4">
        <w:rPr>
          <w:i/>
        </w:rPr>
        <w:t>ce</w:t>
      </w:r>
      <w:r w:rsidR="001F0BC8" w:rsidRPr="003662C4">
        <w:rPr>
          <w:i/>
        </w:rPr>
        <w:t xml:space="preserve"> </w:t>
      </w:r>
      <w:r w:rsidR="00E97277">
        <w:rPr>
          <w:i/>
        </w:rPr>
        <w:t>4</w:t>
      </w:r>
      <w:r w:rsidR="00357C74">
        <w:rPr>
          <w:i/>
        </w:rPr>
        <w:t xml:space="preserve"> </w:t>
      </w:r>
      <w:r w:rsidR="00D8156F">
        <w:rPr>
          <w:i/>
        </w:rPr>
        <w:t xml:space="preserve">je </w:t>
      </w:r>
      <w:r w:rsidR="008A3592">
        <w:rPr>
          <w:i/>
        </w:rPr>
        <w:t>uvedena</w:t>
      </w:r>
      <w:r w:rsidR="001F0BC8" w:rsidRPr="003662C4">
        <w:rPr>
          <w:i/>
        </w:rPr>
        <w:t xml:space="preserve"> </w:t>
      </w:r>
      <w:r w:rsidR="003662C4">
        <w:rPr>
          <w:i/>
        </w:rPr>
        <w:t>průměrná hodnota potřebné podpory klientů ve službě</w:t>
      </w:r>
      <w:r w:rsidR="008A3592">
        <w:rPr>
          <w:i/>
        </w:rPr>
        <w:t xml:space="preserve"> podle oblastí podpory</w:t>
      </w:r>
      <w:r w:rsidR="003662C4">
        <w:rPr>
          <w:i/>
        </w:rPr>
        <w:t xml:space="preserve"> </w:t>
      </w:r>
      <w:r w:rsidR="001F0BC8" w:rsidRPr="003662C4">
        <w:rPr>
          <w:i/>
        </w:rPr>
        <w:t xml:space="preserve">(1= nejmenší, 10 = </w:t>
      </w:r>
      <w:r w:rsidR="001F0BC8" w:rsidRPr="00FA3788">
        <w:rPr>
          <w:i/>
        </w:rPr>
        <w:t>nejvyšší</w:t>
      </w:r>
      <w:r w:rsidR="003662C4" w:rsidRPr="00FA3788">
        <w:rPr>
          <w:i/>
        </w:rPr>
        <w:t>)</w:t>
      </w:r>
      <w:r w:rsidR="00317F19" w:rsidRPr="00FA3788">
        <w:rPr>
          <w:i/>
        </w:rPr>
        <w:t xml:space="preserve">, tato průměrná podpora ukazuje na </w:t>
      </w:r>
      <w:r w:rsidR="00EB270F" w:rsidRPr="00FA3788">
        <w:rPr>
          <w:i/>
        </w:rPr>
        <w:t>to, v jaké oblasti je třeba klienty nejvíce podporovat (práce s financemi, ochrana zdraví)</w:t>
      </w:r>
      <w:r w:rsidR="006C75EA">
        <w:rPr>
          <w:i/>
        </w:rPr>
        <w:t xml:space="preserve"> – stav k 4/2015</w:t>
      </w:r>
      <w:r w:rsidR="00EB270F" w:rsidRPr="00FA3788">
        <w:rPr>
          <w:i/>
        </w:rPr>
        <w:t>.</w:t>
      </w:r>
    </w:p>
    <w:p w:rsidR="00357C74" w:rsidRDefault="00357C74" w:rsidP="00357C74">
      <w:pPr>
        <w:pStyle w:val="Titulek"/>
        <w:keepNext/>
      </w:pPr>
      <w:bookmarkStart w:id="20" w:name="_Toc443633594"/>
      <w:r>
        <w:t xml:space="preserve">Tabulka </w:t>
      </w:r>
      <w:r w:rsidR="008760A0">
        <w:fldChar w:fldCharType="begin"/>
      </w:r>
      <w:r>
        <w:instrText xml:space="preserve"> SEQ Tabulka \* ARABIC </w:instrText>
      </w:r>
      <w:r w:rsidR="008760A0">
        <w:fldChar w:fldCharType="separate"/>
      </w:r>
      <w:r w:rsidR="00281A00">
        <w:rPr>
          <w:noProof/>
        </w:rPr>
        <w:t>4</w:t>
      </w:r>
      <w:r w:rsidR="008760A0">
        <w:fldChar w:fldCharType="end"/>
      </w:r>
      <w:r w:rsidR="00E97277" w:rsidRPr="00E97277">
        <w:rPr>
          <w:rFonts w:eastAsia="Times New Roman"/>
          <w:b w:val="0"/>
          <w:bCs w:val="0"/>
          <w:i/>
          <w:iCs/>
          <w:color w:val="000000"/>
          <w:lang w:eastAsia="cs-CZ"/>
        </w:rPr>
        <w:t xml:space="preserve"> </w:t>
      </w:r>
      <w:r w:rsidR="00E97277" w:rsidRPr="00E97277">
        <w:t>Oblasti podpory a bodové hodnocení</w:t>
      </w:r>
      <w:bookmarkEnd w:id="20"/>
    </w:p>
    <w:p w:rsidR="00032490" w:rsidRPr="00032490" w:rsidRDefault="00032490" w:rsidP="00032490">
      <w:pPr>
        <w:pStyle w:val="Zpravatext"/>
        <w:rPr>
          <w:lang w:eastAsia="zh-CN"/>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708"/>
        <w:gridCol w:w="851"/>
        <w:gridCol w:w="850"/>
        <w:gridCol w:w="711"/>
        <w:gridCol w:w="851"/>
        <w:gridCol w:w="848"/>
        <w:gridCol w:w="713"/>
        <w:gridCol w:w="848"/>
        <w:gridCol w:w="853"/>
        <w:gridCol w:w="920"/>
      </w:tblGrid>
      <w:tr w:rsidR="008A3592" w:rsidRPr="001F0BC8" w:rsidTr="00E97277">
        <w:trPr>
          <w:trHeight w:val="1262"/>
          <w:jc w:val="center"/>
        </w:trPr>
        <w:tc>
          <w:tcPr>
            <w:tcW w:w="1063" w:type="dxa"/>
            <w:shd w:val="clear" w:color="auto" w:fill="BFBFBF" w:themeFill="background1" w:themeFillShade="BF"/>
            <w:vAlign w:val="center"/>
            <w:hideMark/>
          </w:tcPr>
          <w:p w:rsidR="008A3592" w:rsidRPr="001F0BC8" w:rsidRDefault="008A3592" w:rsidP="009761DC">
            <w:pPr>
              <w:spacing w:after="0" w:line="240" w:lineRule="auto"/>
              <w:jc w:val="center"/>
              <w:rPr>
                <w:rFonts w:eastAsia="Times New Roman" w:cs="Times New Roman"/>
                <w:b/>
                <w:bCs/>
                <w:i/>
                <w:iCs/>
                <w:color w:val="000000"/>
                <w:sz w:val="20"/>
                <w:szCs w:val="20"/>
                <w:lang w:eastAsia="cs-CZ"/>
              </w:rPr>
            </w:pPr>
            <w:r w:rsidRPr="001F0BC8">
              <w:rPr>
                <w:rFonts w:eastAsia="Times New Roman" w:cs="Times New Roman"/>
                <w:b/>
                <w:bCs/>
                <w:i/>
                <w:iCs/>
                <w:color w:val="000000"/>
                <w:sz w:val="20"/>
                <w:szCs w:val="20"/>
                <w:lang w:eastAsia="cs-CZ"/>
              </w:rPr>
              <w:t>Oblasti podpory</w:t>
            </w:r>
          </w:p>
        </w:tc>
        <w:tc>
          <w:tcPr>
            <w:tcW w:w="708" w:type="dxa"/>
            <w:shd w:val="clear" w:color="000000" w:fill="C0C0C0"/>
            <w:vAlign w:val="center"/>
            <w:hideMark/>
          </w:tcPr>
          <w:p w:rsidR="008A3592" w:rsidRPr="00F42C63" w:rsidRDefault="008A3592" w:rsidP="00E97277">
            <w:pPr>
              <w:spacing w:after="0" w:line="240" w:lineRule="auto"/>
              <w:rPr>
                <w:rFonts w:eastAsia="Times New Roman" w:cs="Times New Roman"/>
                <w:b/>
                <w:bCs/>
                <w:i/>
                <w:iCs/>
                <w:color w:val="000000"/>
                <w:sz w:val="18"/>
                <w:szCs w:val="18"/>
                <w:lang w:eastAsia="cs-CZ"/>
              </w:rPr>
            </w:pPr>
            <w:r w:rsidRPr="00F42C63">
              <w:rPr>
                <w:rFonts w:eastAsia="Times New Roman" w:cs="Times New Roman"/>
                <w:i/>
                <w:iCs/>
                <w:sz w:val="18"/>
                <w:szCs w:val="18"/>
                <w:lang w:eastAsia="cs-CZ"/>
              </w:rPr>
              <w:t>Komunikace</w:t>
            </w:r>
          </w:p>
        </w:tc>
        <w:tc>
          <w:tcPr>
            <w:tcW w:w="851"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Péče o sebe</w:t>
            </w:r>
          </w:p>
        </w:tc>
        <w:tc>
          <w:tcPr>
            <w:tcW w:w="850"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Péče o domácnost</w:t>
            </w:r>
          </w:p>
        </w:tc>
        <w:tc>
          <w:tcPr>
            <w:tcW w:w="711"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Zdraví</w:t>
            </w:r>
          </w:p>
        </w:tc>
        <w:tc>
          <w:tcPr>
            <w:tcW w:w="851"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Bydliště a prostředí</w:t>
            </w:r>
          </w:p>
        </w:tc>
        <w:tc>
          <w:tcPr>
            <w:tcW w:w="848"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Bezpečí a rizika</w:t>
            </w:r>
          </w:p>
        </w:tc>
        <w:tc>
          <w:tcPr>
            <w:tcW w:w="713"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Vztahy</w:t>
            </w:r>
          </w:p>
        </w:tc>
        <w:tc>
          <w:tcPr>
            <w:tcW w:w="848"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Osob</w:t>
            </w:r>
            <w:r w:rsidR="009761DC" w:rsidRPr="00F42C63">
              <w:rPr>
                <w:rFonts w:eastAsia="Times New Roman" w:cs="Times New Roman"/>
                <w:i/>
                <w:iCs/>
                <w:color w:val="000000"/>
                <w:sz w:val="18"/>
                <w:szCs w:val="18"/>
                <w:lang w:eastAsia="cs-CZ"/>
              </w:rPr>
              <w:t>ní</w:t>
            </w:r>
            <w:r w:rsidRPr="00F42C63">
              <w:rPr>
                <w:rFonts w:eastAsia="Times New Roman" w:cs="Times New Roman"/>
                <w:i/>
                <w:iCs/>
                <w:color w:val="000000"/>
                <w:sz w:val="18"/>
                <w:szCs w:val="18"/>
                <w:lang w:eastAsia="cs-CZ"/>
              </w:rPr>
              <w:t xml:space="preserve"> uplatnění a spok</w:t>
            </w:r>
            <w:r w:rsidR="009761DC" w:rsidRPr="00F42C63">
              <w:rPr>
                <w:rFonts w:eastAsia="Times New Roman" w:cs="Times New Roman"/>
                <w:i/>
                <w:iCs/>
                <w:color w:val="000000"/>
                <w:sz w:val="18"/>
                <w:szCs w:val="18"/>
                <w:lang w:eastAsia="cs-CZ"/>
              </w:rPr>
              <w:t>ojený</w:t>
            </w:r>
            <w:r w:rsidRPr="00F42C63">
              <w:rPr>
                <w:rFonts w:eastAsia="Times New Roman" w:cs="Times New Roman"/>
                <w:i/>
                <w:iCs/>
                <w:color w:val="000000"/>
                <w:sz w:val="18"/>
                <w:szCs w:val="18"/>
                <w:lang w:eastAsia="cs-CZ"/>
              </w:rPr>
              <w:t xml:space="preserve"> život</w:t>
            </w:r>
          </w:p>
        </w:tc>
        <w:tc>
          <w:tcPr>
            <w:tcW w:w="853"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Finance a úřady</w:t>
            </w:r>
          </w:p>
        </w:tc>
        <w:tc>
          <w:tcPr>
            <w:tcW w:w="920"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Pravidla a povinnosti</w:t>
            </w:r>
          </w:p>
        </w:tc>
      </w:tr>
      <w:tr w:rsidR="008A3592" w:rsidRPr="001F0BC8" w:rsidTr="00E97277">
        <w:trPr>
          <w:trHeight w:val="258"/>
          <w:jc w:val="center"/>
        </w:trPr>
        <w:tc>
          <w:tcPr>
            <w:tcW w:w="1063" w:type="dxa"/>
            <w:shd w:val="clear" w:color="auto" w:fill="BFBFBF" w:themeFill="background1" w:themeFillShade="BF"/>
            <w:vAlign w:val="center"/>
            <w:hideMark/>
          </w:tcPr>
          <w:p w:rsidR="008A3592" w:rsidRPr="00F42C63" w:rsidRDefault="008A3592" w:rsidP="009761DC">
            <w:pPr>
              <w:spacing w:after="0" w:line="240" w:lineRule="auto"/>
              <w:jc w:val="center"/>
              <w:rPr>
                <w:rFonts w:eastAsia="Times New Roman" w:cs="Times New Roman"/>
                <w:bCs/>
                <w:color w:val="000000"/>
                <w:sz w:val="18"/>
                <w:szCs w:val="18"/>
                <w:lang w:eastAsia="cs-CZ"/>
              </w:rPr>
            </w:pPr>
            <w:r w:rsidRPr="00F42C63">
              <w:rPr>
                <w:rFonts w:eastAsia="Times New Roman" w:cs="Times New Roman"/>
                <w:bCs/>
                <w:color w:val="000000"/>
                <w:sz w:val="18"/>
                <w:szCs w:val="18"/>
                <w:lang w:eastAsia="cs-CZ"/>
              </w:rPr>
              <w:t xml:space="preserve">Průměrné hodnoty podpory za jednotlivé oblasti </w:t>
            </w:r>
          </w:p>
        </w:tc>
        <w:tc>
          <w:tcPr>
            <w:tcW w:w="708"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51"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50"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711"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3</w:t>
            </w:r>
          </w:p>
        </w:tc>
        <w:tc>
          <w:tcPr>
            <w:tcW w:w="851"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48"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713"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1</w:t>
            </w:r>
          </w:p>
        </w:tc>
        <w:tc>
          <w:tcPr>
            <w:tcW w:w="848"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53"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5</w:t>
            </w:r>
          </w:p>
        </w:tc>
        <w:tc>
          <w:tcPr>
            <w:tcW w:w="920"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r>
    </w:tbl>
    <w:p w:rsidR="003662C4" w:rsidRDefault="003662C4" w:rsidP="0011003F">
      <w:pPr>
        <w:spacing w:after="0"/>
        <w:jc w:val="both"/>
        <w:rPr>
          <w:i/>
          <w:sz w:val="20"/>
          <w:szCs w:val="20"/>
        </w:rPr>
      </w:pPr>
    </w:p>
    <w:p w:rsidR="009B72AC" w:rsidRDefault="003662C4" w:rsidP="003662C4">
      <w:pPr>
        <w:jc w:val="both"/>
        <w:rPr>
          <w:i/>
        </w:rPr>
      </w:pPr>
      <w:r w:rsidRPr="003662C4">
        <w:rPr>
          <w:i/>
        </w:rPr>
        <w:t xml:space="preserve">V tabulce </w:t>
      </w:r>
      <w:r w:rsidR="00F42C63">
        <w:rPr>
          <w:i/>
        </w:rPr>
        <w:t>5</w:t>
      </w:r>
      <w:r w:rsidR="00357C74">
        <w:rPr>
          <w:i/>
        </w:rPr>
        <w:t xml:space="preserve"> </w:t>
      </w:r>
      <w:r w:rsidRPr="003662C4">
        <w:rPr>
          <w:i/>
        </w:rPr>
        <w:t xml:space="preserve">je počet </w:t>
      </w:r>
      <w:r>
        <w:rPr>
          <w:i/>
        </w:rPr>
        <w:t xml:space="preserve">klientů a </w:t>
      </w:r>
      <w:r w:rsidR="001F0BC8" w:rsidRPr="003662C4">
        <w:rPr>
          <w:i/>
        </w:rPr>
        <w:t>nejvh</w:t>
      </w:r>
      <w:r w:rsidRPr="003662C4">
        <w:rPr>
          <w:i/>
        </w:rPr>
        <w:t xml:space="preserve">odnějšího druhu sociální služby </w:t>
      </w:r>
      <w:r w:rsidR="001F0BC8" w:rsidRPr="003662C4">
        <w:rPr>
          <w:i/>
        </w:rPr>
        <w:t>dle výsledku dotazník</w:t>
      </w:r>
      <w:r>
        <w:rPr>
          <w:i/>
        </w:rPr>
        <w:t>u a</w:t>
      </w:r>
      <w:r w:rsidR="00030ED4">
        <w:rPr>
          <w:i/>
        </w:rPr>
        <w:t> </w:t>
      </w:r>
      <w:r>
        <w:rPr>
          <w:i/>
        </w:rPr>
        <w:t>vyhodnocení pracovního týmu</w:t>
      </w:r>
      <w:r w:rsidR="004A3168" w:rsidRPr="004A3168">
        <w:rPr>
          <w:i/>
        </w:rPr>
        <w:t xml:space="preserve"> st</w:t>
      </w:r>
      <w:r w:rsidR="006607C4">
        <w:rPr>
          <w:i/>
        </w:rPr>
        <w:t>av při přípravě TP: 63; stav k 15. 2. 2016</w:t>
      </w:r>
      <w:r w:rsidR="004A3168" w:rsidRPr="004A3168">
        <w:rPr>
          <w:i/>
        </w:rPr>
        <w:t xml:space="preserve">: </w:t>
      </w:r>
      <w:r w:rsidR="006607C4">
        <w:rPr>
          <w:i/>
        </w:rPr>
        <w:t xml:space="preserve">stav </w:t>
      </w:r>
      <w:r w:rsidR="004A3168" w:rsidRPr="004A3168">
        <w:rPr>
          <w:i/>
        </w:rPr>
        <w:t>6</w:t>
      </w:r>
      <w:r w:rsidR="006607C4">
        <w:rPr>
          <w:i/>
        </w:rPr>
        <w:t>4</w:t>
      </w:r>
      <w:r>
        <w:rPr>
          <w:i/>
        </w:rPr>
        <w:t>:</w:t>
      </w:r>
      <w:r w:rsidR="00F12147">
        <w:rPr>
          <w:i/>
        </w:rPr>
        <w:t xml:space="preserve"> V posledním řádku se již zohlednily pouze služby, které bude zařízení poskytovat.</w:t>
      </w:r>
    </w:p>
    <w:p w:rsidR="00357C74" w:rsidRDefault="00357C74" w:rsidP="00357C74">
      <w:pPr>
        <w:pStyle w:val="Titulek"/>
        <w:keepNext/>
      </w:pPr>
      <w:bookmarkStart w:id="21" w:name="_Toc443633595"/>
      <w:r>
        <w:t xml:space="preserve">Tabulka </w:t>
      </w:r>
      <w:r w:rsidR="008760A0">
        <w:fldChar w:fldCharType="begin"/>
      </w:r>
      <w:r>
        <w:instrText xml:space="preserve"> SEQ Tabulka \* ARABIC </w:instrText>
      </w:r>
      <w:r w:rsidR="008760A0">
        <w:fldChar w:fldCharType="separate"/>
      </w:r>
      <w:r w:rsidR="00281A00">
        <w:rPr>
          <w:noProof/>
        </w:rPr>
        <w:t>5</w:t>
      </w:r>
      <w:r w:rsidR="008760A0">
        <w:fldChar w:fldCharType="end"/>
      </w:r>
      <w:r w:rsidR="00F42C63" w:rsidRPr="00F42C63">
        <w:rPr>
          <w:rFonts w:eastAsia="Times New Roman"/>
          <w:b w:val="0"/>
          <w:bCs w:val="0"/>
          <w:i/>
          <w:iCs/>
          <w:color w:val="000000"/>
          <w:lang w:eastAsia="cs-CZ"/>
        </w:rPr>
        <w:t xml:space="preserve"> </w:t>
      </w:r>
      <w:r w:rsidR="00F42C63" w:rsidRPr="00F42C63">
        <w:t>Návrh na druh poskytované sociální služby po transformaci</w:t>
      </w:r>
      <w:bookmarkEnd w:id="21"/>
    </w:p>
    <w:p w:rsidR="0025336A" w:rsidRPr="004C6CCA" w:rsidRDefault="0025336A" w:rsidP="0011003F">
      <w:pPr>
        <w:spacing w:after="0"/>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803"/>
        <w:gridCol w:w="954"/>
        <w:gridCol w:w="803"/>
        <w:gridCol w:w="1046"/>
        <w:gridCol w:w="707"/>
        <w:gridCol w:w="888"/>
        <w:gridCol w:w="426"/>
        <w:gridCol w:w="415"/>
        <w:gridCol w:w="630"/>
        <w:gridCol w:w="706"/>
        <w:gridCol w:w="1115"/>
      </w:tblGrid>
      <w:tr w:rsidR="004A3168" w:rsidRPr="004A3168" w:rsidTr="00F11A6A">
        <w:trPr>
          <w:cantSplit/>
          <w:trHeight w:val="1725"/>
        </w:trPr>
        <w:tc>
          <w:tcPr>
            <w:tcW w:w="390" w:type="pct"/>
            <w:shd w:val="clear" w:color="auto" w:fill="FDE9D9"/>
            <w:vAlign w:val="center"/>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Stav k datu:</w:t>
            </w:r>
          </w:p>
        </w:tc>
        <w:tc>
          <w:tcPr>
            <w:tcW w:w="436" w:type="pct"/>
            <w:shd w:val="clear" w:color="000000" w:fill="DDD9C3"/>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 celodenní podporou včetně noci</w:t>
            </w:r>
          </w:p>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p>
        </w:tc>
        <w:tc>
          <w:tcPr>
            <w:tcW w:w="518" w:type="pct"/>
            <w:shd w:val="clear" w:color="000000" w:fill="DDD9C3"/>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 podporou jen během dne (mimo noc)</w:t>
            </w:r>
          </w:p>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p>
        </w:tc>
        <w:tc>
          <w:tcPr>
            <w:tcW w:w="436" w:type="pct"/>
            <w:shd w:val="clear" w:color="000000" w:fill="DDD9C3"/>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 občasnou podporou během dne</w:t>
            </w:r>
          </w:p>
        </w:tc>
        <w:tc>
          <w:tcPr>
            <w:tcW w:w="568" w:type="pct"/>
            <w:shd w:val="clear" w:color="000000" w:fill="C5BE97"/>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Podporované bydlení do 2 hod. denně</w:t>
            </w:r>
          </w:p>
        </w:tc>
        <w:tc>
          <w:tcPr>
            <w:tcW w:w="384" w:type="pct"/>
            <w:shd w:val="clear" w:color="000000" w:fill="C5BE97"/>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Podporované bydlení  2 - 4 hod. denně</w:t>
            </w:r>
          </w:p>
        </w:tc>
        <w:tc>
          <w:tcPr>
            <w:tcW w:w="482" w:type="pct"/>
            <w:shd w:val="clear" w:color="000000" w:fill="D99795"/>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DOZP</w:t>
            </w:r>
          </w:p>
        </w:tc>
        <w:tc>
          <w:tcPr>
            <w:tcW w:w="231" w:type="pct"/>
            <w:shd w:val="clear" w:color="000000" w:fill="D99795"/>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se ZR</w:t>
            </w:r>
          </w:p>
        </w:tc>
        <w:tc>
          <w:tcPr>
            <w:tcW w:w="225" w:type="pct"/>
            <w:shd w:val="clear" w:color="000000" w:fill="D99795"/>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DZR</w:t>
            </w:r>
          </w:p>
        </w:tc>
        <w:tc>
          <w:tcPr>
            <w:tcW w:w="342" w:type="pct"/>
            <w:shd w:val="clear" w:color="000000" w:fill="D99795"/>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Domov pro seniory</w:t>
            </w:r>
          </w:p>
        </w:tc>
        <w:tc>
          <w:tcPr>
            <w:tcW w:w="383" w:type="pct"/>
            <w:shd w:val="clear" w:color="000000" w:fill="B6DDE8"/>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Byt bez podpory</w:t>
            </w:r>
          </w:p>
        </w:tc>
        <w:tc>
          <w:tcPr>
            <w:tcW w:w="605" w:type="pct"/>
            <w:shd w:val="clear" w:color="000000" w:fill="B6DDE8"/>
            <w:vAlign w:val="center"/>
            <w:hideMark/>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Byt s pečovatelskou službou</w:t>
            </w:r>
          </w:p>
        </w:tc>
      </w:tr>
      <w:tr w:rsidR="004A3168" w:rsidRPr="004A3168" w:rsidTr="00F11A6A">
        <w:trPr>
          <w:trHeight w:val="879"/>
        </w:trPr>
        <w:tc>
          <w:tcPr>
            <w:tcW w:w="390" w:type="pct"/>
            <w:shd w:val="clear" w:color="auto" w:fill="FDE9D9"/>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4/2015</w:t>
            </w:r>
          </w:p>
        </w:tc>
        <w:tc>
          <w:tcPr>
            <w:tcW w:w="436"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0</w:t>
            </w:r>
          </w:p>
        </w:tc>
        <w:tc>
          <w:tcPr>
            <w:tcW w:w="518"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5</w:t>
            </w:r>
          </w:p>
        </w:tc>
        <w:tc>
          <w:tcPr>
            <w:tcW w:w="436"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35</w:t>
            </w:r>
          </w:p>
        </w:tc>
        <w:tc>
          <w:tcPr>
            <w:tcW w:w="568" w:type="pct"/>
            <w:shd w:val="clear" w:color="000000" w:fill="C5BE97"/>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6</w:t>
            </w:r>
          </w:p>
        </w:tc>
        <w:tc>
          <w:tcPr>
            <w:tcW w:w="384" w:type="pct"/>
            <w:shd w:val="clear" w:color="000000" w:fill="C5BE97"/>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4</w:t>
            </w:r>
          </w:p>
        </w:tc>
        <w:tc>
          <w:tcPr>
            <w:tcW w:w="482"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10</w:t>
            </w:r>
          </w:p>
        </w:tc>
        <w:tc>
          <w:tcPr>
            <w:tcW w:w="231"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1</w:t>
            </w:r>
          </w:p>
        </w:tc>
        <w:tc>
          <w:tcPr>
            <w:tcW w:w="225"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0</w:t>
            </w:r>
          </w:p>
        </w:tc>
        <w:tc>
          <w:tcPr>
            <w:tcW w:w="342"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1</w:t>
            </w:r>
          </w:p>
        </w:tc>
        <w:tc>
          <w:tcPr>
            <w:tcW w:w="383" w:type="pct"/>
            <w:shd w:val="clear" w:color="000000" w:fill="B6DDE8"/>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0</w:t>
            </w:r>
          </w:p>
        </w:tc>
        <w:tc>
          <w:tcPr>
            <w:tcW w:w="605" w:type="pct"/>
            <w:shd w:val="clear" w:color="000000" w:fill="B6DDE8"/>
            <w:vAlign w:val="center"/>
            <w:hideMark/>
          </w:tcPr>
          <w:p w:rsidR="004A3168" w:rsidRPr="004A3168" w:rsidRDefault="004A3168" w:rsidP="004A3168">
            <w:pPr>
              <w:spacing w:after="0" w:line="240" w:lineRule="auto"/>
              <w:rPr>
                <w:rFonts w:ascii="Calibri" w:eastAsia="Times New Roman" w:hAnsi="Calibri" w:cs="Times New Roman"/>
                <w:bCs/>
                <w:color w:val="000000"/>
                <w:sz w:val="20"/>
                <w:szCs w:val="20"/>
                <w:lang w:eastAsia="cs-CZ"/>
              </w:rPr>
            </w:pPr>
            <w:r w:rsidRPr="004A3168">
              <w:rPr>
                <w:rFonts w:ascii="Calibri" w:eastAsia="Times New Roman" w:hAnsi="Calibri" w:cs="Times New Roman"/>
                <w:bCs/>
                <w:color w:val="000000"/>
                <w:sz w:val="20"/>
                <w:szCs w:val="20"/>
                <w:lang w:eastAsia="cs-CZ"/>
              </w:rPr>
              <w:t>1</w:t>
            </w:r>
          </w:p>
        </w:tc>
      </w:tr>
      <w:tr w:rsidR="004A3168" w:rsidRPr="004A3168" w:rsidTr="00F11A6A">
        <w:trPr>
          <w:trHeight w:val="893"/>
        </w:trPr>
        <w:tc>
          <w:tcPr>
            <w:tcW w:w="390" w:type="pct"/>
            <w:shd w:val="clear" w:color="auto" w:fill="FDE9D9"/>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11/2015</w:t>
            </w:r>
          </w:p>
        </w:tc>
        <w:tc>
          <w:tcPr>
            <w:tcW w:w="436" w:type="pct"/>
            <w:shd w:val="clear" w:color="000000" w:fill="DDD9C3"/>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1</w:t>
            </w:r>
          </w:p>
        </w:tc>
        <w:tc>
          <w:tcPr>
            <w:tcW w:w="518" w:type="pct"/>
            <w:shd w:val="clear" w:color="000000" w:fill="DDD9C3"/>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9</w:t>
            </w:r>
          </w:p>
        </w:tc>
        <w:tc>
          <w:tcPr>
            <w:tcW w:w="436" w:type="pct"/>
            <w:shd w:val="clear" w:color="000000" w:fill="DDD9C3"/>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37</w:t>
            </w:r>
          </w:p>
        </w:tc>
        <w:tc>
          <w:tcPr>
            <w:tcW w:w="568" w:type="pct"/>
            <w:shd w:val="clear" w:color="000000" w:fill="C5BE97"/>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0</w:t>
            </w:r>
          </w:p>
        </w:tc>
        <w:tc>
          <w:tcPr>
            <w:tcW w:w="384" w:type="pct"/>
            <w:shd w:val="clear" w:color="000000" w:fill="C5BE97"/>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2</w:t>
            </w:r>
          </w:p>
        </w:tc>
        <w:tc>
          <w:tcPr>
            <w:tcW w:w="482"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12</w:t>
            </w:r>
          </w:p>
          <w:p w:rsidR="004A3168" w:rsidRPr="0025369F" w:rsidRDefault="004A3168" w:rsidP="004A3168">
            <w:pPr>
              <w:spacing w:after="0" w:line="240" w:lineRule="auto"/>
              <w:rPr>
                <w:rFonts w:ascii="Calibri" w:eastAsia="Times New Roman" w:hAnsi="Calibri" w:cs="Times New Roman"/>
                <w:bCs/>
                <w:i/>
                <w:sz w:val="20"/>
                <w:szCs w:val="20"/>
                <w:lang w:eastAsia="cs-CZ"/>
              </w:rPr>
            </w:pPr>
            <w:r w:rsidRPr="0025369F">
              <w:rPr>
                <w:rFonts w:ascii="Calibri" w:eastAsia="Times New Roman" w:hAnsi="Calibri" w:cs="Times New Roman"/>
                <w:bCs/>
                <w:i/>
                <w:sz w:val="20"/>
                <w:szCs w:val="20"/>
                <w:lang w:eastAsia="cs-CZ"/>
              </w:rPr>
              <w:t>7  - VMP</w:t>
            </w:r>
          </w:p>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i/>
                <w:sz w:val="20"/>
                <w:szCs w:val="20"/>
                <w:lang w:eastAsia="cs-CZ"/>
              </w:rPr>
              <w:t>5 - SMP</w:t>
            </w:r>
          </w:p>
        </w:tc>
        <w:tc>
          <w:tcPr>
            <w:tcW w:w="231"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0</w:t>
            </w:r>
          </w:p>
        </w:tc>
        <w:tc>
          <w:tcPr>
            <w:tcW w:w="225"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1</w:t>
            </w:r>
          </w:p>
        </w:tc>
        <w:tc>
          <w:tcPr>
            <w:tcW w:w="342"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0</w:t>
            </w:r>
          </w:p>
        </w:tc>
        <w:tc>
          <w:tcPr>
            <w:tcW w:w="383" w:type="pct"/>
            <w:shd w:val="clear" w:color="000000" w:fill="B6DDE8"/>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0</w:t>
            </w:r>
          </w:p>
        </w:tc>
        <w:tc>
          <w:tcPr>
            <w:tcW w:w="605" w:type="pct"/>
            <w:shd w:val="clear" w:color="000000" w:fill="B6DDE8"/>
            <w:hideMark/>
          </w:tcPr>
          <w:p w:rsidR="004A3168" w:rsidRPr="0025369F" w:rsidRDefault="004A3168" w:rsidP="004A3168">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1</w:t>
            </w:r>
            <w:r w:rsidR="00F12147">
              <w:rPr>
                <w:rFonts w:ascii="Calibri" w:eastAsia="Times New Roman" w:hAnsi="Calibri" w:cs="Times New Roman"/>
                <w:bCs/>
                <w:sz w:val="20"/>
                <w:szCs w:val="20"/>
                <w:lang w:eastAsia="cs-CZ"/>
              </w:rPr>
              <w:t>.</w:t>
            </w:r>
          </w:p>
        </w:tc>
      </w:tr>
      <w:tr w:rsidR="00F12147" w:rsidRPr="004A3168" w:rsidTr="00F11A6A">
        <w:trPr>
          <w:trHeight w:val="893"/>
        </w:trPr>
        <w:tc>
          <w:tcPr>
            <w:tcW w:w="390" w:type="pct"/>
            <w:shd w:val="clear" w:color="auto" w:fill="FDE9D9"/>
          </w:tcPr>
          <w:p w:rsidR="00F12147" w:rsidRPr="0025369F" w:rsidRDefault="00F12147"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lastRenderedPageBreak/>
              <w:t>2/2016</w:t>
            </w:r>
          </w:p>
        </w:tc>
        <w:tc>
          <w:tcPr>
            <w:tcW w:w="436" w:type="pct"/>
            <w:shd w:val="clear" w:color="000000" w:fill="DDD9C3"/>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c>
          <w:tcPr>
            <w:tcW w:w="518" w:type="pct"/>
            <w:shd w:val="clear" w:color="000000" w:fill="DDD9C3"/>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29</w:t>
            </w:r>
            <w:r w:rsidR="00F11A6A">
              <w:rPr>
                <w:rFonts w:ascii="Calibri" w:eastAsia="Times New Roman" w:hAnsi="Calibri" w:cs="Times New Roman"/>
                <w:bCs/>
                <w:sz w:val="20"/>
                <w:szCs w:val="20"/>
                <w:lang w:eastAsia="cs-CZ"/>
              </w:rPr>
              <w:t xml:space="preserve"> NMP+SMP</w:t>
            </w:r>
          </w:p>
        </w:tc>
        <w:tc>
          <w:tcPr>
            <w:tcW w:w="436" w:type="pct"/>
            <w:shd w:val="clear" w:color="000000" w:fill="DDD9C3"/>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12</w:t>
            </w:r>
            <w:r w:rsidR="00F11A6A">
              <w:rPr>
                <w:rFonts w:ascii="Calibri" w:eastAsia="Times New Roman" w:hAnsi="Calibri" w:cs="Times New Roman"/>
                <w:bCs/>
                <w:sz w:val="20"/>
                <w:szCs w:val="20"/>
                <w:lang w:eastAsia="cs-CZ"/>
              </w:rPr>
              <w:t xml:space="preserve"> NMP</w:t>
            </w:r>
          </w:p>
        </w:tc>
        <w:tc>
          <w:tcPr>
            <w:tcW w:w="568" w:type="pct"/>
            <w:shd w:val="clear" w:color="000000" w:fill="C5BE97"/>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c>
          <w:tcPr>
            <w:tcW w:w="384" w:type="pct"/>
            <w:shd w:val="clear" w:color="000000" w:fill="C5BE97"/>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c>
          <w:tcPr>
            <w:tcW w:w="482" w:type="pct"/>
            <w:shd w:val="clear" w:color="000000" w:fill="D99795"/>
            <w:hideMark/>
          </w:tcPr>
          <w:p w:rsidR="00F11A6A" w:rsidRDefault="00F11A6A"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22</w:t>
            </w:r>
          </w:p>
          <w:p w:rsidR="00F11A6A" w:rsidRDefault="00F12147" w:rsidP="00F11A6A">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7</w:t>
            </w:r>
            <w:r w:rsidR="006C75EA">
              <w:rPr>
                <w:rFonts w:ascii="Calibri" w:eastAsia="Times New Roman" w:hAnsi="Calibri" w:cs="Times New Roman"/>
                <w:bCs/>
                <w:sz w:val="20"/>
                <w:szCs w:val="20"/>
                <w:lang w:eastAsia="cs-CZ"/>
              </w:rPr>
              <w:t xml:space="preserve">- </w:t>
            </w:r>
            <w:r w:rsidR="00F11A6A">
              <w:rPr>
                <w:rFonts w:ascii="Calibri" w:eastAsia="Times New Roman" w:hAnsi="Calibri" w:cs="Times New Roman"/>
                <w:bCs/>
                <w:sz w:val="20"/>
                <w:szCs w:val="20"/>
                <w:lang w:eastAsia="cs-CZ"/>
              </w:rPr>
              <w:t>VMP</w:t>
            </w:r>
          </w:p>
          <w:p w:rsidR="00F12147" w:rsidRPr="0025369F" w:rsidRDefault="00F12147" w:rsidP="00F11A6A">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15</w:t>
            </w:r>
            <w:r w:rsidR="006C75EA">
              <w:rPr>
                <w:rFonts w:ascii="Calibri" w:eastAsia="Times New Roman" w:hAnsi="Calibri" w:cs="Times New Roman"/>
                <w:bCs/>
                <w:sz w:val="20"/>
                <w:szCs w:val="20"/>
                <w:lang w:eastAsia="cs-CZ"/>
              </w:rPr>
              <w:t xml:space="preserve"> -</w:t>
            </w:r>
            <w:r w:rsidR="00F11A6A">
              <w:rPr>
                <w:rFonts w:ascii="Calibri" w:eastAsia="Times New Roman" w:hAnsi="Calibri" w:cs="Times New Roman"/>
                <w:bCs/>
                <w:sz w:val="20"/>
                <w:szCs w:val="20"/>
                <w:lang w:eastAsia="cs-CZ"/>
              </w:rPr>
              <w:t xml:space="preserve"> S</w:t>
            </w:r>
            <w:r>
              <w:rPr>
                <w:rFonts w:ascii="Calibri" w:eastAsia="Times New Roman" w:hAnsi="Calibri" w:cs="Times New Roman"/>
                <w:bCs/>
                <w:sz w:val="20"/>
                <w:szCs w:val="20"/>
                <w:lang w:eastAsia="cs-CZ"/>
              </w:rPr>
              <w:t>MP</w:t>
            </w:r>
          </w:p>
        </w:tc>
        <w:tc>
          <w:tcPr>
            <w:tcW w:w="231" w:type="pct"/>
            <w:shd w:val="clear" w:color="000000" w:fill="D99795"/>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c>
          <w:tcPr>
            <w:tcW w:w="225" w:type="pct"/>
            <w:shd w:val="clear" w:color="000000" w:fill="D99795"/>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1</w:t>
            </w:r>
          </w:p>
        </w:tc>
        <w:tc>
          <w:tcPr>
            <w:tcW w:w="342" w:type="pct"/>
            <w:shd w:val="clear" w:color="000000" w:fill="D99795"/>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c>
          <w:tcPr>
            <w:tcW w:w="383" w:type="pct"/>
            <w:shd w:val="clear" w:color="000000" w:fill="B6DDE8"/>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c>
          <w:tcPr>
            <w:tcW w:w="605" w:type="pct"/>
            <w:shd w:val="clear" w:color="000000" w:fill="B6DDE8"/>
            <w:hideMark/>
          </w:tcPr>
          <w:p w:rsidR="00F12147" w:rsidRPr="0025369F" w:rsidRDefault="00F12147" w:rsidP="004A3168">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0</w:t>
            </w:r>
          </w:p>
        </w:tc>
      </w:tr>
    </w:tbl>
    <w:p w:rsidR="00357C74" w:rsidRDefault="00357C74"/>
    <w:p w:rsidR="003F19B8" w:rsidRPr="00FA3788" w:rsidRDefault="00597EDD" w:rsidP="0011003F">
      <w:pPr>
        <w:spacing w:after="0"/>
        <w:jc w:val="both"/>
      </w:pPr>
      <w:r>
        <w:t>Z </w:t>
      </w:r>
      <w:r w:rsidR="009707BA" w:rsidRPr="00FA3788">
        <w:t>dotazníků</w:t>
      </w:r>
      <w:r>
        <w:t xml:space="preserve"> </w:t>
      </w:r>
      <w:r w:rsidR="005020C1">
        <w:t>vyplněných v roce 2015 vyply</w:t>
      </w:r>
      <w:r>
        <w:t>nulo</w:t>
      </w:r>
      <w:r w:rsidR="009707BA" w:rsidRPr="00FA3788">
        <w:t>:</w:t>
      </w:r>
    </w:p>
    <w:p w:rsidR="003F19B8" w:rsidRPr="00FA3788" w:rsidRDefault="003F19B8" w:rsidP="0011003F">
      <w:pPr>
        <w:spacing w:after="0"/>
        <w:jc w:val="both"/>
      </w:pPr>
      <w:r w:rsidRPr="00FA3788">
        <w:t xml:space="preserve">17 klientů </w:t>
      </w:r>
      <w:r w:rsidR="003812A7">
        <w:t xml:space="preserve">si </w:t>
      </w:r>
      <w:r w:rsidRPr="00FA3788">
        <w:t>vybralo bydlení v bytě, 29 v domě a 17 klientů nebylo schopno se vyjádřit, pro výběr bydlení na vesnici by se rozhodlo 19 klientů, ve městě 25 a 19 klientů nebylo rozhodnuto nebo nebyli schopni se vyjádřit.</w:t>
      </w:r>
    </w:p>
    <w:p w:rsidR="0025336A" w:rsidRPr="009761DC" w:rsidRDefault="0025336A" w:rsidP="0011003F">
      <w:pPr>
        <w:spacing w:after="0"/>
        <w:jc w:val="both"/>
        <w:rPr>
          <w:color w:val="FF0000"/>
        </w:rPr>
      </w:pPr>
    </w:p>
    <w:p w:rsidR="001F0BC8" w:rsidRPr="00FA3788" w:rsidRDefault="009707BA" w:rsidP="0011003F">
      <w:pPr>
        <w:spacing w:after="0"/>
        <w:jc w:val="both"/>
      </w:pPr>
      <w:r w:rsidRPr="00FA3788">
        <w:t>V dotazníku byly</w:t>
      </w:r>
      <w:r w:rsidR="003F19B8" w:rsidRPr="00FA3788">
        <w:t xml:space="preserve"> sledovány specifické požadavky klientů na </w:t>
      </w:r>
      <w:r w:rsidR="001F0BC8" w:rsidRPr="00FA3788">
        <w:t>vybavenost či podporu pracovník</w:t>
      </w:r>
      <w:r w:rsidR="003F19B8" w:rsidRPr="00FA3788">
        <w:t>y</w:t>
      </w:r>
      <w:r w:rsidRPr="00FA3788">
        <w:t>:</w:t>
      </w:r>
    </w:p>
    <w:p w:rsidR="003F19B8" w:rsidRPr="00FA3788" w:rsidRDefault="003F19B8" w:rsidP="00EB270F">
      <w:pPr>
        <w:pStyle w:val="Odstavecseseznamem"/>
        <w:numPr>
          <w:ilvl w:val="0"/>
          <w:numId w:val="1"/>
        </w:numPr>
        <w:spacing w:after="0"/>
        <w:jc w:val="both"/>
      </w:pPr>
      <w:r w:rsidRPr="00FA3788">
        <w:t xml:space="preserve">požadavek na bezbariérovost </w:t>
      </w:r>
      <w:r w:rsidR="009707BA" w:rsidRPr="00FA3788">
        <w:t xml:space="preserve">- </w:t>
      </w:r>
      <w:r w:rsidRPr="00FA3788">
        <w:t>12</w:t>
      </w:r>
    </w:p>
    <w:p w:rsidR="003F19B8" w:rsidRPr="00FA3788" w:rsidRDefault="003F19B8" w:rsidP="00D016BE">
      <w:pPr>
        <w:pStyle w:val="Odstavecseseznamem"/>
        <w:numPr>
          <w:ilvl w:val="0"/>
          <w:numId w:val="1"/>
        </w:numPr>
        <w:spacing w:after="0"/>
        <w:jc w:val="both"/>
      </w:pPr>
      <w:r w:rsidRPr="00FA3788">
        <w:t>přizpůsobení prostředí</w:t>
      </w:r>
      <w:r w:rsidR="00EB270F" w:rsidRPr="00FA3788">
        <w:t xml:space="preserve"> (klient na vozíku)</w:t>
      </w:r>
      <w:r w:rsidRPr="00FA3788">
        <w:t xml:space="preserve"> – 5</w:t>
      </w:r>
    </w:p>
    <w:p w:rsidR="003F19B8" w:rsidRPr="00FA3788" w:rsidRDefault="009707BA" w:rsidP="00D016BE">
      <w:pPr>
        <w:pStyle w:val="Odstavecseseznamem"/>
        <w:numPr>
          <w:ilvl w:val="0"/>
          <w:numId w:val="1"/>
        </w:numPr>
        <w:spacing w:after="0"/>
        <w:jc w:val="both"/>
      </w:pPr>
      <w:r w:rsidRPr="00FA3788">
        <w:t>požadavek na madla - 8</w:t>
      </w:r>
    </w:p>
    <w:p w:rsidR="003F19B8" w:rsidRPr="00FA3788" w:rsidRDefault="009707BA" w:rsidP="00D016BE">
      <w:pPr>
        <w:pStyle w:val="Odstavecseseznamem"/>
        <w:numPr>
          <w:ilvl w:val="0"/>
          <w:numId w:val="1"/>
        </w:numPr>
        <w:spacing w:after="0"/>
        <w:jc w:val="both"/>
      </w:pPr>
      <w:r w:rsidRPr="00FA3788">
        <w:t>požadavek na zvedák pro manipulaci s klientem - 5</w:t>
      </w:r>
    </w:p>
    <w:p w:rsidR="003F19B8" w:rsidRPr="00FA3788" w:rsidRDefault="009707BA" w:rsidP="00D016BE">
      <w:pPr>
        <w:pStyle w:val="Odstavecseseznamem"/>
        <w:numPr>
          <w:ilvl w:val="0"/>
          <w:numId w:val="1"/>
        </w:numPr>
        <w:spacing w:after="0"/>
        <w:jc w:val="both"/>
      </w:pPr>
      <w:r w:rsidRPr="00FA3788">
        <w:t>polohovací postel s postranicí - 1</w:t>
      </w:r>
    </w:p>
    <w:p w:rsidR="003F19B8" w:rsidRPr="00FA3788" w:rsidRDefault="009707BA" w:rsidP="00D016BE">
      <w:pPr>
        <w:pStyle w:val="Odstavecseseznamem"/>
        <w:numPr>
          <w:ilvl w:val="0"/>
          <w:numId w:val="1"/>
        </w:numPr>
        <w:spacing w:after="0"/>
        <w:jc w:val="both"/>
      </w:pPr>
      <w:r w:rsidRPr="00FA3788">
        <w:t>klient s poruchou zraku – s potřebou přizpůsobení prostředí - 2</w:t>
      </w:r>
    </w:p>
    <w:p w:rsidR="009707BA" w:rsidRDefault="009707BA" w:rsidP="00D016BE">
      <w:pPr>
        <w:pStyle w:val="Odstavecseseznamem"/>
        <w:numPr>
          <w:ilvl w:val="0"/>
          <w:numId w:val="1"/>
        </w:numPr>
        <w:spacing w:after="0"/>
        <w:jc w:val="both"/>
      </w:pPr>
      <w:r w:rsidRPr="00FA3788">
        <w:t>klient s poruchou sluchu - s potřebou přizpůsobení prostředí</w:t>
      </w:r>
      <w:r w:rsidR="009761DC" w:rsidRPr="00FA3788">
        <w:t xml:space="preserve"> </w:t>
      </w:r>
      <w:r w:rsidRPr="00FA3788">
        <w:t>- 2.</w:t>
      </w:r>
    </w:p>
    <w:p w:rsidR="007B1FA6" w:rsidRDefault="007B1FA6" w:rsidP="007B1FA6">
      <w:pPr>
        <w:spacing w:after="0"/>
        <w:jc w:val="both"/>
      </w:pPr>
    </w:p>
    <w:p w:rsidR="007B1FA6" w:rsidRPr="00FA3788" w:rsidRDefault="007B1FA6" w:rsidP="007B1FA6">
      <w:pPr>
        <w:spacing w:after="0"/>
        <w:jc w:val="both"/>
      </w:pPr>
    </w:p>
    <w:p w:rsidR="001F0BC8" w:rsidRPr="001F0BC8" w:rsidRDefault="00597EDD" w:rsidP="00DA3817">
      <w:pPr>
        <w:pStyle w:val="Nadpis3"/>
        <w:numPr>
          <w:ilvl w:val="1"/>
          <w:numId w:val="3"/>
        </w:numPr>
        <w:jc w:val="both"/>
        <w:rPr>
          <w:rFonts w:asciiTheme="minorHAnsi" w:hAnsiTheme="minorHAnsi"/>
          <w:lang w:eastAsia="zh-CN"/>
        </w:rPr>
      </w:pPr>
      <w:bookmarkStart w:id="22" w:name="_Toc444159927"/>
      <w:r>
        <w:rPr>
          <w:rFonts w:asciiTheme="minorHAnsi" w:hAnsiTheme="minorHAnsi"/>
          <w:lang w:eastAsia="zh-CN"/>
        </w:rPr>
        <w:t>D</w:t>
      </w:r>
      <w:r w:rsidR="001F0BC8">
        <w:rPr>
          <w:rFonts w:asciiTheme="minorHAnsi" w:hAnsiTheme="minorHAnsi"/>
          <w:lang w:eastAsia="zh-CN"/>
        </w:rPr>
        <w:t>omov pro osoby se zdravotním postižením</w:t>
      </w:r>
      <w:r>
        <w:rPr>
          <w:rFonts w:asciiTheme="minorHAnsi" w:hAnsiTheme="minorHAnsi"/>
          <w:lang w:eastAsia="zh-CN"/>
        </w:rPr>
        <w:t xml:space="preserve"> – místo poskytování Nové Zámky</w:t>
      </w:r>
      <w:bookmarkEnd w:id="22"/>
    </w:p>
    <w:p w:rsidR="009B72AC" w:rsidRPr="004C6CCA" w:rsidRDefault="009B72AC" w:rsidP="004C6CCA">
      <w:pPr>
        <w:spacing w:after="0"/>
        <w:jc w:val="both"/>
      </w:pPr>
      <w:r w:rsidRPr="004C6CCA">
        <w:t>Výsledek vyhodnocení míry potřebné podpory uživatelů sociální služby domova pro osoby se zdravotním postižením v </w:t>
      </w:r>
      <w:r w:rsidRPr="009761DC">
        <w:rPr>
          <w:u w:val="single"/>
        </w:rPr>
        <w:t>Nových Zámcích</w:t>
      </w:r>
      <w:r w:rsidR="009831D7" w:rsidRPr="004C6CCA">
        <w:t>, s</w:t>
      </w:r>
      <w:r w:rsidRPr="004C6CCA">
        <w:t>tav k </w:t>
      </w:r>
      <w:r w:rsidR="005020C1">
        <w:t>15. 2</w:t>
      </w:r>
      <w:r w:rsidR="000B5774">
        <w:t xml:space="preserve">. </w:t>
      </w:r>
      <w:r w:rsidR="000B5774" w:rsidRPr="004C6CCA">
        <w:t>201</w:t>
      </w:r>
      <w:r w:rsidR="005020C1">
        <w:t>6</w:t>
      </w:r>
      <w:r w:rsidRPr="004C6CCA">
        <w:t>, počet klientů: 48</w:t>
      </w:r>
      <w:r w:rsidR="009831D7" w:rsidRPr="004C6CCA">
        <w:t>, kapacita 48</w:t>
      </w:r>
      <w:r w:rsidR="006607C4">
        <w:t>.</w:t>
      </w:r>
    </w:p>
    <w:p w:rsidR="008A3592" w:rsidRDefault="008A3592" w:rsidP="00E36E80">
      <w:pPr>
        <w:spacing w:after="0"/>
        <w:jc w:val="both"/>
        <w:rPr>
          <w:i/>
          <w:sz w:val="20"/>
          <w:szCs w:val="20"/>
        </w:rPr>
      </w:pPr>
    </w:p>
    <w:p w:rsidR="008A3592" w:rsidRPr="008A3592" w:rsidRDefault="008A3592" w:rsidP="008A3592">
      <w:pPr>
        <w:spacing w:after="0"/>
        <w:jc w:val="both"/>
        <w:rPr>
          <w:b/>
          <w:u w:val="single"/>
        </w:rPr>
      </w:pPr>
      <w:r w:rsidRPr="008A3592">
        <w:rPr>
          <w:b/>
          <w:u w:val="single"/>
        </w:rPr>
        <w:t>Výsledný počet osob s potřebou míry podpory:</w:t>
      </w:r>
    </w:p>
    <w:p w:rsidR="008A3592" w:rsidRPr="008A3592" w:rsidRDefault="008A3592" w:rsidP="008A3592">
      <w:pPr>
        <w:pStyle w:val="Odstavecseseznamem"/>
        <w:numPr>
          <w:ilvl w:val="0"/>
          <w:numId w:val="32"/>
        </w:numPr>
        <w:spacing w:after="0"/>
        <w:jc w:val="both"/>
      </w:pPr>
      <w:r w:rsidRPr="008A3592">
        <w:t xml:space="preserve">nízké - </w:t>
      </w:r>
      <w:r w:rsidR="005020C1">
        <w:t>0</w:t>
      </w:r>
    </w:p>
    <w:p w:rsidR="008A3592" w:rsidRPr="0025369F" w:rsidRDefault="008A3592" w:rsidP="008A3592">
      <w:pPr>
        <w:pStyle w:val="Odstavecseseznamem"/>
        <w:numPr>
          <w:ilvl w:val="0"/>
          <w:numId w:val="32"/>
        </w:numPr>
        <w:spacing w:after="0"/>
        <w:jc w:val="both"/>
      </w:pPr>
      <w:r w:rsidRPr="008A3592">
        <w:t xml:space="preserve">střední </w:t>
      </w:r>
      <w:r w:rsidR="000B5774" w:rsidRPr="0025369F">
        <w:t xml:space="preserve">– </w:t>
      </w:r>
      <w:r w:rsidR="005020C1">
        <w:t>24</w:t>
      </w:r>
    </w:p>
    <w:p w:rsidR="008A3592" w:rsidRPr="0025369F" w:rsidRDefault="008A3592" w:rsidP="008A3592">
      <w:pPr>
        <w:pStyle w:val="Odstavecseseznamem"/>
        <w:numPr>
          <w:ilvl w:val="0"/>
          <w:numId w:val="32"/>
        </w:numPr>
        <w:spacing w:after="0"/>
        <w:jc w:val="both"/>
      </w:pPr>
      <w:r w:rsidRPr="0025369F">
        <w:t xml:space="preserve">vysoké </w:t>
      </w:r>
      <w:r w:rsidR="00030ED4" w:rsidRPr="0025369F">
        <w:t>–</w:t>
      </w:r>
      <w:r w:rsidR="005020C1">
        <w:t xml:space="preserve"> 24</w:t>
      </w:r>
    </w:p>
    <w:p w:rsidR="00030ED4" w:rsidRPr="008A3592" w:rsidRDefault="00030ED4" w:rsidP="00030ED4">
      <w:pPr>
        <w:spacing w:after="0"/>
        <w:jc w:val="both"/>
      </w:pPr>
    </w:p>
    <w:p w:rsidR="009761DC" w:rsidRPr="009761DC" w:rsidRDefault="009761DC" w:rsidP="009761DC">
      <w:pPr>
        <w:jc w:val="both"/>
        <w:rPr>
          <w:i/>
          <w:sz w:val="20"/>
          <w:szCs w:val="20"/>
        </w:rPr>
      </w:pPr>
      <w:r w:rsidRPr="009761DC">
        <w:rPr>
          <w:i/>
        </w:rPr>
        <w:t>V</w:t>
      </w:r>
      <w:r w:rsidR="00357C74">
        <w:rPr>
          <w:i/>
        </w:rPr>
        <w:t> </w:t>
      </w:r>
      <w:r w:rsidRPr="009761DC">
        <w:rPr>
          <w:i/>
        </w:rPr>
        <w:t>tabulce</w:t>
      </w:r>
      <w:r w:rsidR="00357C74">
        <w:rPr>
          <w:i/>
        </w:rPr>
        <w:t xml:space="preserve"> </w:t>
      </w:r>
      <w:r w:rsidR="00030ED4">
        <w:rPr>
          <w:i/>
        </w:rPr>
        <w:t>6</w:t>
      </w:r>
      <w:r w:rsidR="00357C74">
        <w:rPr>
          <w:i/>
        </w:rPr>
        <w:t xml:space="preserve"> </w:t>
      </w:r>
      <w:r w:rsidR="00D8156F">
        <w:rPr>
          <w:i/>
        </w:rPr>
        <w:t xml:space="preserve">je </w:t>
      </w:r>
      <w:r w:rsidRPr="009761DC">
        <w:rPr>
          <w:i/>
        </w:rPr>
        <w:t xml:space="preserve">uvedena průměrná hodnota potřebné podpory klientů ve službě podle oblastí podpory (1= nejmenší, 10 = </w:t>
      </w:r>
      <w:r w:rsidRPr="00FA3788">
        <w:rPr>
          <w:i/>
        </w:rPr>
        <w:t>nejvyšší</w:t>
      </w:r>
      <w:r w:rsidR="00EB270F" w:rsidRPr="00FA3788">
        <w:rPr>
          <w:i/>
        </w:rPr>
        <w:t>, tato průměrná podpora ukazuje na to, v jaké oblasti je třeba klienty nejvíce podporovat (práce s financemi, ochrana zdraví, péče o domácnost)</w:t>
      </w:r>
      <w:r w:rsidR="005020C1">
        <w:rPr>
          <w:i/>
        </w:rPr>
        <w:t xml:space="preserve"> - stav k 4/2015</w:t>
      </w:r>
    </w:p>
    <w:p w:rsidR="00357C74" w:rsidRDefault="00357C74" w:rsidP="00357C74">
      <w:pPr>
        <w:pStyle w:val="Titulek"/>
        <w:keepNext/>
      </w:pPr>
      <w:bookmarkStart w:id="23" w:name="_Toc443633596"/>
      <w:r>
        <w:t xml:space="preserve">Tabulka </w:t>
      </w:r>
      <w:r w:rsidR="008760A0">
        <w:fldChar w:fldCharType="begin"/>
      </w:r>
      <w:r>
        <w:instrText xml:space="preserve"> SEQ Tabulka \* ARABIC </w:instrText>
      </w:r>
      <w:r w:rsidR="008760A0">
        <w:fldChar w:fldCharType="separate"/>
      </w:r>
      <w:r w:rsidR="00281A00">
        <w:rPr>
          <w:noProof/>
        </w:rPr>
        <w:t>6</w:t>
      </w:r>
      <w:r w:rsidR="008760A0">
        <w:fldChar w:fldCharType="end"/>
      </w:r>
      <w:r w:rsidR="00030ED4" w:rsidRPr="00030ED4">
        <w:rPr>
          <w:rFonts w:eastAsia="Times New Roman"/>
          <w:b w:val="0"/>
          <w:bCs w:val="0"/>
          <w:i/>
          <w:iCs/>
          <w:color w:val="000000"/>
          <w:lang w:eastAsia="cs-CZ"/>
        </w:rPr>
        <w:t xml:space="preserve"> </w:t>
      </w:r>
      <w:r w:rsidR="00030ED4" w:rsidRPr="00030ED4">
        <w:t>Oblasti podpory a bodové hodnocení</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3"/>
        <w:gridCol w:w="1030"/>
        <w:gridCol w:w="522"/>
        <w:gridCol w:w="993"/>
        <w:gridCol w:w="593"/>
        <w:gridCol w:w="861"/>
        <w:gridCol w:w="737"/>
        <w:gridCol w:w="640"/>
        <w:gridCol w:w="1021"/>
        <w:gridCol w:w="752"/>
        <w:gridCol w:w="960"/>
      </w:tblGrid>
      <w:tr w:rsidR="008A3592" w:rsidRPr="001F0BC8" w:rsidTr="00236E43">
        <w:trPr>
          <w:trHeight w:val="1262"/>
          <w:jc w:val="center"/>
        </w:trPr>
        <w:tc>
          <w:tcPr>
            <w:tcW w:w="0" w:type="auto"/>
            <w:shd w:val="clear" w:color="auto" w:fill="BFBFBF" w:themeFill="background1" w:themeFillShade="BF"/>
            <w:vAlign w:val="center"/>
            <w:hideMark/>
          </w:tcPr>
          <w:p w:rsidR="008A3592" w:rsidRPr="00030ED4" w:rsidRDefault="008A3592" w:rsidP="00030ED4">
            <w:pPr>
              <w:spacing w:after="0" w:line="240" w:lineRule="auto"/>
              <w:rPr>
                <w:rFonts w:eastAsia="Times New Roman" w:cs="Times New Roman"/>
                <w:b/>
                <w:bCs/>
                <w:i/>
                <w:iCs/>
                <w:color w:val="000000"/>
                <w:sz w:val="18"/>
                <w:szCs w:val="18"/>
                <w:lang w:eastAsia="cs-CZ"/>
              </w:rPr>
            </w:pPr>
            <w:r w:rsidRPr="00030ED4">
              <w:rPr>
                <w:rFonts w:eastAsia="Times New Roman" w:cs="Times New Roman"/>
                <w:b/>
                <w:bCs/>
                <w:i/>
                <w:iCs/>
                <w:color w:val="000000"/>
                <w:sz w:val="18"/>
                <w:szCs w:val="18"/>
                <w:lang w:eastAsia="cs-CZ"/>
              </w:rPr>
              <w:t>Oblasti podpory</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b/>
                <w:bCs/>
                <w:i/>
                <w:iCs/>
                <w:color w:val="000000"/>
                <w:sz w:val="18"/>
                <w:szCs w:val="18"/>
                <w:lang w:eastAsia="cs-CZ"/>
              </w:rPr>
            </w:pPr>
            <w:r w:rsidRPr="00030ED4">
              <w:rPr>
                <w:rFonts w:eastAsia="Times New Roman" w:cs="Times New Roman"/>
                <w:i/>
                <w:iCs/>
                <w:sz w:val="18"/>
                <w:szCs w:val="18"/>
                <w:lang w:eastAsia="cs-CZ"/>
              </w:rPr>
              <w:t>Komunikace</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Péče o sebe</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Péče o domácnost</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Zdraví</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Bydliště a prostředí</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Bezpečí a rizika</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Vztahy</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Osob</w:t>
            </w:r>
            <w:r w:rsidR="009761DC" w:rsidRPr="00030ED4">
              <w:rPr>
                <w:rFonts w:eastAsia="Times New Roman" w:cs="Times New Roman"/>
                <w:i/>
                <w:iCs/>
                <w:color w:val="000000"/>
                <w:sz w:val="18"/>
                <w:szCs w:val="18"/>
                <w:lang w:eastAsia="cs-CZ"/>
              </w:rPr>
              <w:t>ní uplatnění</w:t>
            </w:r>
            <w:r w:rsidRPr="00030ED4">
              <w:rPr>
                <w:rFonts w:eastAsia="Times New Roman" w:cs="Times New Roman"/>
                <w:i/>
                <w:iCs/>
                <w:color w:val="000000"/>
                <w:sz w:val="18"/>
                <w:szCs w:val="18"/>
                <w:lang w:eastAsia="cs-CZ"/>
              </w:rPr>
              <w:t xml:space="preserve"> a spok</w:t>
            </w:r>
            <w:r w:rsidR="009761DC" w:rsidRPr="00030ED4">
              <w:rPr>
                <w:rFonts w:eastAsia="Times New Roman" w:cs="Times New Roman"/>
                <w:i/>
                <w:iCs/>
                <w:color w:val="000000"/>
                <w:sz w:val="18"/>
                <w:szCs w:val="18"/>
                <w:lang w:eastAsia="cs-CZ"/>
              </w:rPr>
              <w:t xml:space="preserve">ojený </w:t>
            </w:r>
            <w:r w:rsidRPr="00030ED4">
              <w:rPr>
                <w:rFonts w:eastAsia="Times New Roman" w:cs="Times New Roman"/>
                <w:i/>
                <w:iCs/>
                <w:color w:val="000000"/>
                <w:sz w:val="18"/>
                <w:szCs w:val="18"/>
                <w:lang w:eastAsia="cs-CZ"/>
              </w:rPr>
              <w:t>život</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Finance a úřady</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Pravidla a povinnosti</w:t>
            </w:r>
          </w:p>
        </w:tc>
      </w:tr>
      <w:tr w:rsidR="008A3592" w:rsidRPr="001F0BC8" w:rsidTr="00236E43">
        <w:trPr>
          <w:trHeight w:val="258"/>
          <w:jc w:val="center"/>
        </w:trPr>
        <w:tc>
          <w:tcPr>
            <w:tcW w:w="0" w:type="auto"/>
            <w:shd w:val="clear" w:color="auto" w:fill="BFBFBF" w:themeFill="background1" w:themeFillShade="BF"/>
            <w:vAlign w:val="center"/>
            <w:hideMark/>
          </w:tcPr>
          <w:p w:rsidR="008A3592" w:rsidRPr="00030ED4" w:rsidRDefault="008A3592" w:rsidP="00030ED4">
            <w:pPr>
              <w:spacing w:after="0" w:line="240" w:lineRule="auto"/>
              <w:rPr>
                <w:rFonts w:eastAsia="Times New Roman" w:cs="Times New Roman"/>
                <w:bCs/>
                <w:color w:val="000000"/>
                <w:sz w:val="18"/>
                <w:szCs w:val="18"/>
                <w:lang w:eastAsia="cs-CZ"/>
              </w:rPr>
            </w:pPr>
            <w:r w:rsidRPr="00030ED4">
              <w:rPr>
                <w:rFonts w:eastAsia="Times New Roman" w:cs="Times New Roman"/>
                <w:bCs/>
                <w:color w:val="000000"/>
                <w:sz w:val="18"/>
                <w:szCs w:val="18"/>
                <w:lang w:eastAsia="cs-CZ"/>
              </w:rPr>
              <w:t xml:space="preserve">Průměrné hodnoty podpory za jednotlivé oblasti </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6</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6</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6</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4</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8</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r>
    </w:tbl>
    <w:p w:rsidR="008A3592" w:rsidRDefault="008A3592" w:rsidP="00E36E80">
      <w:pPr>
        <w:spacing w:after="0"/>
        <w:jc w:val="both"/>
        <w:rPr>
          <w:i/>
          <w:sz w:val="20"/>
          <w:szCs w:val="20"/>
        </w:rPr>
      </w:pPr>
    </w:p>
    <w:p w:rsidR="005020C1" w:rsidRDefault="009761DC" w:rsidP="005020C1">
      <w:pPr>
        <w:rPr>
          <w:i/>
        </w:rPr>
      </w:pPr>
      <w:r w:rsidRPr="003662C4">
        <w:rPr>
          <w:i/>
        </w:rPr>
        <w:lastRenderedPageBreak/>
        <w:t xml:space="preserve">V tabulce </w:t>
      </w:r>
      <w:r w:rsidR="008A1A00">
        <w:rPr>
          <w:i/>
        </w:rPr>
        <w:t>7</w:t>
      </w:r>
      <w:r w:rsidR="00357C74">
        <w:rPr>
          <w:i/>
        </w:rPr>
        <w:t xml:space="preserve"> </w:t>
      </w:r>
      <w:r w:rsidRPr="003662C4">
        <w:rPr>
          <w:i/>
        </w:rPr>
        <w:t xml:space="preserve">je počet </w:t>
      </w:r>
      <w:r>
        <w:rPr>
          <w:i/>
        </w:rPr>
        <w:t xml:space="preserve">klientů </w:t>
      </w:r>
      <w:r w:rsidR="005253C0">
        <w:rPr>
          <w:i/>
        </w:rPr>
        <w:t xml:space="preserve">a aktualizace stavu </w:t>
      </w:r>
      <w:r>
        <w:rPr>
          <w:i/>
        </w:rPr>
        <w:t xml:space="preserve">a </w:t>
      </w:r>
      <w:r w:rsidRPr="003662C4">
        <w:rPr>
          <w:i/>
        </w:rPr>
        <w:t>nejvhodnějšího druhu sociální služby dle výsledku dotazník</w:t>
      </w:r>
      <w:r w:rsidR="004A3168">
        <w:rPr>
          <w:i/>
        </w:rPr>
        <w:t xml:space="preserve">u a vyhodnocení pracovního týmu, </w:t>
      </w:r>
      <w:r w:rsidR="004A3168" w:rsidRPr="004A3168">
        <w:rPr>
          <w:i/>
        </w:rPr>
        <w:t xml:space="preserve">stav při přípravě TP: </w:t>
      </w:r>
      <w:r w:rsidR="006607C4">
        <w:rPr>
          <w:i/>
        </w:rPr>
        <w:t xml:space="preserve">stav </w:t>
      </w:r>
      <w:r w:rsidR="004A3168" w:rsidRPr="004A3168">
        <w:rPr>
          <w:i/>
        </w:rPr>
        <w:t>48, stav k </w:t>
      </w:r>
      <w:r w:rsidR="005020C1">
        <w:rPr>
          <w:i/>
        </w:rPr>
        <w:t>15</w:t>
      </w:r>
      <w:r w:rsidR="004A3168" w:rsidRPr="004A3168">
        <w:rPr>
          <w:i/>
        </w:rPr>
        <w:t xml:space="preserve">. </w:t>
      </w:r>
      <w:r w:rsidR="005020C1">
        <w:rPr>
          <w:i/>
        </w:rPr>
        <w:t>2</w:t>
      </w:r>
      <w:r w:rsidR="004A3168" w:rsidRPr="004A3168">
        <w:rPr>
          <w:i/>
        </w:rPr>
        <w:t>. 201</w:t>
      </w:r>
      <w:r w:rsidR="005020C1">
        <w:rPr>
          <w:i/>
        </w:rPr>
        <w:t>6</w:t>
      </w:r>
      <w:r w:rsidR="004A3168" w:rsidRPr="004A3168">
        <w:rPr>
          <w:i/>
        </w:rPr>
        <w:t>: 48</w:t>
      </w:r>
      <w:r w:rsidR="005020C1">
        <w:rPr>
          <w:i/>
        </w:rPr>
        <w:t>. V posledním řádku se již zohlednily pouze služby, které bude zařízení poskytovat.</w:t>
      </w:r>
    </w:p>
    <w:p w:rsidR="00357C74" w:rsidRDefault="00357C74" w:rsidP="00357C74">
      <w:pPr>
        <w:pStyle w:val="Titulek"/>
        <w:keepNext/>
      </w:pPr>
      <w:bookmarkStart w:id="24" w:name="_Toc443633597"/>
      <w:r>
        <w:t xml:space="preserve">Tabulka </w:t>
      </w:r>
      <w:r w:rsidR="008760A0">
        <w:fldChar w:fldCharType="begin"/>
      </w:r>
      <w:r>
        <w:instrText xml:space="preserve"> SEQ Tabulka \* ARABIC </w:instrText>
      </w:r>
      <w:r w:rsidR="008760A0">
        <w:fldChar w:fldCharType="separate"/>
      </w:r>
      <w:r w:rsidR="00281A00">
        <w:rPr>
          <w:noProof/>
        </w:rPr>
        <w:t>7</w:t>
      </w:r>
      <w:r w:rsidR="008760A0">
        <w:fldChar w:fldCharType="end"/>
      </w:r>
      <w:r w:rsidR="00236E43" w:rsidRPr="00236E43">
        <w:rPr>
          <w:rFonts w:eastAsia="Times New Roman"/>
          <w:b w:val="0"/>
          <w:bCs w:val="0"/>
          <w:i/>
          <w:iCs/>
          <w:color w:val="000000"/>
          <w:lang w:eastAsia="cs-CZ"/>
        </w:rPr>
        <w:t xml:space="preserve"> </w:t>
      </w:r>
      <w:r w:rsidR="00236E43" w:rsidRPr="00236E43">
        <w:t>Návrh na druh poskytované sociální služby po transformaci</w:t>
      </w:r>
      <w:bookmarkEnd w:id="24"/>
    </w:p>
    <w:p w:rsidR="00012F01" w:rsidRDefault="00012F01" w:rsidP="009707BA">
      <w:pPr>
        <w:spacing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1"/>
        <w:gridCol w:w="829"/>
        <w:gridCol w:w="829"/>
        <w:gridCol w:w="829"/>
        <w:gridCol w:w="1081"/>
        <w:gridCol w:w="722"/>
        <w:gridCol w:w="894"/>
        <w:gridCol w:w="437"/>
        <w:gridCol w:w="319"/>
        <w:gridCol w:w="650"/>
        <w:gridCol w:w="728"/>
        <w:gridCol w:w="1153"/>
      </w:tblGrid>
      <w:tr w:rsidR="004A3168" w:rsidRPr="004A3168" w:rsidTr="00F11A6A">
        <w:trPr>
          <w:trHeight w:val="1261"/>
        </w:trPr>
        <w:tc>
          <w:tcPr>
            <w:tcW w:w="402" w:type="pct"/>
            <w:shd w:val="clear" w:color="auto" w:fill="FDE9D9"/>
            <w:vAlign w:val="center"/>
          </w:tcPr>
          <w:p w:rsidR="004A3168" w:rsidRPr="004A3168" w:rsidRDefault="004A3168" w:rsidP="004A3168">
            <w:pPr>
              <w:spacing w:after="0" w:line="240" w:lineRule="auto"/>
              <w:jc w:val="center"/>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Stav k datu:</w:t>
            </w:r>
          </w:p>
        </w:tc>
        <w:tc>
          <w:tcPr>
            <w:tcW w:w="450"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 celodenní podporou včetně noci</w:t>
            </w:r>
          </w:p>
        </w:tc>
        <w:tc>
          <w:tcPr>
            <w:tcW w:w="450"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 podporou jen během dne (mimo noc)</w:t>
            </w:r>
          </w:p>
        </w:tc>
        <w:tc>
          <w:tcPr>
            <w:tcW w:w="450"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 xml:space="preserve">CHB s občasnou podporou během dne </w:t>
            </w:r>
          </w:p>
        </w:tc>
        <w:tc>
          <w:tcPr>
            <w:tcW w:w="587" w:type="pct"/>
            <w:shd w:val="clear" w:color="000000" w:fill="C5BE97"/>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 xml:space="preserve">Podporované bydlení do 2 hod. denně </w:t>
            </w:r>
          </w:p>
        </w:tc>
        <w:tc>
          <w:tcPr>
            <w:tcW w:w="392" w:type="pct"/>
            <w:shd w:val="clear" w:color="000000" w:fill="C5BE97"/>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 xml:space="preserve">Podporované bydlení  2 - 4 hod. denně </w:t>
            </w:r>
          </w:p>
        </w:tc>
        <w:tc>
          <w:tcPr>
            <w:tcW w:w="485"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DOZP</w:t>
            </w:r>
          </w:p>
        </w:tc>
        <w:tc>
          <w:tcPr>
            <w:tcW w:w="237"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CHB se ZR</w:t>
            </w:r>
          </w:p>
        </w:tc>
        <w:tc>
          <w:tcPr>
            <w:tcW w:w="173"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ZR</w:t>
            </w:r>
          </w:p>
        </w:tc>
        <w:tc>
          <w:tcPr>
            <w:tcW w:w="353"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Domov pro seniory</w:t>
            </w:r>
          </w:p>
        </w:tc>
        <w:tc>
          <w:tcPr>
            <w:tcW w:w="395" w:type="pct"/>
            <w:shd w:val="clear" w:color="000000" w:fill="B6DDE8"/>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Byt bez podpory</w:t>
            </w:r>
          </w:p>
        </w:tc>
        <w:tc>
          <w:tcPr>
            <w:tcW w:w="626" w:type="pct"/>
            <w:shd w:val="clear" w:color="000000" w:fill="B6DDE8"/>
            <w:vAlign w:val="center"/>
            <w:hideMark/>
          </w:tcPr>
          <w:p w:rsidR="004A3168" w:rsidRPr="004A3168" w:rsidRDefault="004A3168" w:rsidP="004A3168">
            <w:pPr>
              <w:spacing w:after="0" w:line="240" w:lineRule="auto"/>
              <w:rPr>
                <w:rFonts w:ascii="Calibri" w:eastAsia="Times New Roman" w:hAnsi="Calibri" w:cs="Times New Roman"/>
                <w:i/>
                <w:iCs/>
                <w:color w:val="000000"/>
                <w:sz w:val="18"/>
                <w:szCs w:val="18"/>
                <w:lang w:eastAsia="cs-CZ"/>
              </w:rPr>
            </w:pPr>
            <w:r w:rsidRPr="004A3168">
              <w:rPr>
                <w:rFonts w:ascii="Calibri" w:eastAsia="Times New Roman" w:hAnsi="Calibri" w:cs="Times New Roman"/>
                <w:i/>
                <w:iCs/>
                <w:color w:val="000000"/>
                <w:sz w:val="18"/>
                <w:szCs w:val="18"/>
                <w:lang w:eastAsia="cs-CZ"/>
              </w:rPr>
              <w:t>Byt s pečovatelskou službou</w:t>
            </w:r>
          </w:p>
        </w:tc>
      </w:tr>
      <w:tr w:rsidR="004A3168" w:rsidRPr="004A3168" w:rsidTr="00F11A6A">
        <w:trPr>
          <w:trHeight w:val="316"/>
        </w:trPr>
        <w:tc>
          <w:tcPr>
            <w:tcW w:w="402" w:type="pct"/>
            <w:shd w:val="clear" w:color="auto" w:fill="FDE9D9"/>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4/2015</w:t>
            </w:r>
          </w:p>
        </w:tc>
        <w:tc>
          <w:tcPr>
            <w:tcW w:w="450"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9</w:t>
            </w:r>
          </w:p>
        </w:tc>
        <w:tc>
          <w:tcPr>
            <w:tcW w:w="450"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8</w:t>
            </w:r>
          </w:p>
        </w:tc>
        <w:tc>
          <w:tcPr>
            <w:tcW w:w="450" w:type="pct"/>
            <w:shd w:val="clear" w:color="000000" w:fill="DDD9C3"/>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587" w:type="pct"/>
            <w:shd w:val="clear" w:color="000000" w:fill="C5BE97"/>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392" w:type="pct"/>
            <w:shd w:val="clear" w:color="000000" w:fill="C5BE97"/>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485"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31</w:t>
            </w:r>
          </w:p>
        </w:tc>
        <w:tc>
          <w:tcPr>
            <w:tcW w:w="237"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173"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353" w:type="pct"/>
            <w:shd w:val="clear" w:color="000000" w:fill="D99795"/>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395" w:type="pct"/>
            <w:shd w:val="clear" w:color="000000" w:fill="B6DDE8"/>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c>
          <w:tcPr>
            <w:tcW w:w="626" w:type="pct"/>
            <w:shd w:val="clear" w:color="000000" w:fill="B6DDE8"/>
            <w:vAlign w:val="center"/>
            <w:hideMark/>
          </w:tcPr>
          <w:p w:rsidR="004A3168" w:rsidRPr="004A3168" w:rsidRDefault="004A3168" w:rsidP="004A3168">
            <w:pPr>
              <w:spacing w:after="0" w:line="240" w:lineRule="auto"/>
              <w:rPr>
                <w:rFonts w:ascii="Calibri" w:eastAsia="Times New Roman" w:hAnsi="Calibri" w:cs="Times New Roman"/>
                <w:bCs/>
                <w:color w:val="000000"/>
                <w:sz w:val="18"/>
                <w:szCs w:val="18"/>
                <w:lang w:eastAsia="cs-CZ"/>
              </w:rPr>
            </w:pPr>
            <w:r w:rsidRPr="004A3168">
              <w:rPr>
                <w:rFonts w:ascii="Calibri" w:eastAsia="Times New Roman" w:hAnsi="Calibri" w:cs="Times New Roman"/>
                <w:bCs/>
                <w:color w:val="000000"/>
                <w:sz w:val="18"/>
                <w:szCs w:val="18"/>
                <w:lang w:eastAsia="cs-CZ"/>
              </w:rPr>
              <w:t>0</w:t>
            </w:r>
          </w:p>
        </w:tc>
      </w:tr>
      <w:tr w:rsidR="004A3168" w:rsidRPr="004A3168" w:rsidTr="00F11A6A">
        <w:trPr>
          <w:trHeight w:val="316"/>
        </w:trPr>
        <w:tc>
          <w:tcPr>
            <w:tcW w:w="402" w:type="pct"/>
            <w:shd w:val="clear" w:color="auto" w:fill="FDE9D9"/>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11/2015</w:t>
            </w:r>
          </w:p>
        </w:tc>
        <w:tc>
          <w:tcPr>
            <w:tcW w:w="450" w:type="pct"/>
            <w:shd w:val="clear" w:color="000000" w:fill="DDD9C3"/>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7</w:t>
            </w:r>
          </w:p>
        </w:tc>
        <w:tc>
          <w:tcPr>
            <w:tcW w:w="450" w:type="pct"/>
            <w:shd w:val="clear" w:color="000000" w:fill="DDD9C3"/>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8</w:t>
            </w:r>
          </w:p>
        </w:tc>
        <w:tc>
          <w:tcPr>
            <w:tcW w:w="450" w:type="pct"/>
            <w:shd w:val="clear" w:color="000000" w:fill="DDD9C3"/>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587" w:type="pct"/>
            <w:shd w:val="clear" w:color="000000" w:fill="C5BE97"/>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392" w:type="pct"/>
            <w:shd w:val="clear" w:color="000000" w:fill="C5BE97"/>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85"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33</w:t>
            </w:r>
          </w:p>
          <w:p w:rsidR="004A3168" w:rsidRPr="0025369F" w:rsidRDefault="004A3168" w:rsidP="004A3168">
            <w:pPr>
              <w:spacing w:after="0" w:line="240" w:lineRule="auto"/>
              <w:rPr>
                <w:rFonts w:ascii="Calibri" w:eastAsia="Times New Roman" w:hAnsi="Calibri" w:cs="Times New Roman"/>
                <w:bCs/>
                <w:i/>
                <w:sz w:val="20"/>
                <w:szCs w:val="20"/>
                <w:lang w:eastAsia="cs-CZ"/>
              </w:rPr>
            </w:pPr>
            <w:r w:rsidRPr="0025369F">
              <w:rPr>
                <w:rFonts w:ascii="Calibri" w:eastAsia="Times New Roman" w:hAnsi="Calibri" w:cs="Times New Roman"/>
                <w:bCs/>
                <w:i/>
                <w:sz w:val="20"/>
                <w:szCs w:val="20"/>
                <w:lang w:eastAsia="cs-CZ"/>
              </w:rPr>
              <w:t>23 - VMP</w:t>
            </w:r>
          </w:p>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i/>
                <w:sz w:val="20"/>
                <w:szCs w:val="20"/>
                <w:lang w:eastAsia="cs-CZ"/>
              </w:rPr>
              <w:t>10 - SMP</w:t>
            </w:r>
          </w:p>
        </w:tc>
        <w:tc>
          <w:tcPr>
            <w:tcW w:w="237"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173"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353" w:type="pct"/>
            <w:shd w:val="clear" w:color="000000" w:fill="D99795"/>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395" w:type="pct"/>
            <w:shd w:val="clear" w:color="000000" w:fill="B6DDE8"/>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626" w:type="pct"/>
            <w:shd w:val="clear" w:color="000000" w:fill="B6DDE8"/>
            <w:hideMark/>
          </w:tcPr>
          <w:p w:rsidR="004A3168" w:rsidRPr="0025369F" w:rsidRDefault="004A3168" w:rsidP="004A3168">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r>
      <w:tr w:rsidR="005020C1" w:rsidRPr="004A3168" w:rsidTr="00F11A6A">
        <w:trPr>
          <w:trHeight w:val="316"/>
        </w:trPr>
        <w:tc>
          <w:tcPr>
            <w:tcW w:w="402" w:type="pct"/>
            <w:shd w:val="clear" w:color="auto" w:fill="FDE9D9"/>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2/2016</w:t>
            </w:r>
          </w:p>
        </w:tc>
        <w:tc>
          <w:tcPr>
            <w:tcW w:w="450" w:type="pct"/>
            <w:shd w:val="clear" w:color="000000" w:fill="DDD9C3"/>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50" w:type="pct"/>
            <w:shd w:val="clear" w:color="000000" w:fill="DDD9C3"/>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50" w:type="pct"/>
            <w:shd w:val="clear" w:color="000000" w:fill="DDD9C3"/>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587" w:type="pct"/>
            <w:shd w:val="clear" w:color="000000" w:fill="C5BE97"/>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392" w:type="pct"/>
            <w:shd w:val="clear" w:color="000000" w:fill="C5BE97"/>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85" w:type="pct"/>
            <w:shd w:val="clear" w:color="000000" w:fill="D99795"/>
            <w:hideMark/>
          </w:tcPr>
          <w:p w:rsidR="00F11A6A"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 xml:space="preserve">48 </w:t>
            </w:r>
          </w:p>
          <w:p w:rsidR="005020C1" w:rsidRPr="0025369F" w:rsidRDefault="005020C1" w:rsidP="00F11A6A">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 xml:space="preserve">24 </w:t>
            </w:r>
            <w:r w:rsidR="00F11A6A">
              <w:rPr>
                <w:rFonts w:ascii="Calibri" w:eastAsia="Times New Roman" w:hAnsi="Calibri" w:cs="Times New Roman"/>
                <w:bCs/>
                <w:sz w:val="18"/>
                <w:szCs w:val="18"/>
                <w:lang w:eastAsia="cs-CZ"/>
              </w:rPr>
              <w:t xml:space="preserve">- </w:t>
            </w:r>
            <w:r>
              <w:rPr>
                <w:rFonts w:ascii="Calibri" w:eastAsia="Times New Roman" w:hAnsi="Calibri" w:cs="Times New Roman"/>
                <w:bCs/>
                <w:sz w:val="18"/>
                <w:szCs w:val="18"/>
                <w:lang w:eastAsia="cs-CZ"/>
              </w:rPr>
              <w:t xml:space="preserve">VMP 24 </w:t>
            </w:r>
            <w:r w:rsidR="00F11A6A">
              <w:rPr>
                <w:rFonts w:ascii="Calibri" w:eastAsia="Times New Roman" w:hAnsi="Calibri" w:cs="Times New Roman"/>
                <w:bCs/>
                <w:sz w:val="18"/>
                <w:szCs w:val="18"/>
                <w:lang w:eastAsia="cs-CZ"/>
              </w:rPr>
              <w:t xml:space="preserve">- </w:t>
            </w:r>
            <w:r>
              <w:rPr>
                <w:rFonts w:ascii="Calibri" w:eastAsia="Times New Roman" w:hAnsi="Calibri" w:cs="Times New Roman"/>
                <w:bCs/>
                <w:sz w:val="18"/>
                <w:szCs w:val="18"/>
                <w:lang w:eastAsia="cs-CZ"/>
              </w:rPr>
              <w:t>SMP</w:t>
            </w:r>
          </w:p>
        </w:tc>
        <w:tc>
          <w:tcPr>
            <w:tcW w:w="237" w:type="pct"/>
            <w:shd w:val="clear" w:color="000000" w:fill="D99795"/>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173" w:type="pct"/>
            <w:shd w:val="clear" w:color="000000" w:fill="D99795"/>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353" w:type="pct"/>
            <w:shd w:val="clear" w:color="000000" w:fill="D99795"/>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395" w:type="pct"/>
            <w:shd w:val="clear" w:color="000000" w:fill="B6DDE8"/>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626" w:type="pct"/>
            <w:shd w:val="clear" w:color="000000" w:fill="B6DDE8"/>
            <w:hideMark/>
          </w:tcPr>
          <w:p w:rsidR="005020C1" w:rsidRPr="0025369F" w:rsidRDefault="005020C1" w:rsidP="004A3168">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r>
    </w:tbl>
    <w:p w:rsidR="004A3168" w:rsidRDefault="004A3168" w:rsidP="009707BA">
      <w:pPr>
        <w:spacing w:after="0"/>
        <w:jc w:val="both"/>
      </w:pPr>
    </w:p>
    <w:p w:rsidR="009707BA" w:rsidRPr="00FA3788" w:rsidRDefault="00012F01" w:rsidP="00012F01">
      <w:pPr>
        <w:spacing w:after="0" w:line="240" w:lineRule="auto"/>
        <w:jc w:val="both"/>
      </w:pPr>
      <w:r>
        <w:t>Z</w:t>
      </w:r>
      <w:r w:rsidR="00597EDD">
        <w:t xml:space="preserve"> d</w:t>
      </w:r>
      <w:r w:rsidR="009707BA" w:rsidRPr="00FA3788">
        <w:t xml:space="preserve">otazníků </w:t>
      </w:r>
      <w:r w:rsidR="005020C1">
        <w:t xml:space="preserve">vyplněných v roce 2015 </w:t>
      </w:r>
      <w:r w:rsidR="00597EDD">
        <w:t>vyplynulo</w:t>
      </w:r>
      <w:r w:rsidR="009707BA" w:rsidRPr="00FA3788">
        <w:t>:</w:t>
      </w:r>
    </w:p>
    <w:p w:rsidR="009707BA" w:rsidRDefault="009707BA" w:rsidP="00012F01">
      <w:pPr>
        <w:spacing w:after="0" w:line="240" w:lineRule="auto"/>
        <w:jc w:val="both"/>
      </w:pPr>
      <w:r w:rsidRPr="00FA3788">
        <w:t xml:space="preserve">5 klientů </w:t>
      </w:r>
      <w:r w:rsidR="003812A7">
        <w:t xml:space="preserve">si </w:t>
      </w:r>
      <w:r w:rsidRPr="00FA3788">
        <w:t>vybralo bydlení v bytě, 34 v domě a 9 klientů nebylo schopno se vyjádřit, pro výběr bydlení na vesnici by se rozhodlo 27 klientů, ve městě 7 a 14 klientů nebylo rozhodnuto nebo nebyli schopni se vyjádřit.</w:t>
      </w:r>
    </w:p>
    <w:p w:rsidR="00012F01" w:rsidRPr="00FA3788" w:rsidRDefault="00012F01" w:rsidP="00012F01">
      <w:pPr>
        <w:spacing w:after="0" w:line="240" w:lineRule="auto"/>
        <w:jc w:val="both"/>
      </w:pPr>
    </w:p>
    <w:p w:rsidR="009707BA" w:rsidRPr="00FA3788" w:rsidRDefault="009707BA" w:rsidP="00012F01">
      <w:pPr>
        <w:spacing w:after="0" w:line="240" w:lineRule="auto"/>
        <w:jc w:val="both"/>
      </w:pPr>
      <w:r w:rsidRPr="00FA3788">
        <w:t>V dotazníku byly sledovány specifické požadavky klientů na vybavenost či podporu pracovníky:</w:t>
      </w:r>
    </w:p>
    <w:p w:rsidR="009707BA" w:rsidRPr="00FA3788" w:rsidRDefault="009707BA" w:rsidP="00012F01">
      <w:pPr>
        <w:pStyle w:val="Odstavecseseznamem"/>
        <w:numPr>
          <w:ilvl w:val="0"/>
          <w:numId w:val="1"/>
        </w:numPr>
        <w:spacing w:after="0" w:line="240" w:lineRule="auto"/>
        <w:jc w:val="both"/>
      </w:pPr>
      <w:r w:rsidRPr="00FA3788">
        <w:t>požadavek na bezbariérovost - 26</w:t>
      </w:r>
    </w:p>
    <w:p w:rsidR="009707BA" w:rsidRPr="00FA3788" w:rsidRDefault="009707BA" w:rsidP="00012F01">
      <w:pPr>
        <w:pStyle w:val="Odstavecseseznamem"/>
        <w:numPr>
          <w:ilvl w:val="0"/>
          <w:numId w:val="1"/>
        </w:numPr>
        <w:spacing w:after="0" w:line="240" w:lineRule="auto"/>
        <w:jc w:val="both"/>
      </w:pPr>
      <w:r w:rsidRPr="00FA3788">
        <w:t xml:space="preserve">přizpůsobení prostředí </w:t>
      </w:r>
      <w:r w:rsidR="00EB270F" w:rsidRPr="00FA3788">
        <w:t>(klient na vozíku) -</w:t>
      </w:r>
      <w:r w:rsidRPr="00FA3788">
        <w:t xml:space="preserve"> 14</w:t>
      </w:r>
    </w:p>
    <w:p w:rsidR="009707BA" w:rsidRPr="00FA3788" w:rsidRDefault="009707BA" w:rsidP="00012F01">
      <w:pPr>
        <w:pStyle w:val="Odstavecseseznamem"/>
        <w:numPr>
          <w:ilvl w:val="0"/>
          <w:numId w:val="1"/>
        </w:numPr>
        <w:spacing w:after="0" w:line="240" w:lineRule="auto"/>
        <w:jc w:val="both"/>
      </w:pPr>
      <w:r w:rsidRPr="00FA3788">
        <w:t>klient používající chodítko - 2</w:t>
      </w:r>
    </w:p>
    <w:p w:rsidR="009707BA" w:rsidRPr="00FA3788" w:rsidRDefault="009707BA" w:rsidP="00012F01">
      <w:pPr>
        <w:pStyle w:val="Odstavecseseznamem"/>
        <w:numPr>
          <w:ilvl w:val="0"/>
          <w:numId w:val="1"/>
        </w:numPr>
        <w:spacing w:after="0" w:line="240" w:lineRule="auto"/>
        <w:jc w:val="both"/>
      </w:pPr>
      <w:r w:rsidRPr="00FA3788">
        <w:t>požadavek na madla - 9</w:t>
      </w:r>
    </w:p>
    <w:p w:rsidR="009707BA" w:rsidRPr="00FA3788" w:rsidRDefault="009707BA" w:rsidP="00012F01">
      <w:pPr>
        <w:pStyle w:val="Odstavecseseznamem"/>
        <w:numPr>
          <w:ilvl w:val="0"/>
          <w:numId w:val="1"/>
        </w:numPr>
        <w:spacing w:after="0" w:line="240" w:lineRule="auto"/>
        <w:jc w:val="both"/>
      </w:pPr>
      <w:r w:rsidRPr="00FA3788">
        <w:t>požadavek na zvedák pro manipulaci s klientem - 10</w:t>
      </w:r>
    </w:p>
    <w:p w:rsidR="009707BA" w:rsidRPr="00FA3788" w:rsidRDefault="009707BA" w:rsidP="00012F01">
      <w:pPr>
        <w:pStyle w:val="Odstavecseseznamem"/>
        <w:numPr>
          <w:ilvl w:val="0"/>
          <w:numId w:val="1"/>
        </w:numPr>
        <w:spacing w:after="0" w:line="240" w:lineRule="auto"/>
        <w:jc w:val="both"/>
      </w:pPr>
      <w:r w:rsidRPr="00FA3788">
        <w:t>polohovací postel s postranicí – 14</w:t>
      </w:r>
    </w:p>
    <w:p w:rsidR="009707BA" w:rsidRPr="00FA3788" w:rsidRDefault="009707BA" w:rsidP="00012F01">
      <w:pPr>
        <w:pStyle w:val="Odstavecseseznamem"/>
        <w:numPr>
          <w:ilvl w:val="0"/>
          <w:numId w:val="1"/>
        </w:numPr>
        <w:spacing w:after="0" w:line="240" w:lineRule="auto"/>
        <w:jc w:val="both"/>
      </w:pPr>
      <w:r w:rsidRPr="00FA3788">
        <w:t>potřebnost rehabilitačních pracovníků denně - 7</w:t>
      </w:r>
    </w:p>
    <w:p w:rsidR="009707BA" w:rsidRPr="00FA3788" w:rsidRDefault="009707BA" w:rsidP="00012F01">
      <w:pPr>
        <w:pStyle w:val="Odstavecseseznamem"/>
        <w:numPr>
          <w:ilvl w:val="0"/>
          <w:numId w:val="1"/>
        </w:numPr>
        <w:spacing w:after="0" w:line="240" w:lineRule="auto"/>
        <w:jc w:val="both"/>
        <w:rPr>
          <w:b/>
        </w:rPr>
      </w:pPr>
      <w:r w:rsidRPr="00FA3788">
        <w:t>potřebnost denní přítomnosti všeobecných sester – 6.</w:t>
      </w:r>
    </w:p>
    <w:p w:rsidR="009707BA" w:rsidRDefault="009707BA" w:rsidP="004B314F">
      <w:pPr>
        <w:jc w:val="both"/>
        <w:rPr>
          <w:b/>
        </w:rPr>
      </w:pPr>
    </w:p>
    <w:p w:rsidR="001F0BC8" w:rsidRPr="001F0BC8" w:rsidRDefault="00597EDD" w:rsidP="00DA3817">
      <w:pPr>
        <w:pStyle w:val="Nadpis3"/>
        <w:numPr>
          <w:ilvl w:val="1"/>
          <w:numId w:val="3"/>
        </w:numPr>
        <w:jc w:val="both"/>
        <w:rPr>
          <w:rFonts w:asciiTheme="minorHAnsi" w:hAnsiTheme="minorHAnsi"/>
          <w:lang w:eastAsia="zh-CN"/>
        </w:rPr>
      </w:pPr>
      <w:bookmarkStart w:id="25" w:name="_Toc444159928"/>
      <w:r>
        <w:rPr>
          <w:rFonts w:asciiTheme="minorHAnsi" w:hAnsiTheme="minorHAnsi"/>
          <w:lang w:eastAsia="zh-CN"/>
        </w:rPr>
        <w:t>D</w:t>
      </w:r>
      <w:r w:rsidR="001F0BC8">
        <w:rPr>
          <w:rFonts w:asciiTheme="minorHAnsi" w:hAnsiTheme="minorHAnsi"/>
          <w:lang w:eastAsia="zh-CN"/>
        </w:rPr>
        <w:t>omov se zvláštním režimem</w:t>
      </w:r>
      <w:r>
        <w:rPr>
          <w:rFonts w:asciiTheme="minorHAnsi" w:hAnsiTheme="minorHAnsi"/>
          <w:lang w:eastAsia="zh-CN"/>
        </w:rPr>
        <w:t xml:space="preserve"> – místo poskytování Nové Zámky</w:t>
      </w:r>
      <w:bookmarkEnd w:id="25"/>
    </w:p>
    <w:p w:rsidR="009B72AC" w:rsidRDefault="009B72AC" w:rsidP="004C6CCA">
      <w:pPr>
        <w:spacing w:after="0"/>
        <w:jc w:val="both"/>
      </w:pPr>
      <w:r w:rsidRPr="004C6CCA">
        <w:t>Výsledek vyhodnocení míry potřebné podpory uživatelů sociální služby domova se zvláštním režimem v Nových Zámcích</w:t>
      </w:r>
      <w:r w:rsidR="009831D7" w:rsidRPr="004C6CCA">
        <w:t>, s</w:t>
      </w:r>
      <w:r w:rsidRPr="004C6CCA">
        <w:t xml:space="preserve">tav </w:t>
      </w:r>
      <w:r w:rsidR="005020C1">
        <w:t>15. 2. 2016</w:t>
      </w:r>
      <w:r w:rsidRPr="004C6CCA">
        <w:t>, počet klientů:</w:t>
      </w:r>
      <w:r w:rsidR="009831D7" w:rsidRPr="004C6CCA">
        <w:t xml:space="preserve"> </w:t>
      </w:r>
      <w:r w:rsidR="000B5774" w:rsidRPr="0025369F">
        <w:t>4</w:t>
      </w:r>
      <w:r w:rsidR="005020C1">
        <w:t>4</w:t>
      </w:r>
      <w:r w:rsidR="000B5774">
        <w:t xml:space="preserve">, </w:t>
      </w:r>
      <w:r w:rsidR="009831D7" w:rsidRPr="004C6CCA">
        <w:t>kapacita 45</w:t>
      </w:r>
      <w:r w:rsidR="005020C1">
        <w:t>.</w:t>
      </w:r>
    </w:p>
    <w:p w:rsidR="004C6CCA" w:rsidRDefault="004C6CCA" w:rsidP="004C6CCA">
      <w:pPr>
        <w:spacing w:after="0"/>
        <w:jc w:val="both"/>
      </w:pPr>
    </w:p>
    <w:p w:rsidR="009761DC" w:rsidRPr="008A3592" w:rsidRDefault="009761DC" w:rsidP="009761DC">
      <w:pPr>
        <w:spacing w:after="0"/>
        <w:jc w:val="both"/>
        <w:rPr>
          <w:b/>
          <w:u w:val="single"/>
        </w:rPr>
      </w:pPr>
      <w:r w:rsidRPr="008A3592">
        <w:rPr>
          <w:b/>
          <w:u w:val="single"/>
        </w:rPr>
        <w:t>Výsledný počet osob s potřebou míry podpory:</w:t>
      </w:r>
    </w:p>
    <w:p w:rsidR="009761DC" w:rsidRPr="008A3592" w:rsidRDefault="009761DC" w:rsidP="00012F01">
      <w:pPr>
        <w:pStyle w:val="Odstavecseseznamem"/>
        <w:numPr>
          <w:ilvl w:val="0"/>
          <w:numId w:val="32"/>
        </w:numPr>
        <w:spacing w:after="0" w:line="240" w:lineRule="auto"/>
        <w:jc w:val="both"/>
      </w:pPr>
      <w:r w:rsidRPr="008A3592">
        <w:t xml:space="preserve">nízké - </w:t>
      </w:r>
      <w:r>
        <w:t>0</w:t>
      </w:r>
    </w:p>
    <w:p w:rsidR="009761DC" w:rsidRPr="008A3592" w:rsidRDefault="009761DC" w:rsidP="00012F01">
      <w:pPr>
        <w:pStyle w:val="Odstavecseseznamem"/>
        <w:numPr>
          <w:ilvl w:val="0"/>
          <w:numId w:val="32"/>
        </w:numPr>
        <w:spacing w:after="0" w:line="240" w:lineRule="auto"/>
        <w:jc w:val="both"/>
      </w:pPr>
      <w:r w:rsidRPr="008A3592">
        <w:t xml:space="preserve">střední </w:t>
      </w:r>
      <w:r w:rsidR="000B5774">
        <w:t>–</w:t>
      </w:r>
      <w:r w:rsidR="005020C1">
        <w:t xml:space="preserve"> 21</w:t>
      </w:r>
    </w:p>
    <w:p w:rsidR="009761DC" w:rsidRPr="008A3592" w:rsidRDefault="009761DC" w:rsidP="00012F01">
      <w:pPr>
        <w:pStyle w:val="Odstavecseseznamem"/>
        <w:numPr>
          <w:ilvl w:val="0"/>
          <w:numId w:val="32"/>
        </w:numPr>
        <w:spacing w:after="0" w:line="240" w:lineRule="auto"/>
        <w:jc w:val="both"/>
      </w:pPr>
      <w:r w:rsidRPr="008A3592">
        <w:t xml:space="preserve">vysoké </w:t>
      </w:r>
      <w:r w:rsidR="000B5774">
        <w:t>–</w:t>
      </w:r>
      <w:r w:rsidR="000B5774" w:rsidRPr="0025369F">
        <w:t xml:space="preserve"> 23</w:t>
      </w:r>
    </w:p>
    <w:p w:rsidR="009761DC" w:rsidRDefault="009761DC" w:rsidP="004C6CCA">
      <w:pPr>
        <w:spacing w:after="0"/>
        <w:jc w:val="both"/>
      </w:pPr>
    </w:p>
    <w:p w:rsidR="009761DC" w:rsidRDefault="009761DC" w:rsidP="009761DC">
      <w:pPr>
        <w:jc w:val="both"/>
        <w:rPr>
          <w:i/>
        </w:rPr>
      </w:pPr>
      <w:r w:rsidRPr="003662C4">
        <w:rPr>
          <w:i/>
        </w:rPr>
        <w:t xml:space="preserve">V tabulce </w:t>
      </w:r>
      <w:r w:rsidR="008A1A00">
        <w:rPr>
          <w:i/>
        </w:rPr>
        <w:t>8</w:t>
      </w:r>
      <w:r w:rsidR="00357C74">
        <w:rPr>
          <w:i/>
        </w:rPr>
        <w:t xml:space="preserve"> </w:t>
      </w:r>
      <w:r w:rsidR="00D8156F">
        <w:rPr>
          <w:i/>
        </w:rPr>
        <w:t xml:space="preserve">je </w:t>
      </w:r>
      <w:r>
        <w:rPr>
          <w:i/>
        </w:rPr>
        <w:t>uvedena</w:t>
      </w:r>
      <w:r w:rsidRPr="003662C4">
        <w:rPr>
          <w:i/>
        </w:rPr>
        <w:t xml:space="preserve"> </w:t>
      </w:r>
      <w:r w:rsidRPr="00FA3788">
        <w:rPr>
          <w:i/>
        </w:rPr>
        <w:t>průměrná hodnota potřebné podpory klientů ve službě podle oblastí podpory (1= nejmenší, 10 = nejvyšší)</w:t>
      </w:r>
      <w:r w:rsidR="00EB270F" w:rsidRPr="00FA3788">
        <w:rPr>
          <w:i/>
        </w:rPr>
        <w:t>, tato průměrná podpora ukazuje na to, v jaké oblasti je třeba klienty nejvíce podporovat (práce s financemi, ochrana</w:t>
      </w:r>
      <w:r w:rsidR="005020C1">
        <w:rPr>
          <w:i/>
        </w:rPr>
        <w:t xml:space="preserve"> zdraví, pravidla a povinnosti) - stav k 4/2015.</w:t>
      </w:r>
    </w:p>
    <w:p w:rsidR="00357C74" w:rsidRDefault="00357C74" w:rsidP="00357C74">
      <w:pPr>
        <w:pStyle w:val="Titulek"/>
        <w:keepNext/>
      </w:pPr>
      <w:bookmarkStart w:id="26" w:name="_Toc443633598"/>
      <w:r>
        <w:lastRenderedPageBreak/>
        <w:t xml:space="preserve">Tabulka </w:t>
      </w:r>
      <w:r w:rsidR="008760A0">
        <w:fldChar w:fldCharType="begin"/>
      </w:r>
      <w:r>
        <w:instrText xml:space="preserve"> SEQ Tabulka \* ARABIC </w:instrText>
      </w:r>
      <w:r w:rsidR="008760A0">
        <w:fldChar w:fldCharType="separate"/>
      </w:r>
      <w:r w:rsidR="00281A00">
        <w:rPr>
          <w:noProof/>
        </w:rPr>
        <w:t>8</w:t>
      </w:r>
      <w:r w:rsidR="008760A0">
        <w:fldChar w:fldCharType="end"/>
      </w:r>
      <w:r w:rsidR="008A1A00" w:rsidRPr="008A1A00">
        <w:rPr>
          <w:rFonts w:eastAsia="Times New Roman"/>
          <w:b w:val="0"/>
          <w:bCs w:val="0"/>
          <w:i/>
          <w:iCs/>
          <w:color w:val="000000"/>
          <w:lang w:eastAsia="cs-CZ"/>
        </w:rPr>
        <w:t xml:space="preserve"> </w:t>
      </w:r>
      <w:r w:rsidR="008A1A00" w:rsidRPr="008A1A00">
        <w:t>Oblasti podpory a bodové hodnocení</w:t>
      </w:r>
      <w:bookmarkEnd w:id="26"/>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565"/>
        <w:gridCol w:w="851"/>
        <w:gridCol w:w="850"/>
        <w:gridCol w:w="711"/>
        <w:gridCol w:w="851"/>
        <w:gridCol w:w="850"/>
        <w:gridCol w:w="711"/>
        <w:gridCol w:w="848"/>
        <w:gridCol w:w="853"/>
        <w:gridCol w:w="920"/>
      </w:tblGrid>
      <w:tr w:rsidR="009761DC" w:rsidRPr="001F0BC8" w:rsidTr="00012F01">
        <w:trPr>
          <w:trHeight w:val="1262"/>
          <w:jc w:val="center"/>
        </w:trPr>
        <w:tc>
          <w:tcPr>
            <w:tcW w:w="1206" w:type="dxa"/>
            <w:shd w:val="clear" w:color="auto" w:fill="BFBFBF" w:themeFill="background1" w:themeFillShade="BF"/>
            <w:vAlign w:val="center"/>
            <w:hideMark/>
          </w:tcPr>
          <w:p w:rsidR="009761DC" w:rsidRPr="008A1A00" w:rsidRDefault="009761DC" w:rsidP="008A1A00">
            <w:pPr>
              <w:spacing w:after="0" w:line="240" w:lineRule="auto"/>
              <w:rPr>
                <w:rFonts w:eastAsia="Times New Roman" w:cs="Times New Roman"/>
                <w:b/>
                <w:bCs/>
                <w:i/>
                <w:iCs/>
                <w:color w:val="000000"/>
                <w:sz w:val="18"/>
                <w:szCs w:val="18"/>
                <w:lang w:eastAsia="cs-CZ"/>
              </w:rPr>
            </w:pPr>
            <w:r w:rsidRPr="008A1A00">
              <w:rPr>
                <w:rFonts w:eastAsia="Times New Roman" w:cs="Times New Roman"/>
                <w:b/>
                <w:bCs/>
                <w:i/>
                <w:iCs/>
                <w:color w:val="000000"/>
                <w:sz w:val="18"/>
                <w:szCs w:val="18"/>
                <w:lang w:eastAsia="cs-CZ"/>
              </w:rPr>
              <w:t>Oblasti podpory</w:t>
            </w:r>
          </w:p>
        </w:tc>
        <w:tc>
          <w:tcPr>
            <w:tcW w:w="565" w:type="dxa"/>
            <w:shd w:val="clear" w:color="000000" w:fill="C0C0C0"/>
            <w:vAlign w:val="center"/>
            <w:hideMark/>
          </w:tcPr>
          <w:p w:rsidR="009761DC" w:rsidRPr="008A1A00" w:rsidRDefault="009761DC" w:rsidP="008A1A00">
            <w:pPr>
              <w:spacing w:after="0" w:line="240" w:lineRule="auto"/>
              <w:rPr>
                <w:rFonts w:eastAsia="Times New Roman" w:cs="Times New Roman"/>
                <w:b/>
                <w:bCs/>
                <w:i/>
                <w:iCs/>
                <w:color w:val="000000"/>
                <w:sz w:val="18"/>
                <w:szCs w:val="18"/>
                <w:lang w:eastAsia="cs-CZ"/>
              </w:rPr>
            </w:pPr>
            <w:r w:rsidRPr="008A1A00">
              <w:rPr>
                <w:rFonts w:eastAsia="Times New Roman" w:cs="Times New Roman"/>
                <w:i/>
                <w:iCs/>
                <w:sz w:val="18"/>
                <w:szCs w:val="18"/>
                <w:lang w:eastAsia="cs-CZ"/>
              </w:rPr>
              <w:t>Komunikace</w:t>
            </w:r>
          </w:p>
        </w:tc>
        <w:tc>
          <w:tcPr>
            <w:tcW w:w="85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Péče o sebe</w:t>
            </w:r>
          </w:p>
        </w:tc>
        <w:tc>
          <w:tcPr>
            <w:tcW w:w="850"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Péče o domácnost</w:t>
            </w:r>
          </w:p>
        </w:tc>
        <w:tc>
          <w:tcPr>
            <w:tcW w:w="71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Zdraví</w:t>
            </w:r>
          </w:p>
        </w:tc>
        <w:tc>
          <w:tcPr>
            <w:tcW w:w="85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Bydliště a prostředí</w:t>
            </w:r>
          </w:p>
        </w:tc>
        <w:tc>
          <w:tcPr>
            <w:tcW w:w="850"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Bezpečí a rizika</w:t>
            </w:r>
          </w:p>
        </w:tc>
        <w:tc>
          <w:tcPr>
            <w:tcW w:w="71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Vztahy</w:t>
            </w:r>
          </w:p>
        </w:tc>
        <w:tc>
          <w:tcPr>
            <w:tcW w:w="848"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Osobní uplatnění a spokojený život</w:t>
            </w:r>
          </w:p>
        </w:tc>
        <w:tc>
          <w:tcPr>
            <w:tcW w:w="853"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Finance a úřady</w:t>
            </w:r>
          </w:p>
        </w:tc>
        <w:tc>
          <w:tcPr>
            <w:tcW w:w="920"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Pravidla a povinnosti</w:t>
            </w:r>
          </w:p>
        </w:tc>
      </w:tr>
      <w:tr w:rsidR="009761DC" w:rsidRPr="001F0BC8" w:rsidTr="00012F01">
        <w:trPr>
          <w:trHeight w:val="258"/>
          <w:jc w:val="center"/>
        </w:trPr>
        <w:tc>
          <w:tcPr>
            <w:tcW w:w="1206" w:type="dxa"/>
            <w:shd w:val="clear" w:color="auto" w:fill="BFBFBF" w:themeFill="background1" w:themeFillShade="BF"/>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 xml:space="preserve">Průměrné hodnoty podpory za jednotlivé oblasti </w:t>
            </w:r>
          </w:p>
        </w:tc>
        <w:tc>
          <w:tcPr>
            <w:tcW w:w="565"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4</w:t>
            </w:r>
          </w:p>
        </w:tc>
        <w:tc>
          <w:tcPr>
            <w:tcW w:w="85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5</w:t>
            </w:r>
          </w:p>
        </w:tc>
        <w:tc>
          <w:tcPr>
            <w:tcW w:w="850"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6</w:t>
            </w:r>
          </w:p>
        </w:tc>
        <w:tc>
          <w:tcPr>
            <w:tcW w:w="71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7</w:t>
            </w:r>
          </w:p>
        </w:tc>
        <w:tc>
          <w:tcPr>
            <w:tcW w:w="85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5</w:t>
            </w:r>
          </w:p>
        </w:tc>
        <w:tc>
          <w:tcPr>
            <w:tcW w:w="850"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6</w:t>
            </w:r>
          </w:p>
        </w:tc>
        <w:tc>
          <w:tcPr>
            <w:tcW w:w="71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4</w:t>
            </w:r>
          </w:p>
        </w:tc>
        <w:tc>
          <w:tcPr>
            <w:tcW w:w="848"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5</w:t>
            </w:r>
          </w:p>
        </w:tc>
        <w:tc>
          <w:tcPr>
            <w:tcW w:w="853"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9</w:t>
            </w:r>
          </w:p>
        </w:tc>
        <w:tc>
          <w:tcPr>
            <w:tcW w:w="920"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6</w:t>
            </w:r>
          </w:p>
        </w:tc>
      </w:tr>
    </w:tbl>
    <w:p w:rsidR="006607C4" w:rsidRDefault="006607C4" w:rsidP="005020C1">
      <w:pPr>
        <w:jc w:val="both"/>
        <w:rPr>
          <w:i/>
        </w:rPr>
      </w:pPr>
    </w:p>
    <w:p w:rsidR="005020C1" w:rsidRDefault="009761DC" w:rsidP="005020C1">
      <w:pPr>
        <w:jc w:val="both"/>
        <w:rPr>
          <w:i/>
        </w:rPr>
      </w:pPr>
      <w:r w:rsidRPr="003662C4">
        <w:rPr>
          <w:i/>
        </w:rPr>
        <w:t xml:space="preserve">V tabulce </w:t>
      </w:r>
      <w:r w:rsidR="008A1A00">
        <w:rPr>
          <w:i/>
        </w:rPr>
        <w:t>9</w:t>
      </w:r>
      <w:r w:rsidR="00357C74">
        <w:rPr>
          <w:i/>
        </w:rPr>
        <w:t xml:space="preserve"> </w:t>
      </w:r>
      <w:r w:rsidRPr="003662C4">
        <w:rPr>
          <w:i/>
        </w:rPr>
        <w:t xml:space="preserve">je </w:t>
      </w:r>
      <w:r w:rsidR="005253C0">
        <w:rPr>
          <w:i/>
        </w:rPr>
        <w:t xml:space="preserve">aktualizace </w:t>
      </w:r>
      <w:r w:rsidRPr="003662C4">
        <w:rPr>
          <w:i/>
        </w:rPr>
        <w:t>počt</w:t>
      </w:r>
      <w:r w:rsidR="005253C0">
        <w:rPr>
          <w:i/>
        </w:rPr>
        <w:t>u</w:t>
      </w:r>
      <w:r w:rsidRPr="003662C4">
        <w:rPr>
          <w:i/>
        </w:rPr>
        <w:t xml:space="preserve"> </w:t>
      </w:r>
      <w:r>
        <w:rPr>
          <w:i/>
        </w:rPr>
        <w:t xml:space="preserve">klientů a </w:t>
      </w:r>
      <w:r w:rsidRPr="003662C4">
        <w:rPr>
          <w:i/>
        </w:rPr>
        <w:t>nejvhodnějšího druhu sociální služby dle výsledku dotazník</w:t>
      </w:r>
      <w:r>
        <w:rPr>
          <w:i/>
        </w:rPr>
        <w:t>u a vyhodnocení pracovního týmu</w:t>
      </w:r>
      <w:r w:rsidR="005253C0">
        <w:rPr>
          <w:i/>
        </w:rPr>
        <w:t xml:space="preserve">, </w:t>
      </w:r>
      <w:r w:rsidR="005253C0" w:rsidRPr="005253C0">
        <w:rPr>
          <w:i/>
        </w:rPr>
        <w:t xml:space="preserve">stav </w:t>
      </w:r>
      <w:r w:rsidR="005253C0">
        <w:rPr>
          <w:i/>
        </w:rPr>
        <w:t xml:space="preserve">klientů </w:t>
      </w:r>
      <w:r w:rsidR="005253C0" w:rsidRPr="005253C0">
        <w:rPr>
          <w:i/>
        </w:rPr>
        <w:t xml:space="preserve">při přípravě TP červen 2015: </w:t>
      </w:r>
      <w:r w:rsidR="006607C4">
        <w:rPr>
          <w:i/>
        </w:rPr>
        <w:t xml:space="preserve">stav </w:t>
      </w:r>
      <w:r w:rsidR="005253C0" w:rsidRPr="005253C0">
        <w:rPr>
          <w:i/>
        </w:rPr>
        <w:t>42; stav k </w:t>
      </w:r>
      <w:r w:rsidR="005020C1">
        <w:rPr>
          <w:i/>
        </w:rPr>
        <w:t>15</w:t>
      </w:r>
      <w:r w:rsidR="005253C0" w:rsidRPr="005253C0">
        <w:rPr>
          <w:i/>
        </w:rPr>
        <w:t xml:space="preserve">. </w:t>
      </w:r>
      <w:r w:rsidR="005020C1">
        <w:rPr>
          <w:i/>
        </w:rPr>
        <w:t>2</w:t>
      </w:r>
      <w:r w:rsidR="005253C0" w:rsidRPr="005253C0">
        <w:rPr>
          <w:i/>
        </w:rPr>
        <w:t>. 2015: 4</w:t>
      </w:r>
      <w:r w:rsidR="006607C4">
        <w:rPr>
          <w:i/>
        </w:rPr>
        <w:t>5</w:t>
      </w:r>
      <w:r w:rsidR="005020C1">
        <w:rPr>
          <w:i/>
        </w:rPr>
        <w:t>. V posledním řádku se již zohlednily pouze služby, které bude zařízení poskytovat.</w:t>
      </w:r>
    </w:p>
    <w:p w:rsidR="00357C74" w:rsidRDefault="00357C74" w:rsidP="00357C74">
      <w:pPr>
        <w:pStyle w:val="Titulek"/>
        <w:keepNext/>
      </w:pPr>
      <w:bookmarkStart w:id="27" w:name="_Toc443633599"/>
      <w:r>
        <w:t xml:space="preserve">Tabulka </w:t>
      </w:r>
      <w:r w:rsidR="008760A0">
        <w:fldChar w:fldCharType="begin"/>
      </w:r>
      <w:r>
        <w:instrText xml:space="preserve"> SEQ Tabulka \* ARABIC </w:instrText>
      </w:r>
      <w:r w:rsidR="008760A0">
        <w:fldChar w:fldCharType="separate"/>
      </w:r>
      <w:r w:rsidR="00281A00">
        <w:rPr>
          <w:noProof/>
        </w:rPr>
        <w:t>9</w:t>
      </w:r>
      <w:r w:rsidR="008760A0">
        <w:fldChar w:fldCharType="end"/>
      </w:r>
      <w:r w:rsidR="008A1A00" w:rsidRPr="008A1A00">
        <w:rPr>
          <w:rFonts w:eastAsia="Times New Roman"/>
          <w:b w:val="0"/>
          <w:bCs w:val="0"/>
          <w:i/>
          <w:iCs/>
          <w:color w:val="000000"/>
          <w:lang w:eastAsia="cs-CZ"/>
        </w:rPr>
        <w:t xml:space="preserve"> </w:t>
      </w:r>
      <w:r w:rsidR="008A1A00" w:rsidRPr="008A1A00">
        <w:t>Návrh na druh poskytované sociální služby po transformaci</w:t>
      </w:r>
      <w:bookmarkEnd w:id="27"/>
    </w:p>
    <w:p w:rsidR="009707BA" w:rsidRDefault="009707BA" w:rsidP="004C6CCA">
      <w:pPr>
        <w:spacing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7"/>
        <w:gridCol w:w="769"/>
        <w:gridCol w:w="769"/>
        <w:gridCol w:w="767"/>
        <w:gridCol w:w="768"/>
        <w:gridCol w:w="768"/>
        <w:gridCol w:w="849"/>
        <w:gridCol w:w="567"/>
        <w:gridCol w:w="886"/>
        <w:gridCol w:w="766"/>
        <w:gridCol w:w="768"/>
        <w:gridCol w:w="768"/>
      </w:tblGrid>
      <w:tr w:rsidR="00032490" w:rsidRPr="00032490" w:rsidTr="00032490">
        <w:trPr>
          <w:trHeight w:val="1261"/>
        </w:trPr>
        <w:tc>
          <w:tcPr>
            <w:tcW w:w="416" w:type="pct"/>
            <w:shd w:val="clear" w:color="auto" w:fill="FDE9D9"/>
            <w:vAlign w:val="center"/>
          </w:tcPr>
          <w:p w:rsidR="00032490" w:rsidRPr="00032490" w:rsidRDefault="00032490" w:rsidP="00032490">
            <w:pPr>
              <w:spacing w:after="0" w:line="240" w:lineRule="auto"/>
              <w:jc w:val="center"/>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Stav k datu:</w:t>
            </w:r>
          </w:p>
        </w:tc>
        <w:tc>
          <w:tcPr>
            <w:tcW w:w="417" w:type="pct"/>
            <w:shd w:val="clear" w:color="000000" w:fill="DDD9C3"/>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CHB s celodenní podporou včetně noci</w:t>
            </w:r>
          </w:p>
        </w:tc>
        <w:tc>
          <w:tcPr>
            <w:tcW w:w="417" w:type="pct"/>
            <w:shd w:val="clear" w:color="000000" w:fill="DDD9C3"/>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CHB s podporou jen během dne (mimo noc)</w:t>
            </w:r>
          </w:p>
        </w:tc>
        <w:tc>
          <w:tcPr>
            <w:tcW w:w="416" w:type="pct"/>
            <w:shd w:val="clear" w:color="000000" w:fill="DDD9C3"/>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 xml:space="preserve">CHB s občasnou podporou během dne </w:t>
            </w:r>
          </w:p>
        </w:tc>
        <w:tc>
          <w:tcPr>
            <w:tcW w:w="417" w:type="pct"/>
            <w:shd w:val="clear" w:color="000000" w:fill="C5BE97"/>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 xml:space="preserve">Podporované bydlení do 2 hod. denně </w:t>
            </w:r>
          </w:p>
        </w:tc>
        <w:tc>
          <w:tcPr>
            <w:tcW w:w="417" w:type="pct"/>
            <w:shd w:val="clear" w:color="000000" w:fill="C5BE97"/>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 xml:space="preserve">Podporované bydlení  2 - 4 hod. denně </w:t>
            </w:r>
          </w:p>
        </w:tc>
        <w:tc>
          <w:tcPr>
            <w:tcW w:w="461"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DOZP</w:t>
            </w:r>
          </w:p>
        </w:tc>
        <w:tc>
          <w:tcPr>
            <w:tcW w:w="308"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CHB se ZR</w:t>
            </w:r>
          </w:p>
        </w:tc>
        <w:tc>
          <w:tcPr>
            <w:tcW w:w="481"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ZR</w:t>
            </w:r>
          </w:p>
        </w:tc>
        <w:tc>
          <w:tcPr>
            <w:tcW w:w="416"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Domov pro seniory</w:t>
            </w:r>
          </w:p>
        </w:tc>
        <w:tc>
          <w:tcPr>
            <w:tcW w:w="417" w:type="pct"/>
            <w:shd w:val="clear" w:color="000000" w:fill="B6DDE8"/>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Byt bez podpory</w:t>
            </w:r>
          </w:p>
        </w:tc>
        <w:tc>
          <w:tcPr>
            <w:tcW w:w="417" w:type="pct"/>
            <w:shd w:val="clear" w:color="000000" w:fill="B6DDE8"/>
            <w:vAlign w:val="center"/>
            <w:hideMark/>
          </w:tcPr>
          <w:p w:rsidR="00032490" w:rsidRPr="00032490" w:rsidRDefault="00032490" w:rsidP="00032490">
            <w:pPr>
              <w:spacing w:after="0" w:line="240" w:lineRule="auto"/>
              <w:rPr>
                <w:rFonts w:ascii="Calibri" w:eastAsia="Times New Roman" w:hAnsi="Calibri" w:cs="Times New Roman"/>
                <w:i/>
                <w:iCs/>
                <w:color w:val="000000"/>
                <w:sz w:val="18"/>
                <w:szCs w:val="18"/>
                <w:lang w:eastAsia="cs-CZ"/>
              </w:rPr>
            </w:pPr>
            <w:r w:rsidRPr="00032490">
              <w:rPr>
                <w:rFonts w:ascii="Calibri" w:eastAsia="Times New Roman" w:hAnsi="Calibri" w:cs="Times New Roman"/>
                <w:i/>
                <w:iCs/>
                <w:color w:val="000000"/>
                <w:sz w:val="18"/>
                <w:szCs w:val="18"/>
                <w:lang w:eastAsia="cs-CZ"/>
              </w:rPr>
              <w:t>Byt s pečovatelskou službou</w:t>
            </w:r>
          </w:p>
        </w:tc>
      </w:tr>
      <w:tr w:rsidR="00032490" w:rsidRPr="00032490" w:rsidTr="00032490">
        <w:trPr>
          <w:trHeight w:val="316"/>
        </w:trPr>
        <w:tc>
          <w:tcPr>
            <w:tcW w:w="416" w:type="pct"/>
            <w:shd w:val="clear" w:color="auto" w:fill="FDE9D9"/>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4/2015</w:t>
            </w:r>
          </w:p>
        </w:tc>
        <w:tc>
          <w:tcPr>
            <w:tcW w:w="417" w:type="pct"/>
            <w:shd w:val="clear" w:color="000000" w:fill="DDD9C3"/>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9</w:t>
            </w:r>
          </w:p>
        </w:tc>
        <w:tc>
          <w:tcPr>
            <w:tcW w:w="417" w:type="pct"/>
            <w:shd w:val="clear" w:color="000000" w:fill="DDD9C3"/>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1</w:t>
            </w:r>
          </w:p>
        </w:tc>
        <w:tc>
          <w:tcPr>
            <w:tcW w:w="416" w:type="pct"/>
            <w:shd w:val="clear" w:color="000000" w:fill="DDD9C3"/>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0</w:t>
            </w:r>
          </w:p>
        </w:tc>
        <w:tc>
          <w:tcPr>
            <w:tcW w:w="417" w:type="pct"/>
            <w:shd w:val="clear" w:color="000000" w:fill="C5BE97"/>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0</w:t>
            </w:r>
          </w:p>
        </w:tc>
        <w:tc>
          <w:tcPr>
            <w:tcW w:w="417" w:type="pct"/>
            <w:shd w:val="clear" w:color="000000" w:fill="C5BE97"/>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0</w:t>
            </w:r>
          </w:p>
        </w:tc>
        <w:tc>
          <w:tcPr>
            <w:tcW w:w="461"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9</w:t>
            </w:r>
          </w:p>
        </w:tc>
        <w:tc>
          <w:tcPr>
            <w:tcW w:w="308"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9</w:t>
            </w:r>
          </w:p>
        </w:tc>
        <w:tc>
          <w:tcPr>
            <w:tcW w:w="481"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14</w:t>
            </w:r>
          </w:p>
        </w:tc>
        <w:tc>
          <w:tcPr>
            <w:tcW w:w="416" w:type="pct"/>
            <w:shd w:val="clear" w:color="000000" w:fill="D99795"/>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0</w:t>
            </w:r>
          </w:p>
        </w:tc>
        <w:tc>
          <w:tcPr>
            <w:tcW w:w="417" w:type="pct"/>
            <w:shd w:val="clear" w:color="000000" w:fill="B6DDE8"/>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0</w:t>
            </w:r>
          </w:p>
        </w:tc>
        <w:tc>
          <w:tcPr>
            <w:tcW w:w="417" w:type="pct"/>
            <w:shd w:val="clear" w:color="000000" w:fill="B6DDE8"/>
            <w:vAlign w:val="center"/>
            <w:hideMark/>
          </w:tcPr>
          <w:p w:rsidR="00032490" w:rsidRPr="00032490" w:rsidRDefault="00032490" w:rsidP="00032490">
            <w:pPr>
              <w:spacing w:after="0" w:line="240" w:lineRule="auto"/>
              <w:rPr>
                <w:rFonts w:ascii="Calibri" w:eastAsia="Times New Roman" w:hAnsi="Calibri" w:cs="Times New Roman"/>
                <w:bCs/>
                <w:color w:val="000000"/>
                <w:sz w:val="18"/>
                <w:szCs w:val="18"/>
                <w:lang w:eastAsia="cs-CZ"/>
              </w:rPr>
            </w:pPr>
            <w:r w:rsidRPr="00032490">
              <w:rPr>
                <w:rFonts w:ascii="Calibri" w:eastAsia="Times New Roman" w:hAnsi="Calibri" w:cs="Times New Roman"/>
                <w:bCs/>
                <w:color w:val="000000"/>
                <w:sz w:val="18"/>
                <w:szCs w:val="18"/>
                <w:lang w:eastAsia="cs-CZ"/>
              </w:rPr>
              <w:t>0</w:t>
            </w:r>
          </w:p>
        </w:tc>
      </w:tr>
      <w:tr w:rsidR="00032490" w:rsidRPr="00032490" w:rsidTr="00032490">
        <w:trPr>
          <w:trHeight w:val="316"/>
        </w:trPr>
        <w:tc>
          <w:tcPr>
            <w:tcW w:w="416" w:type="pct"/>
            <w:shd w:val="clear" w:color="auto" w:fill="FDE9D9"/>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11/2015</w:t>
            </w:r>
          </w:p>
        </w:tc>
        <w:tc>
          <w:tcPr>
            <w:tcW w:w="417" w:type="pct"/>
            <w:shd w:val="clear" w:color="000000" w:fill="DDD9C3"/>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 xml:space="preserve">8 </w:t>
            </w:r>
          </w:p>
          <w:p w:rsidR="00032490" w:rsidRPr="0025369F" w:rsidRDefault="00032490" w:rsidP="00032490">
            <w:pPr>
              <w:spacing w:after="0" w:line="240" w:lineRule="auto"/>
              <w:rPr>
                <w:rFonts w:ascii="Calibri" w:eastAsia="Times New Roman" w:hAnsi="Calibri" w:cs="Times New Roman"/>
                <w:bCs/>
                <w:sz w:val="18"/>
                <w:szCs w:val="18"/>
                <w:lang w:eastAsia="cs-CZ"/>
              </w:rPr>
            </w:pPr>
          </w:p>
        </w:tc>
        <w:tc>
          <w:tcPr>
            <w:tcW w:w="417" w:type="pct"/>
            <w:shd w:val="clear" w:color="000000" w:fill="DDD9C3"/>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1</w:t>
            </w:r>
          </w:p>
        </w:tc>
        <w:tc>
          <w:tcPr>
            <w:tcW w:w="416" w:type="pct"/>
            <w:shd w:val="clear" w:color="000000" w:fill="DDD9C3"/>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17" w:type="pct"/>
            <w:shd w:val="clear" w:color="000000" w:fill="C5BE97"/>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17" w:type="pct"/>
            <w:shd w:val="clear" w:color="000000" w:fill="C5BE97"/>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61" w:type="pct"/>
            <w:shd w:val="clear" w:color="000000" w:fill="D99795"/>
            <w:hideMark/>
          </w:tcPr>
          <w:p w:rsidR="00032490" w:rsidRPr="0025369F" w:rsidRDefault="00032490" w:rsidP="00032490">
            <w:pPr>
              <w:spacing w:after="0" w:line="240" w:lineRule="auto"/>
              <w:rPr>
                <w:rFonts w:ascii="Calibri" w:eastAsia="Times New Roman" w:hAnsi="Calibri" w:cs="Times New Roman"/>
                <w:bCs/>
                <w:sz w:val="20"/>
                <w:szCs w:val="20"/>
                <w:lang w:eastAsia="cs-CZ"/>
              </w:rPr>
            </w:pPr>
            <w:r w:rsidRPr="0025369F">
              <w:rPr>
                <w:rFonts w:ascii="Calibri" w:eastAsia="Times New Roman" w:hAnsi="Calibri" w:cs="Times New Roman"/>
                <w:bCs/>
                <w:sz w:val="20"/>
                <w:szCs w:val="20"/>
                <w:lang w:eastAsia="cs-CZ"/>
              </w:rPr>
              <w:t>8</w:t>
            </w:r>
            <w:r w:rsidR="004C043A">
              <w:rPr>
                <w:rFonts w:ascii="Calibri" w:eastAsia="Times New Roman" w:hAnsi="Calibri" w:cs="Times New Roman"/>
                <w:bCs/>
                <w:sz w:val="20"/>
                <w:szCs w:val="20"/>
                <w:lang w:eastAsia="cs-CZ"/>
              </w:rPr>
              <w:t xml:space="preserve"> </w:t>
            </w:r>
          </w:p>
          <w:p w:rsidR="00032490" w:rsidRPr="0025369F" w:rsidRDefault="00032490" w:rsidP="00032490">
            <w:pPr>
              <w:spacing w:after="0" w:line="240" w:lineRule="auto"/>
              <w:rPr>
                <w:rFonts w:ascii="Calibri" w:eastAsia="Times New Roman" w:hAnsi="Calibri" w:cs="Times New Roman"/>
                <w:bCs/>
                <w:i/>
                <w:sz w:val="20"/>
                <w:szCs w:val="20"/>
                <w:lang w:eastAsia="cs-CZ"/>
              </w:rPr>
            </w:pPr>
            <w:r w:rsidRPr="0025369F">
              <w:rPr>
                <w:rFonts w:ascii="Calibri" w:eastAsia="Times New Roman" w:hAnsi="Calibri" w:cs="Times New Roman"/>
                <w:bCs/>
                <w:i/>
                <w:sz w:val="20"/>
                <w:szCs w:val="20"/>
                <w:lang w:eastAsia="cs-CZ"/>
              </w:rPr>
              <w:t>6 - VMP</w:t>
            </w:r>
          </w:p>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i/>
                <w:sz w:val="20"/>
                <w:szCs w:val="20"/>
                <w:lang w:eastAsia="cs-CZ"/>
              </w:rPr>
              <w:t>2 SMP</w:t>
            </w:r>
          </w:p>
        </w:tc>
        <w:tc>
          <w:tcPr>
            <w:tcW w:w="308" w:type="pct"/>
            <w:shd w:val="clear" w:color="000000" w:fill="D99795"/>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81" w:type="pct"/>
            <w:shd w:val="clear" w:color="000000" w:fill="D99795"/>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26</w:t>
            </w:r>
            <w:r w:rsidR="004C043A">
              <w:rPr>
                <w:rFonts w:ascii="Calibri" w:eastAsia="Times New Roman" w:hAnsi="Calibri" w:cs="Times New Roman"/>
                <w:bCs/>
                <w:sz w:val="18"/>
                <w:szCs w:val="18"/>
                <w:lang w:eastAsia="cs-CZ"/>
              </w:rPr>
              <w:t xml:space="preserve"> </w:t>
            </w:r>
          </w:p>
          <w:p w:rsidR="00032490" w:rsidRPr="0025369F" w:rsidRDefault="00032490" w:rsidP="00032490">
            <w:pPr>
              <w:spacing w:after="0" w:line="240" w:lineRule="auto"/>
              <w:rPr>
                <w:rFonts w:ascii="Calibri" w:eastAsia="Times New Roman" w:hAnsi="Calibri" w:cs="Times New Roman"/>
                <w:bCs/>
                <w:i/>
                <w:sz w:val="20"/>
                <w:szCs w:val="20"/>
                <w:lang w:eastAsia="cs-CZ"/>
              </w:rPr>
            </w:pPr>
            <w:r w:rsidRPr="0025369F">
              <w:rPr>
                <w:rFonts w:ascii="Calibri" w:eastAsia="Times New Roman" w:hAnsi="Calibri" w:cs="Times New Roman"/>
                <w:bCs/>
                <w:i/>
                <w:sz w:val="20"/>
                <w:szCs w:val="20"/>
                <w:lang w:eastAsia="cs-CZ"/>
              </w:rPr>
              <w:t>15- VMP</w:t>
            </w:r>
          </w:p>
          <w:p w:rsidR="00032490" w:rsidRPr="0025369F" w:rsidRDefault="00032490" w:rsidP="00032490">
            <w:pPr>
              <w:spacing w:after="0" w:line="240" w:lineRule="auto"/>
              <w:rPr>
                <w:rFonts w:ascii="Calibri" w:eastAsia="Times New Roman" w:hAnsi="Calibri" w:cs="Times New Roman"/>
                <w:bCs/>
                <w:i/>
                <w:sz w:val="20"/>
                <w:szCs w:val="20"/>
                <w:lang w:eastAsia="cs-CZ"/>
              </w:rPr>
            </w:pPr>
            <w:r w:rsidRPr="0025369F">
              <w:rPr>
                <w:rFonts w:ascii="Calibri" w:eastAsia="Times New Roman" w:hAnsi="Calibri" w:cs="Times New Roman"/>
                <w:bCs/>
                <w:i/>
                <w:sz w:val="20"/>
                <w:szCs w:val="20"/>
                <w:lang w:eastAsia="cs-CZ"/>
              </w:rPr>
              <w:t>11 SMP</w:t>
            </w:r>
          </w:p>
        </w:tc>
        <w:tc>
          <w:tcPr>
            <w:tcW w:w="416" w:type="pct"/>
            <w:shd w:val="clear" w:color="000000" w:fill="D99795"/>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17" w:type="pct"/>
            <w:shd w:val="clear" w:color="000000" w:fill="B6DDE8"/>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c>
          <w:tcPr>
            <w:tcW w:w="417" w:type="pct"/>
            <w:shd w:val="clear" w:color="000000" w:fill="B6DDE8"/>
            <w:hideMark/>
          </w:tcPr>
          <w:p w:rsidR="00032490" w:rsidRPr="0025369F" w:rsidRDefault="00032490" w:rsidP="00032490">
            <w:pPr>
              <w:spacing w:after="0" w:line="240" w:lineRule="auto"/>
              <w:rPr>
                <w:rFonts w:ascii="Calibri" w:eastAsia="Times New Roman" w:hAnsi="Calibri" w:cs="Times New Roman"/>
                <w:bCs/>
                <w:sz w:val="18"/>
                <w:szCs w:val="18"/>
                <w:lang w:eastAsia="cs-CZ"/>
              </w:rPr>
            </w:pPr>
            <w:r w:rsidRPr="0025369F">
              <w:rPr>
                <w:rFonts w:ascii="Calibri" w:eastAsia="Times New Roman" w:hAnsi="Calibri" w:cs="Times New Roman"/>
                <w:bCs/>
                <w:sz w:val="18"/>
                <w:szCs w:val="18"/>
                <w:lang w:eastAsia="cs-CZ"/>
              </w:rPr>
              <w:t>0</w:t>
            </w:r>
          </w:p>
        </w:tc>
      </w:tr>
      <w:tr w:rsidR="005020C1" w:rsidRPr="00032490" w:rsidTr="00032490">
        <w:trPr>
          <w:trHeight w:val="316"/>
        </w:trPr>
        <w:tc>
          <w:tcPr>
            <w:tcW w:w="416" w:type="pct"/>
            <w:shd w:val="clear" w:color="auto" w:fill="FDE9D9"/>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2/2016</w:t>
            </w:r>
          </w:p>
        </w:tc>
        <w:tc>
          <w:tcPr>
            <w:tcW w:w="417" w:type="pct"/>
            <w:shd w:val="clear" w:color="000000" w:fill="DDD9C3"/>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17" w:type="pct"/>
            <w:shd w:val="clear" w:color="000000" w:fill="DDD9C3"/>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16" w:type="pct"/>
            <w:shd w:val="clear" w:color="000000" w:fill="DDD9C3"/>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17" w:type="pct"/>
            <w:shd w:val="clear" w:color="000000" w:fill="C5BE97"/>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17" w:type="pct"/>
            <w:shd w:val="clear" w:color="000000" w:fill="C5BE97"/>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61" w:type="pct"/>
            <w:shd w:val="clear" w:color="000000" w:fill="D99795"/>
            <w:hideMark/>
          </w:tcPr>
          <w:p w:rsidR="00A5149B" w:rsidRDefault="00A5149B" w:rsidP="00032490">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 xml:space="preserve">28 </w:t>
            </w:r>
          </w:p>
          <w:p w:rsidR="005020C1" w:rsidRDefault="00A5149B" w:rsidP="00032490">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14 SMP</w:t>
            </w:r>
          </w:p>
          <w:p w:rsidR="00A5149B" w:rsidRPr="0025369F" w:rsidRDefault="00A5149B" w:rsidP="00032490">
            <w:pPr>
              <w:spacing w:after="0" w:line="240" w:lineRule="auto"/>
              <w:rPr>
                <w:rFonts w:ascii="Calibri" w:eastAsia="Times New Roman" w:hAnsi="Calibri" w:cs="Times New Roman"/>
                <w:bCs/>
                <w:sz w:val="20"/>
                <w:szCs w:val="20"/>
                <w:lang w:eastAsia="cs-CZ"/>
              </w:rPr>
            </w:pPr>
            <w:r>
              <w:rPr>
                <w:rFonts w:ascii="Calibri" w:eastAsia="Times New Roman" w:hAnsi="Calibri" w:cs="Times New Roman"/>
                <w:bCs/>
                <w:sz w:val="20"/>
                <w:szCs w:val="20"/>
                <w:lang w:eastAsia="cs-CZ"/>
              </w:rPr>
              <w:t>14 VMP</w:t>
            </w:r>
          </w:p>
        </w:tc>
        <w:tc>
          <w:tcPr>
            <w:tcW w:w="308" w:type="pct"/>
            <w:shd w:val="clear" w:color="000000" w:fill="D99795"/>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81" w:type="pct"/>
            <w:shd w:val="clear" w:color="000000" w:fill="D99795"/>
            <w:hideMark/>
          </w:tcPr>
          <w:p w:rsidR="005020C1"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18</w:t>
            </w:r>
          </w:p>
          <w:p w:rsidR="00A5149B"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7 SMP</w:t>
            </w:r>
          </w:p>
          <w:p w:rsidR="00A5149B"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9 SMP</w:t>
            </w:r>
          </w:p>
        </w:tc>
        <w:tc>
          <w:tcPr>
            <w:tcW w:w="416" w:type="pct"/>
            <w:shd w:val="clear" w:color="000000" w:fill="D99795"/>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17" w:type="pct"/>
            <w:shd w:val="clear" w:color="000000" w:fill="B6DDE8"/>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c>
          <w:tcPr>
            <w:tcW w:w="417" w:type="pct"/>
            <w:shd w:val="clear" w:color="000000" w:fill="B6DDE8"/>
            <w:hideMark/>
          </w:tcPr>
          <w:p w:rsidR="005020C1" w:rsidRPr="0025369F" w:rsidRDefault="00A5149B" w:rsidP="00032490">
            <w:pPr>
              <w:spacing w:after="0" w:line="240" w:lineRule="auto"/>
              <w:rPr>
                <w:rFonts w:ascii="Calibri" w:eastAsia="Times New Roman" w:hAnsi="Calibri" w:cs="Times New Roman"/>
                <w:bCs/>
                <w:sz w:val="18"/>
                <w:szCs w:val="18"/>
                <w:lang w:eastAsia="cs-CZ"/>
              </w:rPr>
            </w:pPr>
            <w:r>
              <w:rPr>
                <w:rFonts w:ascii="Calibri" w:eastAsia="Times New Roman" w:hAnsi="Calibri" w:cs="Times New Roman"/>
                <w:bCs/>
                <w:sz w:val="18"/>
                <w:szCs w:val="18"/>
                <w:lang w:eastAsia="cs-CZ"/>
              </w:rPr>
              <w:t>0</w:t>
            </w:r>
          </w:p>
        </w:tc>
      </w:tr>
    </w:tbl>
    <w:p w:rsidR="00032490" w:rsidRDefault="00032490" w:rsidP="004C6CCA">
      <w:pPr>
        <w:spacing w:after="0"/>
        <w:jc w:val="both"/>
      </w:pPr>
    </w:p>
    <w:p w:rsidR="009707BA" w:rsidRPr="00FA3788" w:rsidRDefault="00597EDD" w:rsidP="007C647E">
      <w:pPr>
        <w:spacing w:after="0" w:line="240" w:lineRule="auto"/>
        <w:jc w:val="both"/>
      </w:pPr>
      <w:r>
        <w:t xml:space="preserve">Z </w:t>
      </w:r>
      <w:r w:rsidR="009707BA" w:rsidRPr="00FA3788">
        <w:t xml:space="preserve">dotazníků </w:t>
      </w:r>
      <w:r w:rsidR="005020C1">
        <w:t xml:space="preserve">vyplněných v roce 2015 </w:t>
      </w:r>
      <w:r>
        <w:t>vyplynulo</w:t>
      </w:r>
      <w:r w:rsidR="009707BA" w:rsidRPr="00FA3788">
        <w:t>:</w:t>
      </w:r>
    </w:p>
    <w:p w:rsidR="009707BA" w:rsidRPr="00FA3788" w:rsidRDefault="009707BA" w:rsidP="007C647E">
      <w:pPr>
        <w:spacing w:after="0" w:line="240" w:lineRule="auto"/>
        <w:jc w:val="both"/>
      </w:pPr>
      <w:r w:rsidRPr="00FA3788">
        <w:t xml:space="preserve">5 klientů </w:t>
      </w:r>
      <w:r w:rsidR="003812A7">
        <w:t xml:space="preserve">si </w:t>
      </w:r>
      <w:r w:rsidRPr="00FA3788">
        <w:t xml:space="preserve">vybralo bydlení v bytě, 22 v domě a 15 klientů nebylo schopno se vyjádřit, </w:t>
      </w:r>
    </w:p>
    <w:p w:rsidR="009707BA" w:rsidRPr="00FA3788" w:rsidRDefault="009707BA" w:rsidP="007C647E">
      <w:pPr>
        <w:spacing w:after="0" w:line="240" w:lineRule="auto"/>
        <w:jc w:val="both"/>
      </w:pPr>
      <w:r w:rsidRPr="00FA3788">
        <w:t>pro výběr bydlení na vesnici by se rozhodlo 24 klientů, ve městě 6 a 12 klientů nebylo rozhodnuto nebo nebyli schopni se vyjádřit.</w:t>
      </w:r>
    </w:p>
    <w:p w:rsidR="009707BA" w:rsidRPr="00FA3788" w:rsidRDefault="009707BA" w:rsidP="007C647E">
      <w:pPr>
        <w:spacing w:after="0" w:line="240" w:lineRule="auto"/>
        <w:jc w:val="both"/>
      </w:pPr>
    </w:p>
    <w:p w:rsidR="009707BA" w:rsidRPr="00FA3788" w:rsidRDefault="009707BA" w:rsidP="007C647E">
      <w:pPr>
        <w:spacing w:after="0" w:line="240" w:lineRule="auto"/>
        <w:jc w:val="both"/>
      </w:pPr>
      <w:r w:rsidRPr="00FA3788">
        <w:t>V dotazníku byly sledovány specifické požadavky klientů na vybavenost či podporu pracovníky:</w:t>
      </w:r>
    </w:p>
    <w:p w:rsidR="009707BA" w:rsidRPr="00FA3788" w:rsidRDefault="009707BA" w:rsidP="007C647E">
      <w:pPr>
        <w:pStyle w:val="Odstavecseseznamem"/>
        <w:numPr>
          <w:ilvl w:val="0"/>
          <w:numId w:val="1"/>
        </w:numPr>
        <w:spacing w:after="0" w:line="240" w:lineRule="auto"/>
        <w:ind w:left="357" w:hanging="357"/>
        <w:jc w:val="both"/>
      </w:pPr>
      <w:r w:rsidRPr="00FA3788">
        <w:t>požadavek na bezbariérovost - 13</w:t>
      </w:r>
    </w:p>
    <w:p w:rsidR="009707BA" w:rsidRPr="00FA3788" w:rsidRDefault="009707BA" w:rsidP="007C647E">
      <w:pPr>
        <w:pStyle w:val="Odstavecseseznamem"/>
        <w:numPr>
          <w:ilvl w:val="0"/>
          <w:numId w:val="1"/>
        </w:numPr>
        <w:spacing w:after="0" w:line="240" w:lineRule="auto"/>
        <w:ind w:left="357" w:hanging="357"/>
        <w:jc w:val="both"/>
      </w:pPr>
      <w:r w:rsidRPr="00FA3788">
        <w:t>klient na vozíku - přizpůsobení prostředí – 4</w:t>
      </w:r>
    </w:p>
    <w:p w:rsidR="009707BA" w:rsidRPr="00FA3788" w:rsidRDefault="009707BA" w:rsidP="007C647E">
      <w:pPr>
        <w:pStyle w:val="Odstavecseseznamem"/>
        <w:numPr>
          <w:ilvl w:val="0"/>
          <w:numId w:val="1"/>
        </w:numPr>
        <w:spacing w:after="0" w:line="240" w:lineRule="auto"/>
        <w:ind w:left="357" w:hanging="357"/>
        <w:jc w:val="both"/>
      </w:pPr>
      <w:r w:rsidRPr="00FA3788">
        <w:t>klient používající chodítko - 2</w:t>
      </w:r>
    </w:p>
    <w:p w:rsidR="009707BA" w:rsidRPr="00FA3788" w:rsidRDefault="009707BA" w:rsidP="007C647E">
      <w:pPr>
        <w:pStyle w:val="Odstavecseseznamem"/>
        <w:numPr>
          <w:ilvl w:val="0"/>
          <w:numId w:val="1"/>
        </w:numPr>
        <w:spacing w:after="0" w:line="240" w:lineRule="auto"/>
        <w:ind w:left="357" w:hanging="357"/>
        <w:jc w:val="both"/>
      </w:pPr>
      <w:r w:rsidRPr="00FA3788">
        <w:t>požadavek na madla - 12</w:t>
      </w:r>
    </w:p>
    <w:p w:rsidR="009707BA" w:rsidRPr="00FA3788" w:rsidRDefault="009707BA" w:rsidP="007C647E">
      <w:pPr>
        <w:pStyle w:val="Odstavecseseznamem"/>
        <w:numPr>
          <w:ilvl w:val="0"/>
          <w:numId w:val="1"/>
        </w:numPr>
        <w:spacing w:after="0" w:line="240" w:lineRule="auto"/>
        <w:ind w:left="357" w:hanging="357"/>
        <w:jc w:val="both"/>
      </w:pPr>
      <w:r w:rsidRPr="00FA3788">
        <w:t>polohovací postel s postranicí – 1</w:t>
      </w:r>
    </w:p>
    <w:p w:rsidR="009707BA" w:rsidRPr="00FA3788" w:rsidRDefault="009707BA" w:rsidP="007C647E">
      <w:pPr>
        <w:pStyle w:val="Odstavecseseznamem"/>
        <w:numPr>
          <w:ilvl w:val="0"/>
          <w:numId w:val="1"/>
        </w:numPr>
        <w:spacing w:after="0" w:line="240" w:lineRule="auto"/>
        <w:ind w:left="357" w:hanging="357"/>
        <w:jc w:val="both"/>
      </w:pPr>
      <w:r w:rsidRPr="00FA3788">
        <w:t>potřebnost rehabilitačních pracovníků denně - 4</w:t>
      </w:r>
    </w:p>
    <w:p w:rsidR="009707BA" w:rsidRPr="00FA3788" w:rsidRDefault="009707BA" w:rsidP="007C647E">
      <w:pPr>
        <w:pStyle w:val="Odstavecseseznamem"/>
        <w:numPr>
          <w:ilvl w:val="0"/>
          <w:numId w:val="1"/>
        </w:numPr>
        <w:spacing w:after="0" w:line="240" w:lineRule="auto"/>
        <w:ind w:left="357" w:hanging="357"/>
        <w:jc w:val="both"/>
        <w:rPr>
          <w:b/>
        </w:rPr>
      </w:pPr>
      <w:r w:rsidRPr="00FA3788">
        <w:t>potřebnost denní přítomnosti všeobecných sester – 3.</w:t>
      </w:r>
    </w:p>
    <w:p w:rsidR="009707BA" w:rsidRPr="00FA3788" w:rsidRDefault="009707BA" w:rsidP="007C647E">
      <w:pPr>
        <w:pStyle w:val="Odstavecseseznamem"/>
        <w:numPr>
          <w:ilvl w:val="0"/>
          <w:numId w:val="1"/>
        </w:numPr>
        <w:spacing w:after="0" w:line="240" w:lineRule="auto"/>
        <w:ind w:left="357" w:hanging="357"/>
        <w:jc w:val="both"/>
      </w:pPr>
      <w:r w:rsidRPr="00FA3788">
        <w:t>klient s poruchou zraku – s potřebou přizpůsobení prostředí - 2</w:t>
      </w:r>
    </w:p>
    <w:p w:rsidR="009707BA" w:rsidRPr="00FA3788" w:rsidRDefault="009707BA" w:rsidP="007C647E">
      <w:pPr>
        <w:pStyle w:val="Odstavecseseznamem"/>
        <w:numPr>
          <w:ilvl w:val="0"/>
          <w:numId w:val="1"/>
        </w:numPr>
        <w:spacing w:after="0" w:line="240" w:lineRule="auto"/>
        <w:ind w:left="357" w:hanging="357"/>
        <w:jc w:val="both"/>
      </w:pPr>
      <w:r w:rsidRPr="00FA3788">
        <w:t>klient s poruchou sluchu - s potřebou přizpůsobení prostředí- 1.</w:t>
      </w:r>
    </w:p>
    <w:p w:rsidR="009707BA" w:rsidRPr="00FA3788" w:rsidRDefault="009707BA" w:rsidP="007C647E">
      <w:pPr>
        <w:spacing w:after="0" w:line="240" w:lineRule="auto"/>
        <w:jc w:val="both"/>
      </w:pPr>
    </w:p>
    <w:p w:rsidR="009707BA" w:rsidRPr="00FA3788" w:rsidRDefault="009707BA" w:rsidP="007C647E">
      <w:pPr>
        <w:spacing w:after="0" w:line="240" w:lineRule="auto"/>
        <w:jc w:val="both"/>
      </w:pPr>
      <w:r w:rsidRPr="00FA3788">
        <w:t>V dotazníku byly u klientů s potřebou zvláštního</w:t>
      </w:r>
      <w:r w:rsidR="00D016BE" w:rsidRPr="00FA3788">
        <w:t xml:space="preserve"> </w:t>
      </w:r>
      <w:r w:rsidRPr="00FA3788">
        <w:t xml:space="preserve">režimu zjišťovány </w:t>
      </w:r>
      <w:r w:rsidR="00D016BE" w:rsidRPr="00FA3788">
        <w:t>3 nejčastější s</w:t>
      </w:r>
      <w:r w:rsidRPr="00FA3788">
        <w:t>pecifické potřeby</w:t>
      </w:r>
      <w:r w:rsidR="00D016BE" w:rsidRPr="00FA3788">
        <w:t>:</w:t>
      </w:r>
    </w:p>
    <w:p w:rsidR="004C6CCA" w:rsidRPr="00FA3788" w:rsidRDefault="00D016BE" w:rsidP="007C647E">
      <w:pPr>
        <w:pStyle w:val="Odstavecseseznamem"/>
        <w:numPr>
          <w:ilvl w:val="0"/>
          <w:numId w:val="30"/>
        </w:numPr>
        <w:spacing w:after="0" w:line="240" w:lineRule="auto"/>
        <w:jc w:val="both"/>
      </w:pPr>
      <w:r w:rsidRPr="00FA3788">
        <w:t>v</w:t>
      </w:r>
      <w:r w:rsidR="009707BA" w:rsidRPr="00FA3788">
        <w:t xml:space="preserve">ysoký dohled při volném pohybu (snížení rizika samostatného odchodu,…) </w:t>
      </w:r>
      <w:r w:rsidRPr="00FA3788">
        <w:t>-</w:t>
      </w:r>
      <w:r w:rsidR="009707BA" w:rsidRPr="00FA3788">
        <w:t>7</w:t>
      </w:r>
    </w:p>
    <w:p w:rsidR="009707BA" w:rsidRPr="00FA3788" w:rsidRDefault="009707BA" w:rsidP="007C647E">
      <w:pPr>
        <w:pStyle w:val="Odstavecseseznamem"/>
        <w:numPr>
          <w:ilvl w:val="0"/>
          <w:numId w:val="30"/>
        </w:numPr>
        <w:spacing w:after="0" w:line="240" w:lineRule="auto"/>
        <w:jc w:val="both"/>
      </w:pPr>
      <w:r w:rsidRPr="00FA3788">
        <w:t xml:space="preserve">omezení přístupu k vodě (snížení rizika </w:t>
      </w:r>
      <w:proofErr w:type="spellStart"/>
      <w:r w:rsidRPr="00FA3788">
        <w:t>přepíjení</w:t>
      </w:r>
      <w:proofErr w:type="spellEnd"/>
      <w:r w:rsidRPr="00FA3788">
        <w:t xml:space="preserve"> či jiné manipulace s vodou) </w:t>
      </w:r>
      <w:r w:rsidR="00D016BE" w:rsidRPr="00FA3788">
        <w:t xml:space="preserve">- </w:t>
      </w:r>
      <w:r w:rsidRPr="00FA3788">
        <w:t xml:space="preserve"> 5</w:t>
      </w:r>
    </w:p>
    <w:p w:rsidR="009707BA" w:rsidRPr="00FA3788" w:rsidRDefault="009707BA" w:rsidP="007C647E">
      <w:pPr>
        <w:pStyle w:val="Odstavecseseznamem"/>
        <w:numPr>
          <w:ilvl w:val="0"/>
          <w:numId w:val="30"/>
        </w:numPr>
        <w:spacing w:after="0" w:line="240" w:lineRule="auto"/>
        <w:jc w:val="both"/>
      </w:pPr>
      <w:r w:rsidRPr="00FA3788">
        <w:lastRenderedPageBreak/>
        <w:t xml:space="preserve">zabezpečení oken (snížení rizika vypadnutí z okna) </w:t>
      </w:r>
      <w:r w:rsidR="00D016BE" w:rsidRPr="00FA3788">
        <w:t xml:space="preserve">– </w:t>
      </w:r>
      <w:r w:rsidRPr="00FA3788">
        <w:t>4</w:t>
      </w:r>
      <w:r w:rsidR="00D016BE" w:rsidRPr="00FA3788">
        <w:t>.</w:t>
      </w:r>
    </w:p>
    <w:p w:rsidR="009707BA" w:rsidRDefault="009707BA" w:rsidP="004C6CCA">
      <w:pPr>
        <w:spacing w:after="0"/>
        <w:jc w:val="both"/>
        <w:rPr>
          <w:i/>
          <w:sz w:val="20"/>
          <w:szCs w:val="20"/>
        </w:rPr>
      </w:pPr>
    </w:p>
    <w:p w:rsidR="007B0C3B" w:rsidRDefault="00361FDE" w:rsidP="00DA3817">
      <w:pPr>
        <w:pStyle w:val="Nadpis3"/>
        <w:numPr>
          <w:ilvl w:val="1"/>
          <w:numId w:val="3"/>
        </w:numPr>
        <w:jc w:val="both"/>
        <w:rPr>
          <w:rFonts w:asciiTheme="minorHAnsi" w:hAnsiTheme="minorHAnsi"/>
          <w:lang w:eastAsia="zh-CN"/>
        </w:rPr>
      </w:pPr>
      <w:bookmarkStart w:id="28" w:name="_Toc444159929"/>
      <w:r>
        <w:rPr>
          <w:rFonts w:asciiTheme="minorHAnsi" w:hAnsiTheme="minorHAnsi"/>
          <w:lang w:eastAsia="zh-CN"/>
        </w:rPr>
        <w:t xml:space="preserve">Souhrn </w:t>
      </w:r>
      <w:r w:rsidR="007B0C3B">
        <w:rPr>
          <w:rFonts w:asciiTheme="minorHAnsi" w:hAnsiTheme="minorHAnsi"/>
          <w:lang w:eastAsia="zh-CN"/>
        </w:rPr>
        <w:t>analýz</w:t>
      </w:r>
      <w:bookmarkEnd w:id="28"/>
      <w:r w:rsidR="007B0C3B">
        <w:rPr>
          <w:rFonts w:asciiTheme="minorHAnsi" w:hAnsiTheme="minorHAnsi"/>
          <w:lang w:eastAsia="zh-CN"/>
        </w:rPr>
        <w:t xml:space="preserve"> </w:t>
      </w:r>
    </w:p>
    <w:p w:rsidR="009761DC" w:rsidRDefault="009761DC" w:rsidP="007B0C3B">
      <w:pPr>
        <w:spacing w:after="0"/>
        <w:jc w:val="both"/>
      </w:pPr>
    </w:p>
    <w:p w:rsidR="00E033DE" w:rsidRPr="00E033DE" w:rsidRDefault="007B0C3B" w:rsidP="00E033DE">
      <w:pPr>
        <w:spacing w:after="0"/>
        <w:jc w:val="both"/>
        <w:rPr>
          <w:i/>
          <w:sz w:val="20"/>
          <w:szCs w:val="20"/>
        </w:rPr>
      </w:pPr>
      <w:r>
        <w:t>V</w:t>
      </w:r>
      <w:r w:rsidR="00357C74">
        <w:t xml:space="preserve"> následujících </w:t>
      </w:r>
      <w:r>
        <w:t xml:space="preserve">tabulkách jsou uvedeny výsledné údaje o vhodných sociálních službách pro stávající uživatele. Jedná se o </w:t>
      </w:r>
      <w:r w:rsidRPr="00FA26B1">
        <w:rPr>
          <w:b/>
        </w:rPr>
        <w:t>souhrn výsledků za celé zařízení</w:t>
      </w:r>
      <w:r>
        <w:t>, uživatelé jsou rozdělení v sociální službě d</w:t>
      </w:r>
      <w:r w:rsidR="00B81BFA">
        <w:t>le</w:t>
      </w:r>
      <w:r>
        <w:t xml:space="preserve"> míry potřebné podpory</w:t>
      </w:r>
      <w:r w:rsidR="00E033DE">
        <w:t xml:space="preserve"> pro tuto službu, </w:t>
      </w:r>
      <w:r w:rsidR="00E57D18">
        <w:t>stav k 15. 2</w:t>
      </w:r>
      <w:r w:rsidR="00E033DE" w:rsidRPr="00E033DE">
        <w:t>. 201</w:t>
      </w:r>
      <w:r w:rsidR="00E57D18">
        <w:t>6</w:t>
      </w:r>
      <w:r w:rsidR="00E033DE" w:rsidRPr="00E033DE">
        <w:t>:</w:t>
      </w:r>
    </w:p>
    <w:p w:rsidR="00033140" w:rsidRDefault="00033140" w:rsidP="007C647E">
      <w:pPr>
        <w:spacing w:after="0" w:line="240" w:lineRule="auto"/>
        <w:jc w:val="both"/>
      </w:pPr>
    </w:p>
    <w:p w:rsidR="007B0C3B" w:rsidRPr="009761DC" w:rsidRDefault="007B0C3B" w:rsidP="007C647E">
      <w:pPr>
        <w:spacing w:line="240" w:lineRule="auto"/>
        <w:jc w:val="both"/>
        <w:rPr>
          <w:i/>
        </w:rPr>
      </w:pPr>
      <w:r w:rsidRPr="009761DC">
        <w:rPr>
          <w:i/>
        </w:rPr>
        <w:t xml:space="preserve">Tabulka </w:t>
      </w:r>
      <w:r w:rsidR="007C647E">
        <w:rPr>
          <w:i/>
        </w:rPr>
        <w:t>10</w:t>
      </w:r>
      <w:r w:rsidR="00357C74">
        <w:rPr>
          <w:i/>
        </w:rPr>
        <w:t xml:space="preserve"> </w:t>
      </w:r>
      <w:r w:rsidR="009761DC">
        <w:rPr>
          <w:i/>
        </w:rPr>
        <w:t xml:space="preserve">vyjadřuje </w:t>
      </w:r>
      <w:r w:rsidR="002D05F5">
        <w:rPr>
          <w:i/>
        </w:rPr>
        <w:t xml:space="preserve">potřebnost </w:t>
      </w:r>
      <w:r w:rsidRPr="009761DC">
        <w:rPr>
          <w:i/>
        </w:rPr>
        <w:t>sociální služby domova pro osoby se zdravotním postižením</w:t>
      </w:r>
      <w:r w:rsidR="00391382" w:rsidRPr="009761DC">
        <w:rPr>
          <w:i/>
        </w:rPr>
        <w:t xml:space="preserve"> pro stávající uživatele</w:t>
      </w:r>
      <w:r w:rsidR="009761DC">
        <w:rPr>
          <w:i/>
        </w:rPr>
        <w:t>:</w:t>
      </w:r>
    </w:p>
    <w:p w:rsidR="00357C74" w:rsidRPr="00E033DE" w:rsidRDefault="00357C74" w:rsidP="00357C74">
      <w:pPr>
        <w:pStyle w:val="Titulek"/>
        <w:keepNext/>
        <w:rPr>
          <w:b w:val="0"/>
        </w:rPr>
      </w:pPr>
      <w:bookmarkStart w:id="29" w:name="_Toc443633600"/>
      <w:r>
        <w:t xml:space="preserve">Tabulka </w:t>
      </w:r>
      <w:r w:rsidR="008760A0">
        <w:fldChar w:fldCharType="begin"/>
      </w:r>
      <w:r>
        <w:instrText xml:space="preserve"> SEQ Tabulka \* ARABIC </w:instrText>
      </w:r>
      <w:r w:rsidR="008760A0">
        <w:fldChar w:fldCharType="separate"/>
      </w:r>
      <w:r w:rsidR="00281A00">
        <w:rPr>
          <w:noProof/>
        </w:rPr>
        <w:t>10</w:t>
      </w:r>
      <w:r w:rsidR="008760A0">
        <w:fldChar w:fldCharType="end"/>
      </w:r>
      <w:r w:rsidR="00012F01">
        <w:t xml:space="preserve"> Potřebnost sociální služby DOZP</w:t>
      </w:r>
      <w:r w:rsidR="00E033DE">
        <w:t>,</w:t>
      </w:r>
      <w:bookmarkEnd w:id="29"/>
      <w:r w:rsidR="00E033DE">
        <w:t xml:space="preserve"> </w:t>
      </w:r>
    </w:p>
    <w:tbl>
      <w:tblPr>
        <w:tblStyle w:val="Mkatabulky"/>
        <w:tblW w:w="5000" w:type="pct"/>
        <w:tblLook w:val="04A0" w:firstRow="1" w:lastRow="0" w:firstColumn="1" w:lastColumn="0" w:noHBand="0" w:noVBand="1"/>
      </w:tblPr>
      <w:tblGrid>
        <w:gridCol w:w="2943"/>
        <w:gridCol w:w="2894"/>
        <w:gridCol w:w="3451"/>
      </w:tblGrid>
      <w:tr w:rsidR="00BB374C" w:rsidRPr="0025369F" w:rsidTr="00BB374C">
        <w:tc>
          <w:tcPr>
            <w:tcW w:w="5000" w:type="pct"/>
            <w:gridSpan w:val="3"/>
            <w:vAlign w:val="center"/>
          </w:tcPr>
          <w:p w:rsidR="00BB374C" w:rsidRPr="0025369F" w:rsidRDefault="00BB374C" w:rsidP="00BB374C">
            <w:pPr>
              <w:jc w:val="center"/>
              <w:rPr>
                <w:b/>
                <w:caps/>
                <w:sz w:val="20"/>
                <w:szCs w:val="20"/>
              </w:rPr>
            </w:pPr>
            <w:r w:rsidRPr="0025369F">
              <w:rPr>
                <w:b/>
                <w:caps/>
                <w:sz w:val="20"/>
                <w:szCs w:val="20"/>
              </w:rPr>
              <w:t>POTŘEBNOST sociální službY – DomoV pro osoby se zdravotním postižením</w:t>
            </w:r>
          </w:p>
        </w:tc>
      </w:tr>
      <w:tr w:rsidR="00BB374C" w:rsidRPr="0025369F" w:rsidTr="00BB374C">
        <w:tc>
          <w:tcPr>
            <w:tcW w:w="1584" w:type="pct"/>
          </w:tcPr>
          <w:p w:rsidR="00BB374C" w:rsidRPr="0025369F" w:rsidRDefault="00BB374C" w:rsidP="00BB374C">
            <w:pPr>
              <w:jc w:val="both"/>
              <w:rPr>
                <w:b/>
                <w:caps/>
                <w:sz w:val="20"/>
                <w:szCs w:val="20"/>
              </w:rPr>
            </w:pPr>
            <w:r w:rsidRPr="0025369F">
              <w:rPr>
                <w:b/>
                <w:caps/>
                <w:sz w:val="20"/>
                <w:szCs w:val="20"/>
              </w:rPr>
              <w:t>míra potřeby</w:t>
            </w:r>
          </w:p>
        </w:tc>
        <w:tc>
          <w:tcPr>
            <w:tcW w:w="1558" w:type="pct"/>
          </w:tcPr>
          <w:p w:rsidR="00BB374C" w:rsidRPr="0025369F" w:rsidRDefault="00BB374C" w:rsidP="00BB374C">
            <w:pPr>
              <w:jc w:val="center"/>
              <w:rPr>
                <w:b/>
                <w:caps/>
                <w:sz w:val="20"/>
                <w:szCs w:val="20"/>
              </w:rPr>
            </w:pPr>
            <w:r w:rsidRPr="0025369F">
              <w:rPr>
                <w:b/>
                <w:caps/>
                <w:sz w:val="20"/>
                <w:szCs w:val="20"/>
              </w:rPr>
              <w:t>počet uživatelů</w:t>
            </w:r>
          </w:p>
        </w:tc>
        <w:tc>
          <w:tcPr>
            <w:tcW w:w="1858" w:type="pct"/>
            <w:vAlign w:val="center"/>
          </w:tcPr>
          <w:p w:rsidR="00BB374C" w:rsidRPr="0025369F" w:rsidRDefault="00BB374C" w:rsidP="00BB374C">
            <w:pPr>
              <w:jc w:val="center"/>
              <w:rPr>
                <w:b/>
                <w:caps/>
                <w:sz w:val="20"/>
                <w:szCs w:val="20"/>
              </w:rPr>
            </w:pPr>
            <w:r w:rsidRPr="0025369F">
              <w:rPr>
                <w:b/>
                <w:caps/>
                <w:sz w:val="20"/>
                <w:szCs w:val="20"/>
              </w:rPr>
              <w:t>celkem</w:t>
            </w:r>
          </w:p>
        </w:tc>
      </w:tr>
      <w:tr w:rsidR="00BB374C" w:rsidRPr="00654348" w:rsidTr="00B82FB8">
        <w:tc>
          <w:tcPr>
            <w:tcW w:w="1584" w:type="pct"/>
            <w:shd w:val="clear" w:color="auto" w:fill="auto"/>
          </w:tcPr>
          <w:p w:rsidR="00BB374C" w:rsidRPr="00B82FB8" w:rsidRDefault="00BB374C" w:rsidP="00BB374C">
            <w:pPr>
              <w:jc w:val="both"/>
              <w:rPr>
                <w:caps/>
                <w:sz w:val="20"/>
                <w:szCs w:val="20"/>
              </w:rPr>
            </w:pPr>
            <w:r w:rsidRPr="00B82FB8">
              <w:rPr>
                <w:caps/>
                <w:sz w:val="20"/>
                <w:szCs w:val="20"/>
              </w:rPr>
              <w:t>vysoká míra podpory</w:t>
            </w:r>
          </w:p>
        </w:tc>
        <w:tc>
          <w:tcPr>
            <w:tcW w:w="1558" w:type="pct"/>
            <w:shd w:val="clear" w:color="auto" w:fill="auto"/>
          </w:tcPr>
          <w:p w:rsidR="00BB374C" w:rsidRPr="00B82FB8" w:rsidRDefault="006607C4" w:rsidP="00BB374C">
            <w:pPr>
              <w:jc w:val="center"/>
              <w:rPr>
                <w:caps/>
                <w:sz w:val="20"/>
                <w:szCs w:val="20"/>
              </w:rPr>
            </w:pPr>
            <w:r w:rsidRPr="00B82FB8">
              <w:rPr>
                <w:caps/>
                <w:sz w:val="20"/>
                <w:szCs w:val="20"/>
              </w:rPr>
              <w:t>45</w:t>
            </w:r>
          </w:p>
        </w:tc>
        <w:tc>
          <w:tcPr>
            <w:tcW w:w="1858" w:type="pct"/>
            <w:vMerge w:val="restart"/>
            <w:shd w:val="clear" w:color="auto" w:fill="auto"/>
            <w:vAlign w:val="center"/>
          </w:tcPr>
          <w:p w:rsidR="00BB374C" w:rsidRPr="00B82FB8" w:rsidRDefault="00BB374C" w:rsidP="00E57D18">
            <w:pPr>
              <w:jc w:val="center"/>
              <w:rPr>
                <w:caps/>
                <w:sz w:val="20"/>
                <w:szCs w:val="20"/>
              </w:rPr>
            </w:pPr>
            <w:r w:rsidRPr="00B82FB8">
              <w:rPr>
                <w:b/>
                <w:caps/>
                <w:sz w:val="20"/>
                <w:szCs w:val="20"/>
              </w:rPr>
              <w:t xml:space="preserve"> </w:t>
            </w:r>
            <w:r w:rsidR="00A34BF5" w:rsidRPr="00B82FB8">
              <w:rPr>
                <w:b/>
                <w:caps/>
                <w:sz w:val="20"/>
                <w:szCs w:val="20"/>
              </w:rPr>
              <w:t>9</w:t>
            </w:r>
            <w:r w:rsidR="00E57D18" w:rsidRPr="00B82FB8">
              <w:rPr>
                <w:b/>
                <w:caps/>
                <w:sz w:val="20"/>
                <w:szCs w:val="20"/>
              </w:rPr>
              <w:t>8</w:t>
            </w:r>
          </w:p>
        </w:tc>
      </w:tr>
      <w:tr w:rsidR="00BB374C" w:rsidRPr="00654348" w:rsidTr="00B82FB8">
        <w:tc>
          <w:tcPr>
            <w:tcW w:w="1584" w:type="pct"/>
            <w:shd w:val="clear" w:color="auto" w:fill="auto"/>
          </w:tcPr>
          <w:p w:rsidR="00BB374C" w:rsidRPr="00B82FB8" w:rsidRDefault="00BB374C" w:rsidP="00BB374C">
            <w:pPr>
              <w:jc w:val="both"/>
              <w:rPr>
                <w:caps/>
                <w:sz w:val="20"/>
                <w:szCs w:val="20"/>
              </w:rPr>
            </w:pPr>
            <w:r w:rsidRPr="00B82FB8">
              <w:rPr>
                <w:caps/>
                <w:sz w:val="20"/>
                <w:szCs w:val="20"/>
              </w:rPr>
              <w:t>střední míra podpory</w:t>
            </w:r>
          </w:p>
        </w:tc>
        <w:tc>
          <w:tcPr>
            <w:tcW w:w="1558" w:type="pct"/>
            <w:shd w:val="clear" w:color="auto" w:fill="auto"/>
          </w:tcPr>
          <w:p w:rsidR="00BB374C" w:rsidRPr="00B82FB8" w:rsidRDefault="006607C4" w:rsidP="006607C4">
            <w:pPr>
              <w:jc w:val="center"/>
              <w:rPr>
                <w:caps/>
                <w:sz w:val="20"/>
                <w:szCs w:val="20"/>
              </w:rPr>
            </w:pPr>
            <w:r w:rsidRPr="00B82FB8">
              <w:rPr>
                <w:caps/>
                <w:sz w:val="20"/>
                <w:szCs w:val="20"/>
              </w:rPr>
              <w:t>53</w:t>
            </w:r>
          </w:p>
        </w:tc>
        <w:tc>
          <w:tcPr>
            <w:tcW w:w="1858" w:type="pct"/>
            <w:vMerge/>
            <w:shd w:val="clear" w:color="auto" w:fill="auto"/>
          </w:tcPr>
          <w:p w:rsidR="00BB374C" w:rsidRPr="00654348" w:rsidRDefault="00BB374C" w:rsidP="00BB374C">
            <w:pPr>
              <w:jc w:val="both"/>
              <w:rPr>
                <w:caps/>
                <w:sz w:val="20"/>
                <w:szCs w:val="20"/>
                <w:highlight w:val="yellow"/>
              </w:rPr>
            </w:pPr>
          </w:p>
        </w:tc>
      </w:tr>
    </w:tbl>
    <w:p w:rsidR="00BB374C" w:rsidRPr="00654348" w:rsidRDefault="00BB374C" w:rsidP="009F73D3">
      <w:pPr>
        <w:spacing w:before="120" w:after="0"/>
        <w:jc w:val="both"/>
        <w:rPr>
          <w:i/>
          <w:sz w:val="20"/>
          <w:szCs w:val="20"/>
          <w:highlight w:val="yellow"/>
        </w:rPr>
      </w:pPr>
    </w:p>
    <w:p w:rsidR="007B0C3B" w:rsidRPr="00B82FB8" w:rsidRDefault="009761DC" w:rsidP="009761DC">
      <w:pPr>
        <w:jc w:val="both"/>
        <w:rPr>
          <w:i/>
        </w:rPr>
      </w:pPr>
      <w:r w:rsidRPr="00B82FB8">
        <w:rPr>
          <w:i/>
        </w:rPr>
        <w:t xml:space="preserve">Tabulka </w:t>
      </w:r>
      <w:r w:rsidR="007C647E" w:rsidRPr="00B82FB8">
        <w:rPr>
          <w:i/>
        </w:rPr>
        <w:t>11</w:t>
      </w:r>
      <w:r w:rsidR="00357C74" w:rsidRPr="00B82FB8">
        <w:rPr>
          <w:i/>
        </w:rPr>
        <w:t xml:space="preserve"> </w:t>
      </w:r>
      <w:r w:rsidRPr="00B82FB8">
        <w:rPr>
          <w:i/>
        </w:rPr>
        <w:t>vyjadřuje</w:t>
      </w:r>
      <w:r w:rsidR="007B0C3B" w:rsidRPr="00B82FB8">
        <w:rPr>
          <w:i/>
        </w:rPr>
        <w:t xml:space="preserve"> </w:t>
      </w:r>
      <w:r w:rsidR="007C647E" w:rsidRPr="00B82FB8">
        <w:rPr>
          <w:i/>
        </w:rPr>
        <w:t xml:space="preserve">potřebnost </w:t>
      </w:r>
      <w:r w:rsidR="007B0C3B" w:rsidRPr="00B82FB8">
        <w:rPr>
          <w:i/>
        </w:rPr>
        <w:t>sociální služby domova se zvláštním režimem</w:t>
      </w:r>
      <w:r w:rsidR="00391382" w:rsidRPr="00B82FB8">
        <w:rPr>
          <w:i/>
        </w:rPr>
        <w:t xml:space="preserve"> pro</w:t>
      </w:r>
      <w:r w:rsidRPr="00B82FB8">
        <w:rPr>
          <w:i/>
        </w:rPr>
        <w:t xml:space="preserve"> stávající uživatele:</w:t>
      </w:r>
    </w:p>
    <w:p w:rsidR="00357C74" w:rsidRPr="00B82FB8" w:rsidRDefault="00357C74" w:rsidP="00357C74">
      <w:pPr>
        <w:pStyle w:val="Titulek"/>
        <w:keepNext/>
      </w:pPr>
      <w:bookmarkStart w:id="30" w:name="_Toc443633601"/>
      <w:r w:rsidRPr="00B82FB8">
        <w:t xml:space="preserve">Tabulka </w:t>
      </w:r>
      <w:r w:rsidR="008760A0" w:rsidRPr="00B82FB8">
        <w:fldChar w:fldCharType="begin"/>
      </w:r>
      <w:r w:rsidRPr="00B82FB8">
        <w:instrText xml:space="preserve"> SEQ Tabulka \* ARABIC </w:instrText>
      </w:r>
      <w:r w:rsidR="008760A0" w:rsidRPr="00B82FB8">
        <w:fldChar w:fldCharType="separate"/>
      </w:r>
      <w:r w:rsidR="00281A00">
        <w:rPr>
          <w:noProof/>
        </w:rPr>
        <w:t>11</w:t>
      </w:r>
      <w:r w:rsidR="008760A0" w:rsidRPr="00B82FB8">
        <w:fldChar w:fldCharType="end"/>
      </w:r>
      <w:r w:rsidR="00012F01" w:rsidRPr="00B82FB8">
        <w:t xml:space="preserve"> Potřebnost sociální služby DZR</w:t>
      </w:r>
      <w:bookmarkEnd w:id="30"/>
    </w:p>
    <w:tbl>
      <w:tblPr>
        <w:tblStyle w:val="Mkatabulky"/>
        <w:tblW w:w="5000" w:type="pct"/>
        <w:tblLook w:val="04A0" w:firstRow="1" w:lastRow="0" w:firstColumn="1" w:lastColumn="0" w:noHBand="0" w:noVBand="1"/>
      </w:tblPr>
      <w:tblGrid>
        <w:gridCol w:w="2943"/>
        <w:gridCol w:w="2894"/>
        <w:gridCol w:w="3451"/>
      </w:tblGrid>
      <w:tr w:rsidR="00BB374C" w:rsidRPr="00B82FB8" w:rsidTr="00B82FB8">
        <w:tc>
          <w:tcPr>
            <w:tcW w:w="5000" w:type="pct"/>
            <w:gridSpan w:val="3"/>
            <w:shd w:val="clear" w:color="auto" w:fill="auto"/>
          </w:tcPr>
          <w:p w:rsidR="00BB374C" w:rsidRPr="00B82FB8" w:rsidRDefault="00BB374C" w:rsidP="00BB374C">
            <w:pPr>
              <w:jc w:val="center"/>
              <w:rPr>
                <w:b/>
                <w:caps/>
                <w:sz w:val="20"/>
                <w:szCs w:val="20"/>
              </w:rPr>
            </w:pPr>
            <w:r w:rsidRPr="00B82FB8">
              <w:rPr>
                <w:b/>
                <w:caps/>
                <w:sz w:val="20"/>
                <w:szCs w:val="20"/>
              </w:rPr>
              <w:t>POTŘEBNOST sociální službY – domov se zvláštním režimem</w:t>
            </w:r>
          </w:p>
        </w:tc>
      </w:tr>
      <w:tr w:rsidR="00BB374C" w:rsidRPr="00B82FB8" w:rsidTr="00B82FB8">
        <w:tc>
          <w:tcPr>
            <w:tcW w:w="1584" w:type="pct"/>
            <w:shd w:val="clear" w:color="auto" w:fill="auto"/>
          </w:tcPr>
          <w:p w:rsidR="00BB374C" w:rsidRPr="00B82FB8" w:rsidRDefault="00BB374C" w:rsidP="00BB374C">
            <w:pPr>
              <w:jc w:val="both"/>
              <w:rPr>
                <w:b/>
                <w:caps/>
                <w:sz w:val="20"/>
                <w:szCs w:val="20"/>
              </w:rPr>
            </w:pPr>
            <w:r w:rsidRPr="00B82FB8">
              <w:rPr>
                <w:b/>
                <w:caps/>
                <w:sz w:val="20"/>
                <w:szCs w:val="20"/>
              </w:rPr>
              <w:t>míra potřeby</w:t>
            </w:r>
          </w:p>
        </w:tc>
        <w:tc>
          <w:tcPr>
            <w:tcW w:w="1558" w:type="pct"/>
            <w:shd w:val="clear" w:color="auto" w:fill="auto"/>
          </w:tcPr>
          <w:p w:rsidR="00BB374C" w:rsidRPr="00B82FB8" w:rsidRDefault="00BB374C" w:rsidP="00BB374C">
            <w:pPr>
              <w:jc w:val="center"/>
              <w:rPr>
                <w:b/>
                <w:caps/>
                <w:sz w:val="20"/>
                <w:szCs w:val="20"/>
              </w:rPr>
            </w:pPr>
            <w:r w:rsidRPr="00B82FB8">
              <w:rPr>
                <w:b/>
                <w:caps/>
                <w:sz w:val="20"/>
                <w:szCs w:val="20"/>
              </w:rPr>
              <w:t>počet uživatelů</w:t>
            </w:r>
          </w:p>
        </w:tc>
        <w:tc>
          <w:tcPr>
            <w:tcW w:w="1858" w:type="pct"/>
            <w:shd w:val="clear" w:color="auto" w:fill="auto"/>
          </w:tcPr>
          <w:p w:rsidR="00BB374C" w:rsidRPr="00B82FB8" w:rsidRDefault="00BB374C" w:rsidP="00BB374C">
            <w:pPr>
              <w:jc w:val="center"/>
              <w:rPr>
                <w:b/>
                <w:caps/>
                <w:sz w:val="20"/>
                <w:szCs w:val="20"/>
              </w:rPr>
            </w:pPr>
            <w:r w:rsidRPr="00B82FB8">
              <w:rPr>
                <w:b/>
                <w:caps/>
                <w:sz w:val="20"/>
                <w:szCs w:val="20"/>
              </w:rPr>
              <w:t>celkem</w:t>
            </w:r>
          </w:p>
        </w:tc>
      </w:tr>
      <w:tr w:rsidR="00BB374C" w:rsidRPr="00B82FB8" w:rsidTr="00B82FB8">
        <w:tc>
          <w:tcPr>
            <w:tcW w:w="1584" w:type="pct"/>
            <w:shd w:val="clear" w:color="auto" w:fill="auto"/>
          </w:tcPr>
          <w:p w:rsidR="00BB374C" w:rsidRPr="00B82FB8" w:rsidRDefault="00BB374C" w:rsidP="00BB374C">
            <w:pPr>
              <w:jc w:val="both"/>
              <w:rPr>
                <w:caps/>
                <w:sz w:val="20"/>
                <w:szCs w:val="20"/>
              </w:rPr>
            </w:pPr>
            <w:r w:rsidRPr="00B82FB8">
              <w:rPr>
                <w:caps/>
                <w:sz w:val="20"/>
                <w:szCs w:val="20"/>
              </w:rPr>
              <w:t>vysoká míra podpory</w:t>
            </w:r>
          </w:p>
        </w:tc>
        <w:tc>
          <w:tcPr>
            <w:tcW w:w="1558" w:type="pct"/>
            <w:vAlign w:val="center"/>
          </w:tcPr>
          <w:p w:rsidR="00BB374C" w:rsidRPr="00B82FB8" w:rsidRDefault="00A5149B" w:rsidP="00BB374C">
            <w:pPr>
              <w:jc w:val="center"/>
              <w:rPr>
                <w:caps/>
                <w:sz w:val="20"/>
                <w:szCs w:val="20"/>
              </w:rPr>
            </w:pPr>
            <w:r w:rsidRPr="00B82FB8">
              <w:rPr>
                <w:caps/>
                <w:sz w:val="20"/>
                <w:szCs w:val="20"/>
              </w:rPr>
              <w:t>9</w:t>
            </w:r>
          </w:p>
        </w:tc>
        <w:tc>
          <w:tcPr>
            <w:tcW w:w="1858" w:type="pct"/>
            <w:vMerge w:val="restart"/>
            <w:vAlign w:val="center"/>
          </w:tcPr>
          <w:p w:rsidR="00BB374C" w:rsidRPr="00B82FB8" w:rsidRDefault="004C043A" w:rsidP="00BB374C">
            <w:pPr>
              <w:jc w:val="center"/>
              <w:rPr>
                <w:b/>
                <w:caps/>
                <w:sz w:val="20"/>
                <w:szCs w:val="20"/>
              </w:rPr>
            </w:pPr>
            <w:r w:rsidRPr="00DE397C">
              <w:rPr>
                <w:b/>
                <w:caps/>
                <w:sz w:val="20"/>
                <w:szCs w:val="20"/>
              </w:rPr>
              <w:t>1</w:t>
            </w:r>
            <w:r w:rsidR="00A5149B" w:rsidRPr="00DE397C">
              <w:rPr>
                <w:b/>
                <w:caps/>
                <w:sz w:val="20"/>
                <w:szCs w:val="20"/>
              </w:rPr>
              <w:t>7</w:t>
            </w:r>
          </w:p>
        </w:tc>
      </w:tr>
      <w:tr w:rsidR="00BB374C" w:rsidRPr="00B82FB8" w:rsidTr="00B82FB8">
        <w:tc>
          <w:tcPr>
            <w:tcW w:w="1584" w:type="pct"/>
            <w:shd w:val="clear" w:color="auto" w:fill="auto"/>
          </w:tcPr>
          <w:p w:rsidR="00BB374C" w:rsidRPr="00B82FB8" w:rsidRDefault="00BB374C" w:rsidP="00F11A6A">
            <w:pPr>
              <w:jc w:val="both"/>
              <w:rPr>
                <w:caps/>
                <w:sz w:val="20"/>
                <w:szCs w:val="20"/>
              </w:rPr>
            </w:pPr>
            <w:r w:rsidRPr="00B82FB8">
              <w:rPr>
                <w:caps/>
                <w:sz w:val="20"/>
                <w:szCs w:val="20"/>
              </w:rPr>
              <w:t xml:space="preserve">střední míra podpory </w:t>
            </w:r>
          </w:p>
        </w:tc>
        <w:tc>
          <w:tcPr>
            <w:tcW w:w="1558" w:type="pct"/>
            <w:vAlign w:val="center"/>
          </w:tcPr>
          <w:p w:rsidR="00BB374C" w:rsidRPr="00B82FB8" w:rsidRDefault="006607C4" w:rsidP="00E57D18">
            <w:pPr>
              <w:jc w:val="center"/>
              <w:rPr>
                <w:caps/>
                <w:sz w:val="20"/>
                <w:szCs w:val="20"/>
              </w:rPr>
            </w:pPr>
            <w:r w:rsidRPr="00B82FB8">
              <w:rPr>
                <w:caps/>
                <w:sz w:val="20"/>
                <w:szCs w:val="20"/>
              </w:rPr>
              <w:t>8</w:t>
            </w:r>
          </w:p>
        </w:tc>
        <w:tc>
          <w:tcPr>
            <w:tcW w:w="1858" w:type="pct"/>
            <w:vMerge/>
          </w:tcPr>
          <w:p w:rsidR="00BB374C" w:rsidRPr="00B82FB8" w:rsidRDefault="00BB374C" w:rsidP="00BB374C">
            <w:pPr>
              <w:jc w:val="both"/>
              <w:rPr>
                <w:caps/>
                <w:sz w:val="20"/>
                <w:szCs w:val="20"/>
              </w:rPr>
            </w:pPr>
          </w:p>
        </w:tc>
      </w:tr>
    </w:tbl>
    <w:p w:rsidR="00D016BE" w:rsidRPr="00B82FB8" w:rsidRDefault="00D016BE" w:rsidP="009F73D3">
      <w:pPr>
        <w:spacing w:before="120" w:after="0"/>
        <w:jc w:val="both"/>
        <w:rPr>
          <w:i/>
          <w:sz w:val="20"/>
          <w:szCs w:val="20"/>
        </w:rPr>
      </w:pPr>
    </w:p>
    <w:p w:rsidR="007B0C3B" w:rsidRPr="00B82FB8" w:rsidRDefault="007B0C3B" w:rsidP="009761DC">
      <w:pPr>
        <w:jc w:val="both"/>
        <w:rPr>
          <w:i/>
        </w:rPr>
      </w:pPr>
      <w:r w:rsidRPr="00B82FB8">
        <w:rPr>
          <w:i/>
        </w:rPr>
        <w:t xml:space="preserve">Tabulka </w:t>
      </w:r>
      <w:r w:rsidR="007C647E" w:rsidRPr="00B82FB8">
        <w:rPr>
          <w:i/>
        </w:rPr>
        <w:t>12</w:t>
      </w:r>
      <w:r w:rsidR="00357C74" w:rsidRPr="00B82FB8">
        <w:rPr>
          <w:i/>
        </w:rPr>
        <w:t xml:space="preserve"> </w:t>
      </w:r>
      <w:r w:rsidR="009761DC" w:rsidRPr="00B82FB8">
        <w:rPr>
          <w:i/>
        </w:rPr>
        <w:t>vyjadřuje</w:t>
      </w:r>
      <w:r w:rsidRPr="00B82FB8">
        <w:rPr>
          <w:i/>
        </w:rPr>
        <w:t xml:space="preserve"> </w:t>
      </w:r>
      <w:r w:rsidR="007C647E" w:rsidRPr="00B82FB8">
        <w:rPr>
          <w:i/>
        </w:rPr>
        <w:t>potřebnost</w:t>
      </w:r>
      <w:r w:rsidRPr="00B82FB8">
        <w:rPr>
          <w:i/>
        </w:rPr>
        <w:t xml:space="preserve"> sociální služby chráněného bydlení</w:t>
      </w:r>
      <w:r w:rsidR="00391382" w:rsidRPr="00B82FB8">
        <w:rPr>
          <w:i/>
        </w:rPr>
        <w:t xml:space="preserve"> pro stávající uživatele</w:t>
      </w:r>
      <w:r w:rsidR="009761DC" w:rsidRPr="00B82FB8">
        <w:rPr>
          <w:i/>
        </w:rPr>
        <w:t>:</w:t>
      </w:r>
    </w:p>
    <w:p w:rsidR="00357C74" w:rsidRPr="00B82FB8" w:rsidRDefault="00357C74" w:rsidP="00357C74">
      <w:pPr>
        <w:pStyle w:val="Titulek"/>
        <w:keepNext/>
      </w:pPr>
      <w:bookmarkStart w:id="31" w:name="_Toc443633602"/>
      <w:r w:rsidRPr="00B82FB8">
        <w:t xml:space="preserve">Tabulka </w:t>
      </w:r>
      <w:r w:rsidR="008760A0" w:rsidRPr="00B82FB8">
        <w:fldChar w:fldCharType="begin"/>
      </w:r>
      <w:r w:rsidRPr="00B82FB8">
        <w:instrText xml:space="preserve"> SEQ Tabulka \* ARABIC </w:instrText>
      </w:r>
      <w:r w:rsidR="008760A0" w:rsidRPr="00B82FB8">
        <w:fldChar w:fldCharType="separate"/>
      </w:r>
      <w:r w:rsidR="00281A00">
        <w:rPr>
          <w:noProof/>
        </w:rPr>
        <w:t>12</w:t>
      </w:r>
      <w:r w:rsidR="008760A0" w:rsidRPr="00B82FB8">
        <w:fldChar w:fldCharType="end"/>
      </w:r>
      <w:r w:rsidR="000C4ABB" w:rsidRPr="00B82FB8">
        <w:t xml:space="preserve"> P</w:t>
      </w:r>
      <w:r w:rsidR="00012F01" w:rsidRPr="00B82FB8">
        <w:t>otřebnost sociální služby CHB</w:t>
      </w:r>
      <w:bookmarkEnd w:id="31"/>
    </w:p>
    <w:tbl>
      <w:tblPr>
        <w:tblStyle w:val="Mkatabulky"/>
        <w:tblW w:w="5000" w:type="pct"/>
        <w:tblLook w:val="04A0" w:firstRow="1" w:lastRow="0" w:firstColumn="1" w:lastColumn="0" w:noHBand="0" w:noVBand="1"/>
      </w:tblPr>
      <w:tblGrid>
        <w:gridCol w:w="2943"/>
        <w:gridCol w:w="2894"/>
        <w:gridCol w:w="3451"/>
      </w:tblGrid>
      <w:tr w:rsidR="00BB374C" w:rsidRPr="00B82FB8" w:rsidTr="00BB374C">
        <w:tc>
          <w:tcPr>
            <w:tcW w:w="5000" w:type="pct"/>
            <w:gridSpan w:val="3"/>
          </w:tcPr>
          <w:p w:rsidR="00BB374C" w:rsidRPr="00B82FB8" w:rsidRDefault="00BB374C" w:rsidP="00BB374C">
            <w:pPr>
              <w:jc w:val="center"/>
              <w:rPr>
                <w:b/>
                <w:caps/>
                <w:sz w:val="20"/>
                <w:szCs w:val="20"/>
              </w:rPr>
            </w:pPr>
            <w:r w:rsidRPr="00B82FB8">
              <w:rPr>
                <w:b/>
                <w:caps/>
                <w:sz w:val="20"/>
                <w:szCs w:val="20"/>
              </w:rPr>
              <w:t>POTŘEBA sociální službY – chráněné bydlení</w:t>
            </w:r>
          </w:p>
        </w:tc>
      </w:tr>
      <w:tr w:rsidR="00BB374C" w:rsidRPr="00654348" w:rsidTr="00BB374C">
        <w:tc>
          <w:tcPr>
            <w:tcW w:w="1584" w:type="pct"/>
          </w:tcPr>
          <w:p w:rsidR="00BB374C" w:rsidRPr="00B82FB8" w:rsidRDefault="00BB374C" w:rsidP="00BB374C">
            <w:pPr>
              <w:jc w:val="both"/>
              <w:rPr>
                <w:b/>
                <w:caps/>
                <w:sz w:val="20"/>
                <w:szCs w:val="20"/>
              </w:rPr>
            </w:pPr>
            <w:r w:rsidRPr="00B82FB8">
              <w:rPr>
                <w:b/>
                <w:caps/>
                <w:sz w:val="20"/>
                <w:szCs w:val="20"/>
              </w:rPr>
              <w:t>míra potřeby</w:t>
            </w:r>
          </w:p>
        </w:tc>
        <w:tc>
          <w:tcPr>
            <w:tcW w:w="1558" w:type="pct"/>
          </w:tcPr>
          <w:p w:rsidR="00BB374C" w:rsidRPr="00B82FB8" w:rsidRDefault="00BB374C" w:rsidP="00BB374C">
            <w:pPr>
              <w:jc w:val="center"/>
              <w:rPr>
                <w:b/>
                <w:caps/>
                <w:sz w:val="20"/>
                <w:szCs w:val="20"/>
              </w:rPr>
            </w:pPr>
            <w:r w:rsidRPr="00B82FB8">
              <w:rPr>
                <w:b/>
                <w:caps/>
                <w:sz w:val="20"/>
                <w:szCs w:val="20"/>
              </w:rPr>
              <w:t>počet uživatelů</w:t>
            </w:r>
          </w:p>
        </w:tc>
        <w:tc>
          <w:tcPr>
            <w:tcW w:w="1858" w:type="pct"/>
          </w:tcPr>
          <w:p w:rsidR="00BB374C" w:rsidRPr="00B82FB8" w:rsidRDefault="00BB374C" w:rsidP="00BB374C">
            <w:pPr>
              <w:jc w:val="center"/>
              <w:rPr>
                <w:b/>
                <w:caps/>
                <w:sz w:val="20"/>
                <w:szCs w:val="20"/>
              </w:rPr>
            </w:pPr>
            <w:r w:rsidRPr="00B82FB8">
              <w:rPr>
                <w:b/>
                <w:caps/>
                <w:sz w:val="20"/>
                <w:szCs w:val="20"/>
              </w:rPr>
              <w:t>celkem</w:t>
            </w:r>
          </w:p>
        </w:tc>
      </w:tr>
      <w:tr w:rsidR="00BB374C" w:rsidRPr="00E033DE" w:rsidTr="00B82FB8">
        <w:tc>
          <w:tcPr>
            <w:tcW w:w="1584" w:type="pct"/>
            <w:shd w:val="clear" w:color="auto" w:fill="auto"/>
          </w:tcPr>
          <w:p w:rsidR="00BB374C" w:rsidRPr="00B82FB8" w:rsidRDefault="00CB4C48" w:rsidP="00CB4C48">
            <w:pPr>
              <w:jc w:val="both"/>
              <w:rPr>
                <w:caps/>
                <w:sz w:val="20"/>
                <w:szCs w:val="20"/>
              </w:rPr>
            </w:pPr>
            <w:r w:rsidRPr="00B82FB8">
              <w:rPr>
                <w:caps/>
                <w:sz w:val="20"/>
                <w:szCs w:val="20"/>
              </w:rPr>
              <w:t>vysoká míra podpory</w:t>
            </w:r>
          </w:p>
        </w:tc>
        <w:tc>
          <w:tcPr>
            <w:tcW w:w="1558" w:type="pct"/>
            <w:vAlign w:val="center"/>
          </w:tcPr>
          <w:p w:rsidR="00BB374C" w:rsidRPr="00B82FB8" w:rsidRDefault="00167D94" w:rsidP="00BB374C">
            <w:pPr>
              <w:jc w:val="center"/>
              <w:rPr>
                <w:caps/>
                <w:sz w:val="20"/>
                <w:szCs w:val="20"/>
              </w:rPr>
            </w:pPr>
            <w:r w:rsidRPr="00B82FB8">
              <w:rPr>
                <w:caps/>
                <w:sz w:val="20"/>
                <w:szCs w:val="20"/>
              </w:rPr>
              <w:t>0</w:t>
            </w:r>
          </w:p>
        </w:tc>
        <w:tc>
          <w:tcPr>
            <w:tcW w:w="1858" w:type="pct"/>
            <w:vMerge w:val="restart"/>
            <w:shd w:val="clear" w:color="auto" w:fill="auto"/>
            <w:vAlign w:val="center"/>
          </w:tcPr>
          <w:p w:rsidR="00BB374C" w:rsidRPr="00E033DE" w:rsidRDefault="00E57D18" w:rsidP="00BB374C">
            <w:pPr>
              <w:jc w:val="center"/>
              <w:rPr>
                <w:b/>
                <w:caps/>
                <w:sz w:val="20"/>
                <w:szCs w:val="20"/>
              </w:rPr>
            </w:pPr>
            <w:r w:rsidRPr="00B82FB8">
              <w:rPr>
                <w:b/>
                <w:caps/>
                <w:sz w:val="20"/>
                <w:szCs w:val="20"/>
              </w:rPr>
              <w:t>41</w:t>
            </w:r>
          </w:p>
        </w:tc>
      </w:tr>
      <w:tr w:rsidR="00BB374C" w:rsidRPr="00E033DE" w:rsidTr="00B82FB8">
        <w:tc>
          <w:tcPr>
            <w:tcW w:w="1584" w:type="pct"/>
            <w:shd w:val="clear" w:color="auto" w:fill="auto"/>
          </w:tcPr>
          <w:p w:rsidR="00BB374C" w:rsidRPr="00B82FB8" w:rsidRDefault="00CB4C48" w:rsidP="00CB4C48">
            <w:pPr>
              <w:jc w:val="both"/>
              <w:rPr>
                <w:caps/>
                <w:sz w:val="20"/>
                <w:szCs w:val="20"/>
              </w:rPr>
            </w:pPr>
            <w:r w:rsidRPr="00B82FB8">
              <w:rPr>
                <w:caps/>
                <w:sz w:val="20"/>
                <w:szCs w:val="20"/>
              </w:rPr>
              <w:t>střední míra podpory</w:t>
            </w:r>
          </w:p>
        </w:tc>
        <w:tc>
          <w:tcPr>
            <w:tcW w:w="1558" w:type="pct"/>
            <w:vAlign w:val="center"/>
          </w:tcPr>
          <w:p w:rsidR="00BB374C" w:rsidRPr="00B82FB8" w:rsidRDefault="00167D94" w:rsidP="00E57D18">
            <w:pPr>
              <w:jc w:val="center"/>
              <w:rPr>
                <w:caps/>
                <w:sz w:val="20"/>
                <w:szCs w:val="20"/>
              </w:rPr>
            </w:pPr>
            <w:r w:rsidRPr="00B82FB8">
              <w:rPr>
                <w:caps/>
                <w:sz w:val="20"/>
                <w:szCs w:val="20"/>
              </w:rPr>
              <w:t xml:space="preserve"> </w:t>
            </w:r>
            <w:r w:rsidR="00587124" w:rsidRPr="00B82FB8">
              <w:rPr>
                <w:caps/>
                <w:sz w:val="20"/>
                <w:szCs w:val="20"/>
              </w:rPr>
              <w:t>6</w:t>
            </w:r>
          </w:p>
        </w:tc>
        <w:tc>
          <w:tcPr>
            <w:tcW w:w="1858" w:type="pct"/>
            <w:vMerge/>
            <w:shd w:val="clear" w:color="auto" w:fill="auto"/>
          </w:tcPr>
          <w:p w:rsidR="00BB374C" w:rsidRPr="00E033DE" w:rsidRDefault="00BB374C" w:rsidP="00BB374C">
            <w:pPr>
              <w:jc w:val="both"/>
              <w:rPr>
                <w:caps/>
                <w:sz w:val="20"/>
                <w:szCs w:val="20"/>
              </w:rPr>
            </w:pPr>
          </w:p>
        </w:tc>
      </w:tr>
      <w:tr w:rsidR="00BB374C" w:rsidRPr="00E033DE" w:rsidTr="00B82FB8">
        <w:tc>
          <w:tcPr>
            <w:tcW w:w="1584" w:type="pct"/>
          </w:tcPr>
          <w:p w:rsidR="00BB374C" w:rsidRPr="00E033DE" w:rsidRDefault="00CB4C48" w:rsidP="00CB4C48">
            <w:pPr>
              <w:jc w:val="both"/>
              <w:rPr>
                <w:caps/>
                <w:sz w:val="20"/>
                <w:szCs w:val="20"/>
              </w:rPr>
            </w:pPr>
            <w:r>
              <w:rPr>
                <w:caps/>
                <w:sz w:val="20"/>
                <w:szCs w:val="20"/>
              </w:rPr>
              <w:t xml:space="preserve">nízká </w:t>
            </w:r>
            <w:r w:rsidR="00BB374C" w:rsidRPr="00E033DE">
              <w:rPr>
                <w:caps/>
                <w:sz w:val="20"/>
                <w:szCs w:val="20"/>
              </w:rPr>
              <w:t xml:space="preserve">míra podpory </w:t>
            </w:r>
          </w:p>
        </w:tc>
        <w:tc>
          <w:tcPr>
            <w:tcW w:w="1558" w:type="pct"/>
            <w:vAlign w:val="center"/>
          </w:tcPr>
          <w:p w:rsidR="00BB374C" w:rsidRPr="00E033DE" w:rsidRDefault="00587124" w:rsidP="00587124">
            <w:pPr>
              <w:jc w:val="center"/>
              <w:rPr>
                <w:caps/>
                <w:sz w:val="20"/>
                <w:szCs w:val="20"/>
              </w:rPr>
            </w:pPr>
            <w:r>
              <w:rPr>
                <w:caps/>
                <w:sz w:val="20"/>
                <w:szCs w:val="20"/>
              </w:rPr>
              <w:t>35</w:t>
            </w:r>
          </w:p>
        </w:tc>
        <w:tc>
          <w:tcPr>
            <w:tcW w:w="1858" w:type="pct"/>
            <w:vMerge/>
            <w:shd w:val="clear" w:color="auto" w:fill="auto"/>
          </w:tcPr>
          <w:p w:rsidR="00BB374C" w:rsidRPr="00E033DE" w:rsidRDefault="00BB374C" w:rsidP="00BB374C">
            <w:pPr>
              <w:jc w:val="both"/>
              <w:rPr>
                <w:caps/>
                <w:sz w:val="20"/>
                <w:szCs w:val="20"/>
              </w:rPr>
            </w:pPr>
          </w:p>
        </w:tc>
      </w:tr>
    </w:tbl>
    <w:p w:rsidR="00BB374C" w:rsidRDefault="00BB374C" w:rsidP="00BB374C"/>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7"/>
        <w:gridCol w:w="3451"/>
      </w:tblGrid>
      <w:tr w:rsidR="009C689A" w:rsidRPr="00BB374C" w:rsidTr="009C689A">
        <w:tc>
          <w:tcPr>
            <w:tcW w:w="3142" w:type="pct"/>
          </w:tcPr>
          <w:p w:rsidR="009C689A" w:rsidRPr="00E57D18" w:rsidRDefault="009C689A" w:rsidP="009C689A">
            <w:pPr>
              <w:rPr>
                <w:b/>
                <w:caps/>
                <w:sz w:val="24"/>
                <w:szCs w:val="24"/>
              </w:rPr>
            </w:pPr>
            <w:r w:rsidRPr="00E57D18">
              <w:rPr>
                <w:b/>
                <w:caps/>
                <w:sz w:val="24"/>
                <w:szCs w:val="24"/>
              </w:rPr>
              <w:t>celkově vyhodnoceno klientů:</w:t>
            </w:r>
          </w:p>
        </w:tc>
        <w:tc>
          <w:tcPr>
            <w:tcW w:w="1858" w:type="pct"/>
            <w:vAlign w:val="center"/>
          </w:tcPr>
          <w:p w:rsidR="009C689A" w:rsidRPr="00E57D18" w:rsidRDefault="00167D94" w:rsidP="00A5149B">
            <w:pPr>
              <w:jc w:val="center"/>
              <w:rPr>
                <w:b/>
                <w:caps/>
                <w:sz w:val="24"/>
                <w:szCs w:val="24"/>
              </w:rPr>
            </w:pPr>
            <w:r w:rsidRPr="00E57D18">
              <w:rPr>
                <w:b/>
                <w:caps/>
                <w:sz w:val="24"/>
                <w:szCs w:val="24"/>
              </w:rPr>
              <w:t>15</w:t>
            </w:r>
            <w:r w:rsidR="00A5149B">
              <w:rPr>
                <w:b/>
                <w:caps/>
                <w:sz w:val="24"/>
                <w:szCs w:val="24"/>
              </w:rPr>
              <w:t>6</w:t>
            </w:r>
          </w:p>
        </w:tc>
      </w:tr>
    </w:tbl>
    <w:p w:rsidR="00A5149B" w:rsidRPr="00A5149B" w:rsidRDefault="00A5149B" w:rsidP="00BB374C">
      <w:pPr>
        <w:rPr>
          <w:b/>
        </w:rPr>
      </w:pPr>
      <w:r>
        <w:t>Nevyplněno – volná kapacita, předpoklad VMP na DZR</w:t>
      </w:r>
      <w:r>
        <w:tab/>
      </w:r>
      <w:r>
        <w:tab/>
      </w:r>
      <w:r>
        <w:tab/>
      </w:r>
      <w:r>
        <w:tab/>
      </w:r>
      <w:r w:rsidRPr="00A5149B">
        <w:rPr>
          <w:b/>
          <w:u w:val="single"/>
        </w:rPr>
        <w:t xml:space="preserve">        1</w:t>
      </w:r>
      <w:r w:rsidRPr="00A5149B">
        <w:rPr>
          <w:b/>
          <w:u w:val="single"/>
        </w:rPr>
        <w:tab/>
      </w:r>
    </w:p>
    <w:p w:rsidR="00BB374C" w:rsidRPr="00A5149B" w:rsidRDefault="00A5149B" w:rsidP="00BB374C">
      <w:pPr>
        <w:rPr>
          <w:b/>
        </w:rPr>
      </w:pPr>
      <w:r w:rsidRPr="00A5149B">
        <w:rPr>
          <w:b/>
        </w:rPr>
        <w:t>KAPACITA</w:t>
      </w:r>
      <w:r w:rsidRPr="00A5149B">
        <w:rPr>
          <w:b/>
        </w:rPr>
        <w:tab/>
      </w:r>
      <w:r w:rsidRPr="00A5149B">
        <w:rPr>
          <w:b/>
        </w:rPr>
        <w:tab/>
      </w:r>
      <w:r w:rsidRPr="00A5149B">
        <w:rPr>
          <w:b/>
        </w:rPr>
        <w:tab/>
      </w:r>
      <w:r w:rsidRPr="00A5149B">
        <w:rPr>
          <w:b/>
        </w:rPr>
        <w:tab/>
      </w:r>
      <w:r w:rsidRPr="00A5149B">
        <w:rPr>
          <w:b/>
        </w:rPr>
        <w:tab/>
      </w:r>
      <w:r w:rsidRPr="00A5149B">
        <w:rPr>
          <w:b/>
        </w:rPr>
        <w:tab/>
      </w:r>
      <w:r w:rsidRPr="00A5149B">
        <w:rPr>
          <w:b/>
        </w:rPr>
        <w:tab/>
      </w:r>
      <w:r w:rsidRPr="00A5149B">
        <w:rPr>
          <w:b/>
        </w:rPr>
        <w:tab/>
      </w:r>
      <w:r w:rsidRPr="00A5149B">
        <w:rPr>
          <w:b/>
        </w:rPr>
        <w:tab/>
        <w:t xml:space="preserve">     157</w:t>
      </w:r>
    </w:p>
    <w:p w:rsidR="00CB4C48" w:rsidRDefault="00CB4C48">
      <w:pPr>
        <w:rPr>
          <w:i/>
          <w:sz w:val="20"/>
          <w:szCs w:val="20"/>
        </w:rPr>
      </w:pPr>
      <w:r>
        <w:rPr>
          <w:i/>
          <w:sz w:val="20"/>
          <w:szCs w:val="20"/>
        </w:rPr>
        <w:br w:type="page"/>
      </w:r>
    </w:p>
    <w:p w:rsidR="006B2F5A" w:rsidRPr="00B74C71" w:rsidRDefault="00597EDD" w:rsidP="005D2312">
      <w:pPr>
        <w:pStyle w:val="Nadpis3"/>
        <w:numPr>
          <w:ilvl w:val="0"/>
          <w:numId w:val="3"/>
        </w:numPr>
        <w:spacing w:line="240" w:lineRule="auto"/>
        <w:jc w:val="both"/>
        <w:rPr>
          <w:rFonts w:asciiTheme="minorHAnsi" w:hAnsiTheme="minorHAnsi"/>
          <w:lang w:eastAsia="zh-CN"/>
        </w:rPr>
      </w:pPr>
      <w:bookmarkStart w:id="32" w:name="_Toc444159930"/>
      <w:r>
        <w:rPr>
          <w:rFonts w:asciiTheme="minorHAnsi" w:hAnsiTheme="minorHAnsi"/>
          <w:lang w:eastAsia="zh-CN"/>
        </w:rPr>
        <w:lastRenderedPageBreak/>
        <w:t>Analýza</w:t>
      </w:r>
      <w:r w:rsidR="006B2F5A">
        <w:rPr>
          <w:rFonts w:asciiTheme="minorHAnsi" w:hAnsiTheme="minorHAnsi"/>
          <w:lang w:eastAsia="zh-CN"/>
        </w:rPr>
        <w:t xml:space="preserve"> sociálních a veřejných služeb v </w:t>
      </w:r>
      <w:r w:rsidR="006B2F5A" w:rsidRPr="004B314F">
        <w:rPr>
          <w:rFonts w:asciiTheme="minorHAnsi" w:hAnsiTheme="minorHAnsi"/>
          <w:lang w:eastAsia="zh-CN"/>
        </w:rPr>
        <w:t>region</w:t>
      </w:r>
      <w:r w:rsidR="006B2F5A">
        <w:rPr>
          <w:rFonts w:asciiTheme="minorHAnsi" w:hAnsiTheme="minorHAnsi"/>
          <w:lang w:eastAsia="zh-CN"/>
        </w:rPr>
        <w:t>u</w:t>
      </w:r>
      <w:bookmarkEnd w:id="32"/>
    </w:p>
    <w:p w:rsidR="006B2F5A" w:rsidRPr="00FA3788" w:rsidRDefault="006B2F5A" w:rsidP="005D2312">
      <w:pPr>
        <w:spacing w:line="240" w:lineRule="auto"/>
        <w:jc w:val="both"/>
        <w:rPr>
          <w:lang w:eastAsia="zh-CN"/>
        </w:rPr>
      </w:pPr>
      <w:r w:rsidRPr="00FA3788">
        <w:rPr>
          <w:lang w:eastAsia="zh-CN"/>
        </w:rPr>
        <w:t>Při přípravě transformačního plánu provedl transformační tým analýzu sociálních a veřejných služeb v okolním regionu. Cílem bylo vyhledat možnosti spolupráce s jinou sociální službou</w:t>
      </w:r>
      <w:r w:rsidR="006700D7" w:rsidRPr="00FA3788">
        <w:rPr>
          <w:lang w:eastAsia="zh-CN"/>
        </w:rPr>
        <w:t xml:space="preserve"> nebo </w:t>
      </w:r>
      <w:r w:rsidR="00CE5E6F" w:rsidRPr="00FA3788">
        <w:rPr>
          <w:lang w:eastAsia="zh-CN"/>
        </w:rPr>
        <w:t>navázat spolupráci pro transformaci</w:t>
      </w:r>
      <w:r w:rsidRPr="00FA3788">
        <w:rPr>
          <w:lang w:eastAsia="zh-CN"/>
        </w:rPr>
        <w:t xml:space="preserve"> a najít nejvhodnější lokality s dostatečnou občanskou vybaveností pro využívání návazných služeb. </w:t>
      </w:r>
    </w:p>
    <w:p w:rsidR="00CE5E6F" w:rsidRPr="006700D7" w:rsidRDefault="00CE5E6F" w:rsidP="005D2312">
      <w:pPr>
        <w:pStyle w:val="Nadpis3"/>
        <w:numPr>
          <w:ilvl w:val="1"/>
          <w:numId w:val="3"/>
        </w:numPr>
        <w:spacing w:line="240" w:lineRule="auto"/>
        <w:jc w:val="both"/>
        <w:rPr>
          <w:rFonts w:asciiTheme="minorHAnsi" w:hAnsiTheme="minorHAnsi"/>
          <w:lang w:eastAsia="zh-CN"/>
        </w:rPr>
      </w:pPr>
      <w:bookmarkStart w:id="33" w:name="_Toc444159931"/>
      <w:r>
        <w:rPr>
          <w:rFonts w:asciiTheme="minorHAnsi" w:hAnsiTheme="minorHAnsi"/>
          <w:lang w:eastAsia="zh-CN"/>
        </w:rPr>
        <w:t>Spolupráce s dostupnými službami</w:t>
      </w:r>
      <w:bookmarkEnd w:id="33"/>
    </w:p>
    <w:p w:rsidR="00CE5E6F" w:rsidRPr="00FA3788" w:rsidRDefault="005236BE" w:rsidP="005D2312">
      <w:pPr>
        <w:spacing w:line="240" w:lineRule="auto"/>
        <w:jc w:val="both"/>
        <w:rPr>
          <w:lang w:eastAsia="zh-CN"/>
        </w:rPr>
      </w:pPr>
      <w:r>
        <w:rPr>
          <w:lang w:eastAsia="zh-CN"/>
        </w:rPr>
        <w:t>Výběr sociálních služeb proběhl</w:t>
      </w:r>
      <w:r w:rsidR="00EB270F" w:rsidRPr="00FA3788">
        <w:rPr>
          <w:lang w:eastAsia="zh-CN"/>
        </w:rPr>
        <w:t xml:space="preserve"> </w:t>
      </w:r>
      <w:r w:rsidR="00D8156F" w:rsidRPr="00FA3788">
        <w:rPr>
          <w:lang w:eastAsia="zh-CN"/>
        </w:rPr>
        <w:t xml:space="preserve">z </w:t>
      </w:r>
      <w:r w:rsidR="00CE5E6F" w:rsidRPr="00FA3788">
        <w:rPr>
          <w:lang w:eastAsia="zh-CN"/>
        </w:rPr>
        <w:t>hlediska možné budoucí spolupráce – zejména s ambulantními a</w:t>
      </w:r>
      <w:r w:rsidR="005D2312">
        <w:rPr>
          <w:lang w:eastAsia="zh-CN"/>
        </w:rPr>
        <w:t> </w:t>
      </w:r>
      <w:r w:rsidR="00CE5E6F" w:rsidRPr="00FA3788">
        <w:rPr>
          <w:lang w:eastAsia="zh-CN"/>
        </w:rPr>
        <w:t xml:space="preserve">terénními službami. Současně </w:t>
      </w:r>
      <w:r w:rsidR="00EB270F" w:rsidRPr="00FA3788">
        <w:rPr>
          <w:lang w:eastAsia="zh-CN"/>
        </w:rPr>
        <w:t xml:space="preserve">však </w:t>
      </w:r>
      <w:r w:rsidR="00CE5E6F" w:rsidRPr="00FA3788">
        <w:rPr>
          <w:lang w:eastAsia="zh-CN"/>
        </w:rPr>
        <w:t>byly zjišťovány i možnosti využití sociálních služeb</w:t>
      </w:r>
      <w:r w:rsidR="00EB270F" w:rsidRPr="00FA3788">
        <w:rPr>
          <w:lang w:eastAsia="zh-CN"/>
        </w:rPr>
        <w:t xml:space="preserve"> jiných poskytovatelů pro stávající uživatele </w:t>
      </w:r>
      <w:r w:rsidR="00CE5E6F" w:rsidRPr="00FA3788">
        <w:rPr>
          <w:lang w:eastAsia="zh-CN"/>
        </w:rPr>
        <w:t xml:space="preserve">na </w:t>
      </w:r>
      <w:r w:rsidR="00EB270F" w:rsidRPr="00FA3788">
        <w:rPr>
          <w:lang w:eastAsia="zh-CN"/>
        </w:rPr>
        <w:t>základě vyhodnocené</w:t>
      </w:r>
      <w:r w:rsidR="00CE5E6F" w:rsidRPr="00FA3788">
        <w:rPr>
          <w:lang w:eastAsia="zh-CN"/>
        </w:rPr>
        <w:t xml:space="preserve"> míry potřebné podpory a vhodnosti jiné sociální služby.</w:t>
      </w:r>
    </w:p>
    <w:p w:rsidR="00CE5E6F" w:rsidRPr="00FA3788" w:rsidRDefault="00CE5E6F" w:rsidP="005D2312">
      <w:pPr>
        <w:spacing w:line="240" w:lineRule="auto"/>
        <w:jc w:val="both"/>
        <w:rPr>
          <w:lang w:eastAsia="zh-CN"/>
        </w:rPr>
      </w:pPr>
      <w:r w:rsidRPr="00FA3788">
        <w:rPr>
          <w:lang w:eastAsia="zh-CN"/>
        </w:rPr>
        <w:t>K datu 8. 6. 2015 bylo podáno do jiných druhů sociálních služeb</w:t>
      </w:r>
      <w:r w:rsidR="00EB270F" w:rsidRPr="00FA3788">
        <w:rPr>
          <w:lang w:eastAsia="zh-CN"/>
        </w:rPr>
        <w:t xml:space="preserve"> nebo sociálních služeb poskytovaných jinou organizací</w:t>
      </w:r>
      <w:r w:rsidRPr="00FA3788">
        <w:rPr>
          <w:lang w:eastAsia="zh-CN"/>
        </w:rPr>
        <w:t xml:space="preserve"> celkem </w:t>
      </w:r>
      <w:r w:rsidR="00530395" w:rsidRPr="00FA3788">
        <w:rPr>
          <w:lang w:eastAsia="zh-CN"/>
        </w:rPr>
        <w:t>25 žádostí</w:t>
      </w:r>
      <w:r w:rsidR="00EB270F" w:rsidRPr="00FA3788">
        <w:rPr>
          <w:lang w:eastAsia="zh-CN"/>
        </w:rPr>
        <w:t>:</w:t>
      </w:r>
    </w:p>
    <w:p w:rsidR="00CE5E6F" w:rsidRPr="00FA3788" w:rsidRDefault="00CE5E6F" w:rsidP="005D2312">
      <w:pPr>
        <w:spacing w:line="240" w:lineRule="auto"/>
        <w:rPr>
          <w:lang w:eastAsia="zh-CN"/>
        </w:rPr>
      </w:pPr>
      <w:r w:rsidRPr="00FA3788">
        <w:rPr>
          <w:lang w:eastAsia="zh-CN"/>
        </w:rPr>
        <w:t>z pobočky v</w:t>
      </w:r>
      <w:r w:rsidR="00EB270F" w:rsidRPr="00FA3788">
        <w:rPr>
          <w:lang w:eastAsia="zh-CN"/>
        </w:rPr>
        <w:t> </w:t>
      </w:r>
      <w:r w:rsidRPr="00FA3788">
        <w:rPr>
          <w:lang w:eastAsia="zh-CN"/>
        </w:rPr>
        <w:t>Litovli:</w:t>
      </w:r>
    </w:p>
    <w:p w:rsidR="00CE5E6F" w:rsidRPr="00FA3788" w:rsidRDefault="00CE5E6F" w:rsidP="005D2312">
      <w:pPr>
        <w:pStyle w:val="Odstavecseseznamem"/>
        <w:numPr>
          <w:ilvl w:val="0"/>
          <w:numId w:val="1"/>
        </w:numPr>
        <w:spacing w:line="240" w:lineRule="auto"/>
        <w:rPr>
          <w:lang w:eastAsia="zh-CN"/>
        </w:rPr>
      </w:pPr>
      <w:r w:rsidRPr="00FA3788">
        <w:rPr>
          <w:lang w:eastAsia="zh-CN"/>
        </w:rPr>
        <w:t>5 klientů podalo 7 žádostí do sociálních služeb chráněného bydlení, z toho byli přijati do těchto služeb 3 klie</w:t>
      </w:r>
      <w:r w:rsidR="0035562C" w:rsidRPr="00FA3788">
        <w:rPr>
          <w:lang w:eastAsia="zh-CN"/>
        </w:rPr>
        <w:t>nti, 1 klient byl odmítnut, s jedním</w:t>
      </w:r>
      <w:r w:rsidRPr="00FA3788">
        <w:rPr>
          <w:lang w:eastAsia="zh-CN"/>
        </w:rPr>
        <w:t xml:space="preserve"> přestupem nesouhlasil opatrovník</w:t>
      </w:r>
      <w:r w:rsidR="0035562C" w:rsidRPr="00FA3788">
        <w:rPr>
          <w:lang w:eastAsia="zh-CN"/>
        </w:rPr>
        <w:t xml:space="preserve">, </w:t>
      </w:r>
      <w:r w:rsidRPr="00FA3788">
        <w:rPr>
          <w:lang w:eastAsia="zh-CN"/>
        </w:rPr>
        <w:t>1 klient žádost stáhl zpět</w:t>
      </w:r>
      <w:r w:rsidR="0035562C" w:rsidRPr="00FA3788">
        <w:rPr>
          <w:lang w:eastAsia="zh-CN"/>
        </w:rPr>
        <w:t xml:space="preserve"> a</w:t>
      </w:r>
      <w:r w:rsidRPr="00FA3788">
        <w:rPr>
          <w:lang w:eastAsia="zh-CN"/>
        </w:rPr>
        <w:t xml:space="preserve"> 1 žádost je </w:t>
      </w:r>
      <w:r w:rsidR="0035562C" w:rsidRPr="00FA3788">
        <w:rPr>
          <w:lang w:eastAsia="zh-CN"/>
        </w:rPr>
        <w:t xml:space="preserve">stále </w:t>
      </w:r>
      <w:r w:rsidRPr="00FA3788">
        <w:rPr>
          <w:lang w:eastAsia="zh-CN"/>
        </w:rPr>
        <w:t>v</w:t>
      </w:r>
      <w:r w:rsidR="0035562C" w:rsidRPr="00FA3788">
        <w:rPr>
          <w:lang w:eastAsia="zh-CN"/>
        </w:rPr>
        <w:t> </w:t>
      </w:r>
      <w:r w:rsidRPr="00FA3788">
        <w:rPr>
          <w:lang w:eastAsia="zh-CN"/>
        </w:rPr>
        <w:t>řízení</w:t>
      </w:r>
      <w:r w:rsidR="0035562C" w:rsidRPr="00FA3788">
        <w:rPr>
          <w:lang w:eastAsia="zh-CN"/>
        </w:rPr>
        <w:t>.</w:t>
      </w:r>
    </w:p>
    <w:p w:rsidR="00CE5E6F" w:rsidRPr="00FA3788" w:rsidRDefault="00CE5E6F" w:rsidP="005D2312">
      <w:pPr>
        <w:spacing w:line="240" w:lineRule="auto"/>
        <w:rPr>
          <w:lang w:eastAsia="zh-CN"/>
        </w:rPr>
      </w:pPr>
      <w:r w:rsidRPr="00FA3788">
        <w:rPr>
          <w:lang w:eastAsia="zh-CN"/>
        </w:rPr>
        <w:t>z Nových Zámků:</w:t>
      </w:r>
    </w:p>
    <w:p w:rsidR="00CE5E6F" w:rsidRPr="00FA3788" w:rsidRDefault="00530395" w:rsidP="005D2312">
      <w:pPr>
        <w:pStyle w:val="Odstavecseseznamem"/>
        <w:numPr>
          <w:ilvl w:val="0"/>
          <w:numId w:val="1"/>
        </w:numPr>
        <w:spacing w:line="240" w:lineRule="auto"/>
        <w:rPr>
          <w:lang w:eastAsia="zh-CN"/>
        </w:rPr>
      </w:pPr>
      <w:r w:rsidRPr="00FA3788">
        <w:rPr>
          <w:lang w:eastAsia="zh-CN"/>
        </w:rPr>
        <w:t>5</w:t>
      </w:r>
      <w:r w:rsidR="00CE5E6F" w:rsidRPr="00FA3788">
        <w:rPr>
          <w:lang w:eastAsia="zh-CN"/>
        </w:rPr>
        <w:t xml:space="preserve"> klient</w:t>
      </w:r>
      <w:r w:rsidRPr="00FA3788">
        <w:rPr>
          <w:lang w:eastAsia="zh-CN"/>
        </w:rPr>
        <w:t>ů</w:t>
      </w:r>
      <w:r w:rsidR="00CE5E6F" w:rsidRPr="00FA3788">
        <w:rPr>
          <w:lang w:eastAsia="zh-CN"/>
        </w:rPr>
        <w:t xml:space="preserve"> podal</w:t>
      </w:r>
      <w:r w:rsidRPr="00FA3788">
        <w:rPr>
          <w:lang w:eastAsia="zh-CN"/>
        </w:rPr>
        <w:t>o</w:t>
      </w:r>
      <w:r w:rsidR="00CE5E6F" w:rsidRPr="00FA3788">
        <w:rPr>
          <w:lang w:eastAsia="zh-CN"/>
        </w:rPr>
        <w:t xml:space="preserve"> celkem 1</w:t>
      </w:r>
      <w:r w:rsidRPr="00FA3788">
        <w:rPr>
          <w:lang w:eastAsia="zh-CN"/>
        </w:rPr>
        <w:t>8</w:t>
      </w:r>
      <w:r w:rsidR="00CE5E6F" w:rsidRPr="00FA3788">
        <w:rPr>
          <w:lang w:eastAsia="zh-CN"/>
        </w:rPr>
        <w:t xml:space="preserve"> žádosti do C</w:t>
      </w:r>
      <w:r w:rsidR="0035562C" w:rsidRPr="00FA3788">
        <w:rPr>
          <w:lang w:eastAsia="zh-CN"/>
        </w:rPr>
        <w:t xml:space="preserve">HB, DOZP, </w:t>
      </w:r>
      <w:r w:rsidR="005236BE">
        <w:rPr>
          <w:lang w:eastAsia="zh-CN"/>
        </w:rPr>
        <w:t>DS</w:t>
      </w:r>
      <w:r w:rsidR="0035562C" w:rsidRPr="00FA3788">
        <w:rPr>
          <w:lang w:eastAsia="zh-CN"/>
        </w:rPr>
        <w:t xml:space="preserve"> a D</w:t>
      </w:r>
      <w:r w:rsidR="00CE5E6F" w:rsidRPr="00FA3788">
        <w:rPr>
          <w:lang w:eastAsia="zh-CN"/>
        </w:rPr>
        <w:t>ZR, 3 žádosti klientů byly zařazen</w:t>
      </w:r>
      <w:r w:rsidR="0035562C" w:rsidRPr="00FA3788">
        <w:rPr>
          <w:lang w:eastAsia="zh-CN"/>
        </w:rPr>
        <w:t>y</w:t>
      </w:r>
      <w:r w:rsidR="00CE5E6F" w:rsidRPr="00FA3788">
        <w:rPr>
          <w:lang w:eastAsia="zh-CN"/>
        </w:rPr>
        <w:t xml:space="preserve"> do pořadníku čekatelů, 6 žádostí bylo zamítnuto, </w:t>
      </w:r>
      <w:r w:rsidRPr="00FA3788">
        <w:rPr>
          <w:lang w:eastAsia="zh-CN"/>
        </w:rPr>
        <w:t xml:space="preserve">8 žádostí je </w:t>
      </w:r>
      <w:r w:rsidR="00CE5E6F" w:rsidRPr="00FA3788">
        <w:rPr>
          <w:lang w:eastAsia="zh-CN"/>
        </w:rPr>
        <w:t>v</w:t>
      </w:r>
      <w:r w:rsidR="0035562C" w:rsidRPr="00FA3788">
        <w:rPr>
          <w:lang w:eastAsia="zh-CN"/>
        </w:rPr>
        <w:t> </w:t>
      </w:r>
      <w:r w:rsidR="00CE5E6F" w:rsidRPr="00FA3788">
        <w:rPr>
          <w:lang w:eastAsia="zh-CN"/>
        </w:rPr>
        <w:t>řízení</w:t>
      </w:r>
      <w:r w:rsidR="0035562C" w:rsidRPr="00FA3788">
        <w:rPr>
          <w:lang w:eastAsia="zh-CN"/>
        </w:rPr>
        <w:t>.</w:t>
      </w:r>
    </w:p>
    <w:p w:rsidR="00CE5E6F" w:rsidRPr="00FA3788" w:rsidRDefault="00CE5E6F" w:rsidP="005D2312">
      <w:pPr>
        <w:spacing w:line="240" w:lineRule="auto"/>
        <w:jc w:val="both"/>
        <w:rPr>
          <w:lang w:eastAsia="zh-CN"/>
        </w:rPr>
      </w:pPr>
      <w:r w:rsidRPr="00FA3788">
        <w:rPr>
          <w:lang w:eastAsia="zh-CN"/>
        </w:rPr>
        <w:t xml:space="preserve">Klienti byli podpořeni v návštěvě jiných druhů </w:t>
      </w:r>
      <w:r w:rsidR="005236BE">
        <w:rPr>
          <w:lang w:eastAsia="zh-CN"/>
        </w:rPr>
        <w:t>poskytovaných sociálních služeb. K</w:t>
      </w:r>
      <w:r w:rsidRPr="00FA3788">
        <w:rPr>
          <w:lang w:eastAsia="zh-CN"/>
        </w:rPr>
        <w:t xml:space="preserve">lienti </w:t>
      </w:r>
      <w:r w:rsidR="005236BE">
        <w:rPr>
          <w:lang w:eastAsia="zh-CN"/>
        </w:rPr>
        <w:t>navštívili</w:t>
      </w:r>
      <w:r w:rsidRPr="00FA3788">
        <w:rPr>
          <w:lang w:eastAsia="zh-CN"/>
        </w:rPr>
        <w:t xml:space="preserve">  CHB Charity Prostějov, </w:t>
      </w:r>
      <w:r w:rsidR="00530395" w:rsidRPr="00FA3788">
        <w:rPr>
          <w:lang w:eastAsia="zh-CN"/>
        </w:rPr>
        <w:t>připravované CHB JITRO Olomouc, jeden klient z Nových zámků navštívil 2x pobočku v Litovli</w:t>
      </w:r>
      <w:r w:rsidR="0035562C" w:rsidRPr="00FA3788">
        <w:rPr>
          <w:lang w:eastAsia="zh-CN"/>
        </w:rPr>
        <w:t xml:space="preserve"> za účelem možného přestěhování.</w:t>
      </w:r>
    </w:p>
    <w:p w:rsidR="005D2312" w:rsidRPr="0025369F" w:rsidRDefault="006E0706" w:rsidP="005D2312">
      <w:pPr>
        <w:spacing w:line="240" w:lineRule="auto"/>
        <w:rPr>
          <w:lang w:eastAsia="zh-CN"/>
        </w:rPr>
      </w:pPr>
      <w:r w:rsidRPr="0025369F">
        <w:rPr>
          <w:lang w:eastAsia="zh-CN"/>
        </w:rPr>
        <w:t>Dva</w:t>
      </w:r>
      <w:r w:rsidR="00CE5E6F" w:rsidRPr="0025369F">
        <w:rPr>
          <w:lang w:eastAsia="zh-CN"/>
        </w:rPr>
        <w:t xml:space="preserve"> klienti absolvovali dvoudenní nácvikový pobyt v Olomouci.</w:t>
      </w:r>
    </w:p>
    <w:p w:rsidR="00A754D6" w:rsidRPr="0025369F" w:rsidRDefault="00A754D6" w:rsidP="005D2312">
      <w:pPr>
        <w:spacing w:line="240" w:lineRule="auto"/>
        <w:rPr>
          <w:lang w:eastAsia="zh-CN"/>
        </w:rPr>
      </w:pPr>
      <w:r w:rsidRPr="0025369F">
        <w:rPr>
          <w:lang w:eastAsia="zh-CN"/>
        </w:rPr>
        <w:t xml:space="preserve">K 30. 11. 2015 byli 3 klienti umístěni v CHB v Olomouci, jeden přešel do domova pro seniory a jeden do domova pro osoby se zdravotním postižením. Dva klienti </w:t>
      </w:r>
      <w:r w:rsidR="005864EB" w:rsidRPr="0025369F">
        <w:rPr>
          <w:lang w:eastAsia="zh-CN"/>
        </w:rPr>
        <w:t>odešli do</w:t>
      </w:r>
      <w:r w:rsidRPr="0025369F">
        <w:rPr>
          <w:lang w:eastAsia="zh-CN"/>
        </w:rPr>
        <w:t xml:space="preserve"> služeb</w:t>
      </w:r>
      <w:r w:rsidR="005864EB" w:rsidRPr="0025369F">
        <w:rPr>
          <w:lang w:eastAsia="zh-CN"/>
        </w:rPr>
        <w:t xml:space="preserve"> DOZP a CHB, ale během zkušební doby se </w:t>
      </w:r>
      <w:r w:rsidRPr="0025369F">
        <w:rPr>
          <w:lang w:eastAsia="zh-CN"/>
        </w:rPr>
        <w:t xml:space="preserve">vrátili </w:t>
      </w:r>
      <w:r w:rsidR="005864EB" w:rsidRPr="0025369F">
        <w:rPr>
          <w:lang w:eastAsia="zh-CN"/>
        </w:rPr>
        <w:t xml:space="preserve">se </w:t>
      </w:r>
      <w:r w:rsidRPr="0025369F">
        <w:rPr>
          <w:lang w:eastAsia="zh-CN"/>
        </w:rPr>
        <w:t>zpět.</w:t>
      </w:r>
    </w:p>
    <w:p w:rsidR="006700D7" w:rsidRDefault="006E0706" w:rsidP="005D2312">
      <w:pPr>
        <w:spacing w:line="240" w:lineRule="auto"/>
        <w:rPr>
          <w:lang w:eastAsia="zh-CN"/>
        </w:rPr>
      </w:pPr>
      <w:r w:rsidRPr="006E0706">
        <w:rPr>
          <w:lang w:eastAsia="zh-CN"/>
        </w:rPr>
        <w:t xml:space="preserve">Tabulka k analýze </w:t>
      </w:r>
      <w:r w:rsidR="005236BE" w:rsidRPr="006E0706">
        <w:rPr>
          <w:lang w:eastAsia="zh-CN"/>
        </w:rPr>
        <w:t>služeb</w:t>
      </w:r>
      <w:r w:rsidRPr="006E0706">
        <w:rPr>
          <w:lang w:eastAsia="zh-CN"/>
        </w:rPr>
        <w:t xml:space="preserve"> se</w:t>
      </w:r>
      <w:r w:rsidR="005236BE" w:rsidRPr="006E0706">
        <w:rPr>
          <w:lang w:eastAsia="zh-CN"/>
        </w:rPr>
        <w:t xml:space="preserve"> zohledněním kritérií je uvedena v Příloze č. 1 transformačního plánu</w:t>
      </w:r>
      <w:r w:rsidRPr="006E0706">
        <w:rPr>
          <w:lang w:eastAsia="zh-CN"/>
        </w:rPr>
        <w:t>.</w:t>
      </w:r>
    </w:p>
    <w:p w:rsidR="006E0706" w:rsidRPr="005D2312" w:rsidRDefault="006E0706" w:rsidP="00CE5E6F">
      <w:pPr>
        <w:rPr>
          <w:lang w:eastAsia="zh-CN"/>
        </w:rPr>
      </w:pPr>
    </w:p>
    <w:p w:rsidR="006B2F5A" w:rsidRDefault="005236BE" w:rsidP="00CE5E6F">
      <w:pPr>
        <w:pStyle w:val="Nadpis3"/>
        <w:numPr>
          <w:ilvl w:val="1"/>
          <w:numId w:val="3"/>
        </w:numPr>
        <w:jc w:val="both"/>
        <w:rPr>
          <w:rFonts w:asciiTheme="minorHAnsi" w:hAnsiTheme="minorHAnsi"/>
          <w:lang w:eastAsia="zh-CN"/>
        </w:rPr>
      </w:pPr>
      <w:bookmarkStart w:id="34" w:name="_Toc444159932"/>
      <w:r>
        <w:rPr>
          <w:rFonts w:asciiTheme="minorHAnsi" w:hAnsiTheme="minorHAnsi"/>
          <w:lang w:eastAsia="zh-CN"/>
        </w:rPr>
        <w:t xml:space="preserve">Analýza </w:t>
      </w:r>
      <w:r w:rsidR="006B2F5A" w:rsidRPr="00CE5E6F">
        <w:rPr>
          <w:rFonts w:asciiTheme="minorHAnsi" w:hAnsiTheme="minorHAnsi"/>
          <w:lang w:eastAsia="zh-CN"/>
        </w:rPr>
        <w:t xml:space="preserve">lokalit </w:t>
      </w:r>
      <w:r w:rsidR="00CE5E6F" w:rsidRPr="00CE5E6F">
        <w:rPr>
          <w:rFonts w:asciiTheme="minorHAnsi" w:hAnsiTheme="minorHAnsi"/>
          <w:lang w:eastAsia="zh-CN"/>
        </w:rPr>
        <w:t>s požadovanou občanskou vybaveností</w:t>
      </w:r>
      <w:bookmarkEnd w:id="34"/>
    </w:p>
    <w:p w:rsidR="006700D7" w:rsidRPr="00FA3788" w:rsidRDefault="006700D7" w:rsidP="005D2312">
      <w:pPr>
        <w:spacing w:line="240" w:lineRule="auto"/>
        <w:rPr>
          <w:lang w:eastAsia="zh-CN"/>
        </w:rPr>
      </w:pPr>
      <w:r w:rsidRPr="00FA3788">
        <w:rPr>
          <w:lang w:eastAsia="zh-CN"/>
        </w:rPr>
        <w:t xml:space="preserve">Výběr vhodných lokalit proběhl na základě dostupnosti občanské vybavenosti a dostupné vzdálenosti </w:t>
      </w:r>
      <w:r w:rsidR="005236BE">
        <w:rPr>
          <w:lang w:eastAsia="zh-CN"/>
        </w:rPr>
        <w:t>od</w:t>
      </w:r>
      <w:r w:rsidRPr="00FA3788">
        <w:rPr>
          <w:lang w:eastAsia="zh-CN"/>
        </w:rPr>
        <w:t xml:space="preserve"> současných</w:t>
      </w:r>
      <w:r w:rsidR="005236BE">
        <w:rPr>
          <w:lang w:eastAsia="zh-CN"/>
        </w:rPr>
        <w:t xml:space="preserve"> poskytovaných</w:t>
      </w:r>
      <w:r w:rsidRPr="00FA3788">
        <w:rPr>
          <w:lang w:eastAsia="zh-CN"/>
        </w:rPr>
        <w:t xml:space="preserve"> služeb.</w:t>
      </w:r>
    </w:p>
    <w:p w:rsidR="006700D7" w:rsidRPr="00FA3788" w:rsidRDefault="006700D7" w:rsidP="005D2312">
      <w:pPr>
        <w:spacing w:line="240" w:lineRule="auto"/>
        <w:jc w:val="both"/>
        <w:rPr>
          <w:lang w:eastAsia="zh-CN"/>
        </w:rPr>
      </w:pPr>
      <w:r w:rsidRPr="00FA3788">
        <w:rPr>
          <w:lang w:eastAsia="zh-CN"/>
        </w:rPr>
        <w:t>Tabulka s výběrem lokalit a zoh</w:t>
      </w:r>
      <w:r w:rsidR="00530395" w:rsidRPr="00FA3788">
        <w:rPr>
          <w:lang w:eastAsia="zh-CN"/>
        </w:rPr>
        <w:t>ledněním kritérií je uvedena v P</w:t>
      </w:r>
      <w:r w:rsidRPr="00FA3788">
        <w:rPr>
          <w:lang w:eastAsia="zh-CN"/>
        </w:rPr>
        <w:t xml:space="preserve">říloze </w:t>
      </w:r>
      <w:proofErr w:type="gramStart"/>
      <w:r w:rsidR="00530395" w:rsidRPr="00FA3788">
        <w:rPr>
          <w:lang w:eastAsia="zh-CN"/>
        </w:rPr>
        <w:t xml:space="preserve">č. </w:t>
      </w:r>
      <w:r w:rsidR="005236BE">
        <w:rPr>
          <w:lang w:eastAsia="zh-CN"/>
        </w:rPr>
        <w:t>2</w:t>
      </w:r>
      <w:r w:rsidR="00530395" w:rsidRPr="00FA3788">
        <w:rPr>
          <w:lang w:eastAsia="zh-CN"/>
        </w:rPr>
        <w:t xml:space="preserve"> transformačního</w:t>
      </w:r>
      <w:proofErr w:type="gramEnd"/>
      <w:r w:rsidR="00530395" w:rsidRPr="00FA3788">
        <w:rPr>
          <w:lang w:eastAsia="zh-CN"/>
        </w:rPr>
        <w:t xml:space="preserve"> plánu.</w:t>
      </w:r>
    </w:p>
    <w:p w:rsidR="009761DC" w:rsidRPr="009761DC" w:rsidRDefault="005236BE" w:rsidP="005D2312">
      <w:pPr>
        <w:spacing w:line="240" w:lineRule="auto"/>
        <w:jc w:val="both"/>
        <w:rPr>
          <w:i/>
        </w:rPr>
      </w:pPr>
      <w:r>
        <w:rPr>
          <w:i/>
        </w:rPr>
        <w:t>Shrnutí analýz</w:t>
      </w:r>
      <w:r w:rsidR="009761DC">
        <w:rPr>
          <w:i/>
        </w:rPr>
        <w:t>:</w:t>
      </w:r>
    </w:p>
    <w:p w:rsidR="005D2312" w:rsidRDefault="005D2312" w:rsidP="005D2312">
      <w:pPr>
        <w:pStyle w:val="Titulek"/>
        <w:keepNext/>
      </w:pPr>
      <w:bookmarkStart w:id="35" w:name="_Toc443633603"/>
      <w:r>
        <w:t xml:space="preserve">Tabulka </w:t>
      </w:r>
      <w:r w:rsidR="008760A0">
        <w:fldChar w:fldCharType="begin"/>
      </w:r>
      <w:r>
        <w:instrText xml:space="preserve"> SEQ Tabulka \* ARABIC </w:instrText>
      </w:r>
      <w:r w:rsidR="008760A0">
        <w:fldChar w:fldCharType="separate"/>
      </w:r>
      <w:r w:rsidR="00281A00">
        <w:rPr>
          <w:noProof/>
        </w:rPr>
        <w:t>13</w:t>
      </w:r>
      <w:r w:rsidR="008760A0">
        <w:fldChar w:fldCharType="end"/>
      </w:r>
      <w:r>
        <w:t xml:space="preserve"> Výběr lokalit</w:t>
      </w:r>
      <w:bookmarkEnd w:id="35"/>
    </w:p>
    <w:tbl>
      <w:tblPr>
        <w:tblStyle w:val="Mkatabulky"/>
        <w:tblW w:w="0" w:type="auto"/>
        <w:tblLook w:val="04A0" w:firstRow="1" w:lastRow="0" w:firstColumn="1" w:lastColumn="0" w:noHBand="0" w:noVBand="1"/>
      </w:tblPr>
      <w:tblGrid>
        <w:gridCol w:w="3039"/>
        <w:gridCol w:w="5858"/>
      </w:tblGrid>
      <w:tr w:rsidR="006B2F5A" w:rsidRPr="00391382" w:rsidTr="002A4152">
        <w:tc>
          <w:tcPr>
            <w:tcW w:w="3039" w:type="dxa"/>
          </w:tcPr>
          <w:p w:rsidR="006B2F5A" w:rsidRPr="00391382" w:rsidRDefault="006B2F5A" w:rsidP="002A4152">
            <w:pPr>
              <w:rPr>
                <w:b/>
                <w:sz w:val="20"/>
                <w:szCs w:val="20"/>
                <w:lang w:eastAsia="zh-CN"/>
              </w:rPr>
            </w:pPr>
            <w:r w:rsidRPr="00391382">
              <w:rPr>
                <w:b/>
                <w:sz w:val="20"/>
                <w:szCs w:val="20"/>
                <w:lang w:eastAsia="zh-CN"/>
              </w:rPr>
              <w:t>Fáze</w:t>
            </w:r>
          </w:p>
        </w:tc>
        <w:tc>
          <w:tcPr>
            <w:tcW w:w="5858" w:type="dxa"/>
          </w:tcPr>
          <w:p w:rsidR="006B2F5A" w:rsidRPr="00391382" w:rsidRDefault="006B2F5A" w:rsidP="002A4152">
            <w:pPr>
              <w:rPr>
                <w:b/>
                <w:sz w:val="20"/>
                <w:szCs w:val="20"/>
                <w:lang w:eastAsia="zh-CN"/>
              </w:rPr>
            </w:pPr>
            <w:r>
              <w:rPr>
                <w:b/>
                <w:sz w:val="20"/>
                <w:szCs w:val="20"/>
                <w:lang w:eastAsia="zh-CN"/>
              </w:rPr>
              <w:t>K</w:t>
            </w:r>
            <w:r w:rsidRPr="00391382">
              <w:rPr>
                <w:b/>
                <w:sz w:val="20"/>
                <w:szCs w:val="20"/>
                <w:lang w:eastAsia="zh-CN"/>
              </w:rPr>
              <w:t>ritérium</w:t>
            </w:r>
          </w:p>
        </w:tc>
      </w:tr>
      <w:tr w:rsidR="006B2F5A" w:rsidRPr="00391382" w:rsidTr="002A4152">
        <w:tc>
          <w:tcPr>
            <w:tcW w:w="3039" w:type="dxa"/>
          </w:tcPr>
          <w:p w:rsidR="006B2F5A" w:rsidRPr="00391382" w:rsidRDefault="006B2F5A" w:rsidP="002A4152">
            <w:pPr>
              <w:jc w:val="both"/>
              <w:rPr>
                <w:sz w:val="20"/>
                <w:szCs w:val="20"/>
                <w:lang w:eastAsia="zh-CN"/>
              </w:rPr>
            </w:pPr>
            <w:r w:rsidRPr="00391382">
              <w:rPr>
                <w:b/>
                <w:sz w:val="20"/>
                <w:szCs w:val="20"/>
                <w:lang w:eastAsia="zh-CN"/>
              </w:rPr>
              <w:t>I. fáze</w:t>
            </w:r>
            <w:r w:rsidR="00361FDE">
              <w:rPr>
                <w:b/>
                <w:sz w:val="20"/>
                <w:szCs w:val="20"/>
                <w:lang w:eastAsia="zh-CN"/>
              </w:rPr>
              <w:t xml:space="preserve"> – zjišťování dostupnosti sociálních služeb</w:t>
            </w:r>
          </w:p>
        </w:tc>
        <w:tc>
          <w:tcPr>
            <w:tcW w:w="5858" w:type="dxa"/>
          </w:tcPr>
          <w:p w:rsidR="006B2F5A" w:rsidRPr="00361FDE" w:rsidRDefault="006B2F5A" w:rsidP="00361FDE">
            <w:pPr>
              <w:jc w:val="both"/>
              <w:rPr>
                <w:sz w:val="20"/>
                <w:szCs w:val="20"/>
                <w:lang w:eastAsia="zh-CN"/>
              </w:rPr>
            </w:pPr>
            <w:r w:rsidRPr="00361FDE">
              <w:rPr>
                <w:sz w:val="20"/>
                <w:szCs w:val="20"/>
                <w:lang w:eastAsia="zh-CN"/>
              </w:rPr>
              <w:t>Dostupnost dalších sociálních služeb v</w:t>
            </w:r>
            <w:r w:rsidR="00361FDE">
              <w:rPr>
                <w:sz w:val="20"/>
                <w:szCs w:val="20"/>
                <w:lang w:eastAsia="zh-CN"/>
              </w:rPr>
              <w:t> </w:t>
            </w:r>
            <w:r w:rsidRPr="00361FDE">
              <w:rPr>
                <w:sz w:val="20"/>
                <w:szCs w:val="20"/>
                <w:lang w:eastAsia="zh-CN"/>
              </w:rPr>
              <w:t>regionu</w:t>
            </w:r>
            <w:r w:rsidR="00361FDE">
              <w:rPr>
                <w:sz w:val="20"/>
                <w:szCs w:val="20"/>
                <w:lang w:eastAsia="zh-CN"/>
              </w:rPr>
              <w:t>, ve vybraných lokalitách</w:t>
            </w:r>
            <w:r w:rsidRPr="00361FDE">
              <w:rPr>
                <w:sz w:val="20"/>
                <w:szCs w:val="20"/>
                <w:lang w:eastAsia="zh-CN"/>
              </w:rPr>
              <w:t xml:space="preserve"> (viz </w:t>
            </w:r>
            <w:r w:rsidR="00361FDE">
              <w:rPr>
                <w:sz w:val="20"/>
                <w:szCs w:val="20"/>
                <w:lang w:eastAsia="zh-CN"/>
              </w:rPr>
              <w:t>P</w:t>
            </w:r>
            <w:r w:rsidR="004233B7" w:rsidRPr="00361FDE">
              <w:rPr>
                <w:sz w:val="20"/>
                <w:szCs w:val="20"/>
                <w:lang w:eastAsia="zh-CN"/>
              </w:rPr>
              <w:t xml:space="preserve">říloha č. </w:t>
            </w:r>
            <w:r w:rsidR="00361FDE" w:rsidRPr="00361FDE">
              <w:rPr>
                <w:sz w:val="20"/>
                <w:szCs w:val="20"/>
                <w:lang w:eastAsia="zh-CN"/>
              </w:rPr>
              <w:t>1 transformačního plánu</w:t>
            </w:r>
            <w:r w:rsidR="00361FDE">
              <w:rPr>
                <w:sz w:val="20"/>
                <w:szCs w:val="20"/>
                <w:lang w:eastAsia="zh-CN"/>
              </w:rPr>
              <w:t>)</w:t>
            </w:r>
            <w:r w:rsidR="00361FDE" w:rsidRPr="00361FDE">
              <w:rPr>
                <w:sz w:val="20"/>
                <w:szCs w:val="20"/>
                <w:lang w:eastAsia="zh-CN"/>
              </w:rPr>
              <w:t>.</w:t>
            </w:r>
            <w:r w:rsidRPr="00361FDE">
              <w:rPr>
                <w:sz w:val="20"/>
                <w:szCs w:val="20"/>
                <w:lang w:eastAsia="zh-CN"/>
              </w:rPr>
              <w:t xml:space="preserve"> </w:t>
            </w:r>
          </w:p>
        </w:tc>
      </w:tr>
      <w:tr w:rsidR="006B2F5A" w:rsidRPr="00391382" w:rsidTr="002A4152">
        <w:tc>
          <w:tcPr>
            <w:tcW w:w="3039" w:type="dxa"/>
          </w:tcPr>
          <w:p w:rsidR="006B2F5A" w:rsidRPr="00391382" w:rsidRDefault="006B2F5A" w:rsidP="002A4152">
            <w:pPr>
              <w:jc w:val="both"/>
              <w:rPr>
                <w:b/>
                <w:sz w:val="20"/>
                <w:szCs w:val="20"/>
                <w:lang w:eastAsia="zh-CN"/>
              </w:rPr>
            </w:pPr>
            <w:r w:rsidRPr="00391382">
              <w:rPr>
                <w:b/>
                <w:sz w:val="20"/>
                <w:szCs w:val="20"/>
                <w:lang w:eastAsia="zh-CN"/>
              </w:rPr>
              <w:t>II. fáze</w:t>
            </w:r>
            <w:r w:rsidR="00361FDE">
              <w:rPr>
                <w:b/>
                <w:sz w:val="20"/>
                <w:szCs w:val="20"/>
                <w:lang w:eastAsia="zh-CN"/>
              </w:rPr>
              <w:t xml:space="preserve"> - zjišťování dostupnosti veřejných služeb</w:t>
            </w:r>
          </w:p>
          <w:p w:rsidR="006B2F5A" w:rsidRPr="00391382" w:rsidRDefault="006B2F5A" w:rsidP="002A4152">
            <w:pPr>
              <w:jc w:val="both"/>
              <w:rPr>
                <w:sz w:val="20"/>
                <w:szCs w:val="20"/>
                <w:lang w:eastAsia="zh-CN"/>
              </w:rPr>
            </w:pPr>
          </w:p>
        </w:tc>
        <w:tc>
          <w:tcPr>
            <w:tcW w:w="5858" w:type="dxa"/>
          </w:tcPr>
          <w:p w:rsidR="006B2F5A" w:rsidRPr="00361FDE" w:rsidRDefault="006B2F5A" w:rsidP="002A4152">
            <w:pPr>
              <w:jc w:val="both"/>
              <w:rPr>
                <w:sz w:val="20"/>
                <w:szCs w:val="20"/>
                <w:lang w:eastAsia="zh-CN"/>
              </w:rPr>
            </w:pPr>
            <w:r w:rsidRPr="00361FDE">
              <w:rPr>
                <w:sz w:val="20"/>
                <w:szCs w:val="20"/>
                <w:lang w:eastAsia="zh-CN"/>
              </w:rPr>
              <w:lastRenderedPageBreak/>
              <w:t>Dostupnost veřejných služeb</w:t>
            </w:r>
            <w:r w:rsidR="00361FDE">
              <w:rPr>
                <w:sz w:val="20"/>
                <w:szCs w:val="20"/>
                <w:lang w:eastAsia="zh-CN"/>
              </w:rPr>
              <w:t xml:space="preserve"> v regionu, ve vybraných lokalitách</w:t>
            </w:r>
            <w:r w:rsidRPr="00361FDE">
              <w:rPr>
                <w:sz w:val="20"/>
                <w:szCs w:val="20"/>
                <w:lang w:eastAsia="zh-CN"/>
              </w:rPr>
              <w:t xml:space="preserve"> (viz </w:t>
            </w:r>
            <w:r w:rsidR="00361FDE">
              <w:rPr>
                <w:sz w:val="20"/>
                <w:szCs w:val="20"/>
                <w:lang w:eastAsia="zh-CN"/>
              </w:rPr>
              <w:t>P</w:t>
            </w:r>
            <w:r w:rsidR="004233B7" w:rsidRPr="00361FDE">
              <w:rPr>
                <w:sz w:val="20"/>
                <w:szCs w:val="20"/>
                <w:lang w:eastAsia="zh-CN"/>
              </w:rPr>
              <w:t>říloha</w:t>
            </w:r>
            <w:r w:rsidRPr="00361FDE">
              <w:rPr>
                <w:sz w:val="20"/>
                <w:szCs w:val="20"/>
                <w:lang w:eastAsia="zh-CN"/>
              </w:rPr>
              <w:t xml:space="preserve"> </w:t>
            </w:r>
            <w:proofErr w:type="gramStart"/>
            <w:r w:rsidRPr="00361FDE">
              <w:rPr>
                <w:sz w:val="20"/>
                <w:szCs w:val="20"/>
                <w:lang w:eastAsia="zh-CN"/>
              </w:rPr>
              <w:t>č.</w:t>
            </w:r>
            <w:r w:rsidR="005236BE">
              <w:rPr>
                <w:sz w:val="20"/>
                <w:szCs w:val="20"/>
                <w:lang w:eastAsia="zh-CN"/>
              </w:rPr>
              <w:t xml:space="preserve"> 2 </w:t>
            </w:r>
            <w:r w:rsidR="00361FDE" w:rsidRPr="00361FDE">
              <w:rPr>
                <w:sz w:val="20"/>
                <w:szCs w:val="20"/>
                <w:lang w:eastAsia="zh-CN"/>
              </w:rPr>
              <w:t>transformačního</w:t>
            </w:r>
            <w:proofErr w:type="gramEnd"/>
            <w:r w:rsidR="00361FDE" w:rsidRPr="00361FDE">
              <w:rPr>
                <w:sz w:val="20"/>
                <w:szCs w:val="20"/>
                <w:lang w:eastAsia="zh-CN"/>
              </w:rPr>
              <w:t xml:space="preserve"> plánu)</w:t>
            </w:r>
            <w:r w:rsidR="00361FDE">
              <w:rPr>
                <w:sz w:val="20"/>
                <w:szCs w:val="20"/>
                <w:lang w:eastAsia="zh-CN"/>
              </w:rPr>
              <w:t>.</w:t>
            </w:r>
          </w:p>
        </w:tc>
      </w:tr>
      <w:tr w:rsidR="006B2F5A" w:rsidRPr="00391382" w:rsidTr="002A4152">
        <w:tc>
          <w:tcPr>
            <w:tcW w:w="3039" w:type="dxa"/>
          </w:tcPr>
          <w:p w:rsidR="006B2F5A" w:rsidRPr="00391382" w:rsidRDefault="006B2F5A" w:rsidP="002A4152">
            <w:pPr>
              <w:jc w:val="both"/>
              <w:rPr>
                <w:b/>
                <w:sz w:val="20"/>
                <w:szCs w:val="20"/>
                <w:lang w:eastAsia="zh-CN"/>
              </w:rPr>
            </w:pPr>
            <w:r w:rsidRPr="00391382">
              <w:rPr>
                <w:b/>
                <w:sz w:val="20"/>
                <w:szCs w:val="20"/>
                <w:lang w:eastAsia="zh-CN"/>
              </w:rPr>
              <w:lastRenderedPageBreak/>
              <w:t>III. fáze</w:t>
            </w:r>
            <w:r w:rsidR="00530395">
              <w:rPr>
                <w:b/>
                <w:sz w:val="20"/>
                <w:szCs w:val="20"/>
                <w:lang w:eastAsia="zh-CN"/>
              </w:rPr>
              <w:t xml:space="preserve"> – zohlednění dostupnosti a nabídek</w:t>
            </w:r>
          </w:p>
        </w:tc>
        <w:tc>
          <w:tcPr>
            <w:tcW w:w="5858" w:type="dxa"/>
          </w:tcPr>
          <w:p w:rsidR="006B2F5A" w:rsidRPr="00391382" w:rsidRDefault="006B2F5A" w:rsidP="002A4152">
            <w:pPr>
              <w:jc w:val="both"/>
              <w:rPr>
                <w:sz w:val="20"/>
                <w:szCs w:val="20"/>
                <w:lang w:eastAsia="zh-CN"/>
              </w:rPr>
            </w:pPr>
            <w:r w:rsidRPr="00391382">
              <w:rPr>
                <w:sz w:val="20"/>
                <w:szCs w:val="20"/>
                <w:lang w:eastAsia="zh-CN"/>
              </w:rPr>
              <w:t>Z výsledku fáze I a II, dále zohledněna vzdálenost od Litovle -  dostupnost s ohledem na budoucí hospodárnost služeb a nabídka staveb a stavebních pozemků k</w:t>
            </w:r>
            <w:r w:rsidR="0035562C">
              <w:rPr>
                <w:sz w:val="20"/>
                <w:szCs w:val="20"/>
                <w:lang w:eastAsia="zh-CN"/>
              </w:rPr>
              <w:t> </w:t>
            </w:r>
            <w:r w:rsidRPr="00391382">
              <w:rPr>
                <w:sz w:val="20"/>
                <w:szCs w:val="20"/>
                <w:lang w:eastAsia="zh-CN"/>
              </w:rPr>
              <w:t>prodeji</w:t>
            </w:r>
            <w:r w:rsidR="0035562C">
              <w:rPr>
                <w:sz w:val="20"/>
                <w:szCs w:val="20"/>
                <w:lang w:eastAsia="zh-CN"/>
              </w:rPr>
              <w:t>.</w:t>
            </w:r>
          </w:p>
        </w:tc>
      </w:tr>
      <w:tr w:rsidR="006B2F5A" w:rsidRPr="00391382" w:rsidTr="002A4152">
        <w:tc>
          <w:tcPr>
            <w:tcW w:w="3039" w:type="dxa"/>
          </w:tcPr>
          <w:p w:rsidR="006B2F5A" w:rsidRPr="00391382" w:rsidRDefault="006B2F5A" w:rsidP="002A4152">
            <w:pPr>
              <w:jc w:val="both"/>
              <w:rPr>
                <w:b/>
                <w:sz w:val="20"/>
                <w:szCs w:val="20"/>
                <w:lang w:eastAsia="zh-CN"/>
              </w:rPr>
            </w:pPr>
            <w:r w:rsidRPr="00391382">
              <w:rPr>
                <w:b/>
                <w:sz w:val="20"/>
                <w:szCs w:val="20"/>
                <w:lang w:eastAsia="zh-CN"/>
              </w:rPr>
              <w:t>Výsledné vybrané lokality:</w:t>
            </w:r>
          </w:p>
        </w:tc>
        <w:tc>
          <w:tcPr>
            <w:tcW w:w="5858" w:type="dxa"/>
          </w:tcPr>
          <w:p w:rsidR="006B2F5A" w:rsidRPr="00391382" w:rsidRDefault="006B2F5A" w:rsidP="00A754D6">
            <w:pPr>
              <w:jc w:val="both"/>
              <w:rPr>
                <w:sz w:val="20"/>
                <w:szCs w:val="20"/>
                <w:lang w:eastAsia="zh-CN"/>
              </w:rPr>
            </w:pPr>
            <w:r w:rsidRPr="00391382">
              <w:rPr>
                <w:sz w:val="20"/>
                <w:szCs w:val="20"/>
                <w:lang w:eastAsia="zh-CN"/>
              </w:rPr>
              <w:t>Litovel</w:t>
            </w:r>
            <w:r w:rsidR="00406F4E">
              <w:rPr>
                <w:sz w:val="20"/>
                <w:szCs w:val="20"/>
                <w:lang w:eastAsia="zh-CN"/>
              </w:rPr>
              <w:t xml:space="preserve">, </w:t>
            </w:r>
            <w:r w:rsidRPr="00391382">
              <w:rPr>
                <w:sz w:val="20"/>
                <w:szCs w:val="20"/>
                <w:lang w:eastAsia="zh-CN"/>
              </w:rPr>
              <w:t>Červenka</w:t>
            </w:r>
            <w:r w:rsidR="00406F4E">
              <w:rPr>
                <w:sz w:val="20"/>
                <w:szCs w:val="20"/>
                <w:lang w:eastAsia="zh-CN"/>
              </w:rPr>
              <w:t>,</w:t>
            </w:r>
            <w:r w:rsidR="006E0706">
              <w:rPr>
                <w:sz w:val="20"/>
                <w:szCs w:val="20"/>
                <w:lang w:eastAsia="zh-CN"/>
              </w:rPr>
              <w:t xml:space="preserve"> </w:t>
            </w:r>
            <w:proofErr w:type="spellStart"/>
            <w:r w:rsidR="009C689A" w:rsidRPr="0025369F">
              <w:rPr>
                <w:sz w:val="20"/>
                <w:szCs w:val="20"/>
                <w:lang w:eastAsia="zh-CN"/>
              </w:rPr>
              <w:t>Nasobůrky</w:t>
            </w:r>
            <w:proofErr w:type="spellEnd"/>
            <w:r w:rsidR="009C689A">
              <w:rPr>
                <w:sz w:val="20"/>
                <w:szCs w:val="20"/>
                <w:lang w:eastAsia="zh-CN"/>
              </w:rPr>
              <w:t xml:space="preserve">, </w:t>
            </w:r>
            <w:r w:rsidRPr="00391382">
              <w:rPr>
                <w:sz w:val="20"/>
                <w:szCs w:val="20"/>
                <w:lang w:eastAsia="zh-CN"/>
              </w:rPr>
              <w:t>Tři Dvory</w:t>
            </w:r>
            <w:r w:rsidR="00406F4E">
              <w:rPr>
                <w:sz w:val="20"/>
                <w:szCs w:val="20"/>
                <w:lang w:eastAsia="zh-CN"/>
              </w:rPr>
              <w:t xml:space="preserve">, </w:t>
            </w:r>
            <w:r w:rsidRPr="00391382">
              <w:rPr>
                <w:sz w:val="20"/>
                <w:szCs w:val="20"/>
                <w:lang w:eastAsia="zh-CN"/>
              </w:rPr>
              <w:t>Cholina</w:t>
            </w:r>
            <w:r w:rsidR="00406F4E">
              <w:rPr>
                <w:sz w:val="20"/>
                <w:szCs w:val="20"/>
                <w:lang w:eastAsia="zh-CN"/>
              </w:rPr>
              <w:t xml:space="preserve">, </w:t>
            </w:r>
            <w:r w:rsidRPr="00391382">
              <w:rPr>
                <w:sz w:val="20"/>
                <w:szCs w:val="20"/>
                <w:lang w:eastAsia="zh-CN"/>
              </w:rPr>
              <w:t>Senice na Hané</w:t>
            </w:r>
            <w:r w:rsidR="00406F4E">
              <w:rPr>
                <w:sz w:val="20"/>
                <w:szCs w:val="20"/>
                <w:lang w:eastAsia="zh-CN"/>
              </w:rPr>
              <w:t xml:space="preserve">, </w:t>
            </w:r>
            <w:proofErr w:type="spellStart"/>
            <w:r w:rsidRPr="00391382">
              <w:rPr>
                <w:sz w:val="20"/>
                <w:szCs w:val="20"/>
                <w:lang w:eastAsia="zh-CN"/>
              </w:rPr>
              <w:t>Náměšt</w:t>
            </w:r>
            <w:proofErr w:type="spellEnd"/>
            <w:r w:rsidRPr="00391382">
              <w:rPr>
                <w:sz w:val="20"/>
                <w:szCs w:val="20"/>
                <w:lang w:eastAsia="zh-CN"/>
              </w:rPr>
              <w:t xml:space="preserve"> na Hané</w:t>
            </w:r>
            <w:r w:rsidR="00406F4E">
              <w:rPr>
                <w:sz w:val="20"/>
                <w:szCs w:val="20"/>
                <w:lang w:eastAsia="zh-CN"/>
              </w:rPr>
              <w:t>,</w:t>
            </w:r>
            <w:r w:rsidR="003709B2">
              <w:rPr>
                <w:sz w:val="20"/>
                <w:szCs w:val="20"/>
                <w:lang w:eastAsia="zh-CN"/>
              </w:rPr>
              <w:t xml:space="preserve"> </w:t>
            </w:r>
            <w:proofErr w:type="spellStart"/>
            <w:r w:rsidR="003709B2">
              <w:rPr>
                <w:sz w:val="20"/>
                <w:szCs w:val="20"/>
                <w:lang w:eastAsia="zh-CN"/>
              </w:rPr>
              <w:t>Darhanovice</w:t>
            </w:r>
            <w:proofErr w:type="spellEnd"/>
            <w:r w:rsidR="003709B2">
              <w:rPr>
                <w:sz w:val="20"/>
                <w:szCs w:val="20"/>
                <w:lang w:eastAsia="zh-CN"/>
              </w:rPr>
              <w:t>,</w:t>
            </w:r>
            <w:r w:rsidR="00406F4E">
              <w:rPr>
                <w:sz w:val="20"/>
                <w:szCs w:val="20"/>
                <w:lang w:eastAsia="zh-CN"/>
              </w:rPr>
              <w:t xml:space="preserve"> </w:t>
            </w:r>
            <w:r w:rsidRPr="00391382">
              <w:rPr>
                <w:sz w:val="20"/>
                <w:szCs w:val="20"/>
                <w:lang w:eastAsia="zh-CN"/>
              </w:rPr>
              <w:t>Loštice</w:t>
            </w:r>
            <w:r w:rsidR="00406F4E">
              <w:rPr>
                <w:sz w:val="20"/>
                <w:szCs w:val="20"/>
                <w:lang w:eastAsia="zh-CN"/>
              </w:rPr>
              <w:t xml:space="preserve">, </w:t>
            </w:r>
            <w:r w:rsidRPr="00391382">
              <w:rPr>
                <w:sz w:val="20"/>
                <w:szCs w:val="20"/>
                <w:lang w:eastAsia="zh-CN"/>
              </w:rPr>
              <w:t>Palonín</w:t>
            </w:r>
            <w:r w:rsidR="00406F4E">
              <w:rPr>
                <w:sz w:val="20"/>
                <w:szCs w:val="20"/>
                <w:lang w:eastAsia="zh-CN"/>
              </w:rPr>
              <w:t xml:space="preserve">, </w:t>
            </w:r>
            <w:r w:rsidRPr="00391382">
              <w:rPr>
                <w:sz w:val="20"/>
                <w:szCs w:val="20"/>
                <w:lang w:eastAsia="zh-CN"/>
              </w:rPr>
              <w:t>Mohelnice</w:t>
            </w:r>
            <w:r w:rsidR="00406F4E">
              <w:rPr>
                <w:sz w:val="20"/>
                <w:szCs w:val="20"/>
                <w:lang w:eastAsia="zh-CN"/>
              </w:rPr>
              <w:t xml:space="preserve">, </w:t>
            </w:r>
            <w:r w:rsidRPr="00391382">
              <w:rPr>
                <w:sz w:val="20"/>
                <w:szCs w:val="20"/>
                <w:lang w:eastAsia="zh-CN"/>
              </w:rPr>
              <w:t>Moravičany</w:t>
            </w:r>
            <w:r w:rsidR="00406F4E">
              <w:rPr>
                <w:sz w:val="20"/>
                <w:szCs w:val="20"/>
                <w:lang w:eastAsia="zh-CN"/>
              </w:rPr>
              <w:t xml:space="preserve">, </w:t>
            </w:r>
            <w:r w:rsidRPr="00391382">
              <w:rPr>
                <w:sz w:val="20"/>
                <w:szCs w:val="20"/>
                <w:lang w:eastAsia="zh-CN"/>
              </w:rPr>
              <w:t>Štěpánov</w:t>
            </w:r>
            <w:r w:rsidR="00406F4E">
              <w:rPr>
                <w:sz w:val="20"/>
                <w:szCs w:val="20"/>
                <w:lang w:eastAsia="zh-CN"/>
              </w:rPr>
              <w:t xml:space="preserve">, </w:t>
            </w:r>
            <w:r w:rsidRPr="00391382">
              <w:rPr>
                <w:sz w:val="20"/>
                <w:szCs w:val="20"/>
                <w:lang w:eastAsia="zh-CN"/>
              </w:rPr>
              <w:t>Konice</w:t>
            </w:r>
            <w:r w:rsidR="00406F4E">
              <w:rPr>
                <w:sz w:val="20"/>
                <w:szCs w:val="20"/>
                <w:lang w:eastAsia="zh-CN"/>
              </w:rPr>
              <w:t xml:space="preserve">, </w:t>
            </w:r>
            <w:r w:rsidRPr="00391382">
              <w:rPr>
                <w:sz w:val="20"/>
                <w:szCs w:val="20"/>
                <w:lang w:eastAsia="zh-CN"/>
              </w:rPr>
              <w:t>Luká</w:t>
            </w:r>
            <w:r w:rsidR="00406F4E">
              <w:rPr>
                <w:sz w:val="20"/>
                <w:szCs w:val="20"/>
                <w:lang w:eastAsia="zh-CN"/>
              </w:rPr>
              <w:t xml:space="preserve">, </w:t>
            </w:r>
            <w:r w:rsidRPr="00391382">
              <w:rPr>
                <w:sz w:val="20"/>
                <w:szCs w:val="20"/>
                <w:lang w:eastAsia="zh-CN"/>
              </w:rPr>
              <w:t>Pňovice</w:t>
            </w:r>
            <w:r w:rsidR="00406F4E">
              <w:rPr>
                <w:sz w:val="20"/>
                <w:szCs w:val="20"/>
                <w:lang w:eastAsia="zh-CN"/>
              </w:rPr>
              <w:t xml:space="preserve">, </w:t>
            </w:r>
            <w:r w:rsidRPr="00391382">
              <w:rPr>
                <w:sz w:val="20"/>
                <w:szCs w:val="20"/>
                <w:lang w:eastAsia="zh-CN"/>
              </w:rPr>
              <w:t>Paseka</w:t>
            </w:r>
            <w:r w:rsidR="00406F4E">
              <w:rPr>
                <w:sz w:val="20"/>
                <w:szCs w:val="20"/>
                <w:lang w:eastAsia="zh-CN"/>
              </w:rPr>
              <w:t>.</w:t>
            </w:r>
          </w:p>
        </w:tc>
      </w:tr>
      <w:tr w:rsidR="00FA26B1" w:rsidRPr="00391382" w:rsidTr="002A4152">
        <w:tc>
          <w:tcPr>
            <w:tcW w:w="3039" w:type="dxa"/>
          </w:tcPr>
          <w:p w:rsidR="00FA26B1" w:rsidRPr="00391382" w:rsidRDefault="00FA26B1" w:rsidP="002A4152">
            <w:pPr>
              <w:jc w:val="both"/>
              <w:rPr>
                <w:b/>
                <w:sz w:val="20"/>
                <w:szCs w:val="20"/>
                <w:lang w:eastAsia="zh-CN"/>
              </w:rPr>
            </w:pPr>
            <w:r>
              <w:rPr>
                <w:b/>
                <w:sz w:val="20"/>
                <w:szCs w:val="20"/>
                <w:lang w:eastAsia="zh-CN"/>
              </w:rPr>
              <w:t>Preferované lokality</w:t>
            </w:r>
          </w:p>
        </w:tc>
        <w:tc>
          <w:tcPr>
            <w:tcW w:w="5858" w:type="dxa"/>
          </w:tcPr>
          <w:p w:rsidR="00FA26B1" w:rsidRPr="00391382" w:rsidRDefault="00FA26B1" w:rsidP="000A0F39">
            <w:pPr>
              <w:jc w:val="both"/>
              <w:rPr>
                <w:sz w:val="20"/>
                <w:szCs w:val="20"/>
                <w:lang w:eastAsia="zh-CN"/>
              </w:rPr>
            </w:pPr>
            <w:r w:rsidRPr="000A0F39">
              <w:rPr>
                <w:b/>
                <w:sz w:val="20"/>
                <w:szCs w:val="20"/>
                <w:lang w:eastAsia="zh-CN"/>
              </w:rPr>
              <w:t>Náměšť na Hané, Drahanovice, Uničov, Litovel, Červenka, Mohelnice, Luká</w:t>
            </w:r>
            <w:r w:rsidR="000A0F39">
              <w:rPr>
                <w:b/>
                <w:sz w:val="20"/>
                <w:szCs w:val="20"/>
                <w:lang w:eastAsia="zh-CN"/>
              </w:rPr>
              <w:t xml:space="preserve">, </w:t>
            </w:r>
            <w:r w:rsidR="000A0F39">
              <w:rPr>
                <w:sz w:val="20"/>
                <w:szCs w:val="20"/>
                <w:lang w:eastAsia="zh-CN"/>
              </w:rPr>
              <w:t>výhody: docházková vzdálenost základních veřejných služeb – lékař, zubař, obchody, veřejné spolky, autobusové či vlakové spojení, spolupráce s obcemi, absence stejného druhu sociální služby,…</w:t>
            </w:r>
          </w:p>
        </w:tc>
      </w:tr>
    </w:tbl>
    <w:p w:rsidR="006B2F5A" w:rsidRDefault="006B2F5A">
      <w:pPr>
        <w:rPr>
          <w:lang w:eastAsia="zh-CN"/>
        </w:rPr>
      </w:pPr>
    </w:p>
    <w:p w:rsidR="0035562C" w:rsidRDefault="0035562C">
      <w:pPr>
        <w:rPr>
          <w:lang w:eastAsia="zh-CN"/>
        </w:rPr>
      </w:pPr>
      <w:r>
        <w:rPr>
          <w:lang w:eastAsia="zh-CN"/>
        </w:rPr>
        <w:br w:type="page"/>
      </w:r>
    </w:p>
    <w:p w:rsidR="00144567" w:rsidRPr="004B314F" w:rsidRDefault="00D45AAA" w:rsidP="00DA3817">
      <w:pPr>
        <w:pStyle w:val="Nadpis3"/>
        <w:numPr>
          <w:ilvl w:val="0"/>
          <w:numId w:val="3"/>
        </w:numPr>
        <w:jc w:val="both"/>
        <w:rPr>
          <w:rFonts w:asciiTheme="minorHAnsi" w:hAnsiTheme="minorHAnsi"/>
          <w:lang w:eastAsia="zh-CN"/>
        </w:rPr>
      </w:pPr>
      <w:bookmarkStart w:id="36" w:name="_Toc444159933"/>
      <w:r>
        <w:rPr>
          <w:rFonts w:asciiTheme="minorHAnsi" w:hAnsiTheme="minorHAnsi"/>
          <w:lang w:eastAsia="zh-CN"/>
        </w:rPr>
        <w:lastRenderedPageBreak/>
        <w:t>E</w:t>
      </w:r>
      <w:r w:rsidR="008540F1" w:rsidRPr="004B314F">
        <w:rPr>
          <w:rFonts w:asciiTheme="minorHAnsi" w:hAnsiTheme="minorHAnsi"/>
          <w:lang w:eastAsia="zh-CN"/>
        </w:rPr>
        <w:t>tapy</w:t>
      </w:r>
      <w:r w:rsidR="00F47788" w:rsidRPr="004B314F">
        <w:rPr>
          <w:rFonts w:asciiTheme="minorHAnsi" w:hAnsiTheme="minorHAnsi"/>
          <w:lang w:eastAsia="zh-CN"/>
        </w:rPr>
        <w:t xml:space="preserve"> </w:t>
      </w:r>
      <w:r w:rsidR="00F95F51" w:rsidRPr="004B314F">
        <w:rPr>
          <w:rFonts w:asciiTheme="minorHAnsi" w:hAnsiTheme="minorHAnsi"/>
          <w:lang w:eastAsia="zh-CN"/>
        </w:rPr>
        <w:t>transformace</w:t>
      </w:r>
      <w:bookmarkEnd w:id="36"/>
      <w:r w:rsidR="00F52FCC">
        <w:rPr>
          <w:rFonts w:asciiTheme="minorHAnsi" w:hAnsiTheme="minorHAnsi"/>
          <w:lang w:eastAsia="zh-CN"/>
        </w:rPr>
        <w:t xml:space="preserve"> </w:t>
      </w:r>
    </w:p>
    <w:p w:rsidR="00D25F06" w:rsidRDefault="00D25F06" w:rsidP="004B314F">
      <w:pPr>
        <w:jc w:val="both"/>
        <w:rPr>
          <w:lang w:eastAsia="zh-CN"/>
        </w:rPr>
      </w:pPr>
    </w:p>
    <w:p w:rsidR="007C050D" w:rsidRPr="00AB2BF8" w:rsidRDefault="007C050D" w:rsidP="00AB2BF8">
      <w:pPr>
        <w:pStyle w:val="Nadpis3"/>
        <w:numPr>
          <w:ilvl w:val="1"/>
          <w:numId w:val="3"/>
        </w:numPr>
        <w:jc w:val="both"/>
        <w:rPr>
          <w:rFonts w:asciiTheme="minorHAnsi" w:hAnsiTheme="minorHAnsi"/>
          <w:lang w:eastAsia="zh-CN"/>
        </w:rPr>
      </w:pPr>
      <w:bookmarkStart w:id="37" w:name="_Toc444159934"/>
      <w:r w:rsidRPr="00AB2BF8">
        <w:rPr>
          <w:rFonts w:asciiTheme="minorHAnsi" w:hAnsiTheme="minorHAnsi"/>
          <w:lang w:eastAsia="zh-CN"/>
        </w:rPr>
        <w:t>Stručný popis etap</w:t>
      </w:r>
      <w:bookmarkEnd w:id="37"/>
      <w:r w:rsidRPr="00AB2BF8">
        <w:rPr>
          <w:rFonts w:asciiTheme="minorHAnsi" w:hAnsiTheme="minorHAnsi"/>
          <w:lang w:eastAsia="zh-CN"/>
        </w:rPr>
        <w:t xml:space="preserve"> </w:t>
      </w:r>
    </w:p>
    <w:p w:rsidR="007C050D" w:rsidRPr="00CE25DD" w:rsidRDefault="007C050D" w:rsidP="005D2312">
      <w:pPr>
        <w:spacing w:line="240" w:lineRule="auto"/>
        <w:rPr>
          <w:lang w:eastAsia="zh-CN"/>
        </w:rPr>
      </w:pPr>
      <w:r w:rsidRPr="00CE25DD">
        <w:rPr>
          <w:lang w:eastAsia="zh-CN"/>
        </w:rPr>
        <w:t>Uvedené etapy vznikly na základě anal</w:t>
      </w:r>
      <w:r>
        <w:rPr>
          <w:lang w:eastAsia="zh-CN"/>
        </w:rPr>
        <w:t>ýzy dotazníků klientů, při kterých</w:t>
      </w:r>
      <w:r w:rsidRPr="00CE25DD">
        <w:rPr>
          <w:lang w:eastAsia="zh-CN"/>
        </w:rPr>
        <w:t xml:space="preserve"> se zjišťovala </w:t>
      </w:r>
      <w:r>
        <w:rPr>
          <w:lang w:eastAsia="zh-CN"/>
        </w:rPr>
        <w:t xml:space="preserve">míra </w:t>
      </w:r>
      <w:r w:rsidRPr="00CE25DD">
        <w:rPr>
          <w:lang w:eastAsia="zh-CN"/>
        </w:rPr>
        <w:t>potřebnost</w:t>
      </w:r>
      <w:r>
        <w:rPr>
          <w:lang w:eastAsia="zh-CN"/>
        </w:rPr>
        <w:t>i</w:t>
      </w:r>
      <w:r w:rsidRPr="00CE25DD">
        <w:rPr>
          <w:lang w:eastAsia="zh-CN"/>
        </w:rPr>
        <w:t xml:space="preserve"> podpory u každého klienta</w:t>
      </w:r>
      <w:r>
        <w:rPr>
          <w:lang w:eastAsia="zh-CN"/>
        </w:rPr>
        <w:t>. Podle této skutečně zjištěné</w:t>
      </w:r>
      <w:r w:rsidRPr="00CE25DD">
        <w:rPr>
          <w:lang w:eastAsia="zh-CN"/>
        </w:rPr>
        <w:t xml:space="preserve"> podpory byli klienti zařazeni do vhodn</w:t>
      </w:r>
      <w:r>
        <w:rPr>
          <w:lang w:eastAsia="zh-CN"/>
        </w:rPr>
        <w:t>ějších</w:t>
      </w:r>
      <w:r w:rsidRPr="00CE25DD">
        <w:rPr>
          <w:lang w:eastAsia="zh-CN"/>
        </w:rPr>
        <w:t xml:space="preserve"> druhů sociálních služeb, které </w:t>
      </w:r>
      <w:r>
        <w:rPr>
          <w:lang w:eastAsia="zh-CN"/>
        </w:rPr>
        <w:t>nejvíce odpovídaly</w:t>
      </w:r>
      <w:r w:rsidRPr="00CE25DD">
        <w:rPr>
          <w:lang w:eastAsia="zh-CN"/>
        </w:rPr>
        <w:t xml:space="preserve"> jejich schopnostem a dovednostem.</w:t>
      </w:r>
    </w:p>
    <w:p w:rsidR="007C050D" w:rsidRPr="0025369F" w:rsidRDefault="007E4DA1" w:rsidP="005D2312">
      <w:pPr>
        <w:spacing w:line="240" w:lineRule="auto"/>
        <w:jc w:val="both"/>
        <w:rPr>
          <w:lang w:eastAsia="zh-CN"/>
        </w:rPr>
      </w:pPr>
      <w:r w:rsidRPr="0025369F">
        <w:rPr>
          <w:lang w:eastAsia="zh-CN"/>
        </w:rPr>
        <w:t>Projek</w:t>
      </w:r>
      <w:r w:rsidR="00A754D6" w:rsidRPr="0025369F">
        <w:rPr>
          <w:lang w:eastAsia="zh-CN"/>
        </w:rPr>
        <w:t xml:space="preserve">t transformace byl rozdělen na </w:t>
      </w:r>
      <w:r w:rsidR="000A0F39">
        <w:rPr>
          <w:lang w:eastAsia="zh-CN"/>
        </w:rPr>
        <w:t>několik fází</w:t>
      </w:r>
      <w:r w:rsidR="007C050D" w:rsidRPr="0025369F">
        <w:rPr>
          <w:lang w:eastAsia="zh-CN"/>
        </w:rPr>
        <w:t xml:space="preserve"> </w:t>
      </w:r>
      <w:r w:rsidRPr="0025369F">
        <w:rPr>
          <w:lang w:eastAsia="zh-CN"/>
        </w:rPr>
        <w:t>s tím, že pro klienty s nižší nebo střední mírou potřebné míry podpory se nakoupí a zrekonstruují domy v běžné zástavbě</w:t>
      </w:r>
      <w:r w:rsidR="00A34BF5">
        <w:rPr>
          <w:lang w:eastAsia="zh-CN"/>
        </w:rPr>
        <w:t>. N</w:t>
      </w:r>
      <w:r w:rsidRPr="0025369F">
        <w:rPr>
          <w:lang w:eastAsia="zh-CN"/>
        </w:rPr>
        <w:t>ásledně se zrekonstruuj</w:t>
      </w:r>
      <w:r w:rsidR="00547F5B" w:rsidRPr="0025369F">
        <w:rPr>
          <w:lang w:eastAsia="zh-CN"/>
        </w:rPr>
        <w:t>í</w:t>
      </w:r>
      <w:r w:rsidRPr="0025369F">
        <w:rPr>
          <w:lang w:eastAsia="zh-CN"/>
        </w:rPr>
        <w:t xml:space="preserve"> </w:t>
      </w:r>
      <w:r w:rsidR="00A34BF5">
        <w:rPr>
          <w:lang w:eastAsia="zh-CN"/>
        </w:rPr>
        <w:t>uvolněn</w:t>
      </w:r>
      <w:r w:rsidR="00A754D6" w:rsidRPr="0025369F">
        <w:rPr>
          <w:lang w:eastAsia="zh-CN"/>
        </w:rPr>
        <w:t xml:space="preserve">é </w:t>
      </w:r>
      <w:r w:rsidR="00547F5B" w:rsidRPr="0025369F">
        <w:rPr>
          <w:lang w:eastAsia="zh-CN"/>
        </w:rPr>
        <w:t xml:space="preserve">budovy </w:t>
      </w:r>
      <w:r w:rsidR="00A754D6" w:rsidRPr="0025369F">
        <w:rPr>
          <w:lang w:eastAsia="zh-CN"/>
        </w:rPr>
        <w:t xml:space="preserve">zařízení </w:t>
      </w:r>
      <w:r w:rsidR="005864EB" w:rsidRPr="0025369F">
        <w:rPr>
          <w:lang w:eastAsia="zh-CN"/>
        </w:rPr>
        <w:t xml:space="preserve">(pobočky) </w:t>
      </w:r>
      <w:r w:rsidR="00A754D6" w:rsidRPr="0025369F">
        <w:rPr>
          <w:lang w:eastAsia="zh-CN"/>
        </w:rPr>
        <w:t>v</w:t>
      </w:r>
      <w:r w:rsidR="00A34BF5">
        <w:rPr>
          <w:lang w:eastAsia="zh-CN"/>
        </w:rPr>
        <w:t> </w:t>
      </w:r>
      <w:r w:rsidR="00547F5B" w:rsidRPr="0025369F">
        <w:rPr>
          <w:lang w:eastAsia="zh-CN"/>
        </w:rPr>
        <w:t>Litovli</w:t>
      </w:r>
      <w:r w:rsidR="00A34BF5">
        <w:rPr>
          <w:lang w:eastAsia="zh-CN"/>
        </w:rPr>
        <w:t xml:space="preserve"> a p</w:t>
      </w:r>
      <w:r w:rsidRPr="0025369F">
        <w:rPr>
          <w:lang w:eastAsia="zh-CN"/>
        </w:rPr>
        <w:t xml:space="preserve">ro klienty s vysokou mírou potřebné podpory se postaví domy, které se lépe přizpůsobí jejich </w:t>
      </w:r>
      <w:r w:rsidR="00547F5B" w:rsidRPr="0025369F">
        <w:rPr>
          <w:lang w:eastAsia="zh-CN"/>
        </w:rPr>
        <w:t>potřebám, než</w:t>
      </w:r>
      <w:r w:rsidRPr="0025369F">
        <w:rPr>
          <w:lang w:eastAsia="zh-CN"/>
        </w:rPr>
        <w:t xml:space="preserve"> umožňuje rekonstrukce.</w:t>
      </w:r>
    </w:p>
    <w:p w:rsidR="007C050D" w:rsidRDefault="007C050D" w:rsidP="005D2312">
      <w:pPr>
        <w:spacing w:line="240" w:lineRule="auto"/>
        <w:jc w:val="both"/>
        <w:rPr>
          <w:lang w:eastAsia="zh-CN"/>
        </w:rPr>
      </w:pPr>
      <w:r w:rsidRPr="00CE25DD">
        <w:rPr>
          <w:lang w:eastAsia="zh-CN"/>
        </w:rPr>
        <w:t xml:space="preserve">Při zpracování jednotlivých etap se </w:t>
      </w:r>
      <w:r>
        <w:rPr>
          <w:lang w:eastAsia="zh-CN"/>
        </w:rPr>
        <w:t>zohledňovaly</w:t>
      </w:r>
      <w:r w:rsidRPr="00CE25DD">
        <w:rPr>
          <w:lang w:eastAsia="zh-CN"/>
        </w:rPr>
        <w:t xml:space="preserve"> požadavky zákona č. 108/</w:t>
      </w:r>
      <w:r w:rsidRPr="00DE397C">
        <w:rPr>
          <w:lang w:eastAsia="zh-CN"/>
        </w:rPr>
        <w:t>2006 S</w:t>
      </w:r>
      <w:r w:rsidR="00DE397C" w:rsidRPr="00DE397C">
        <w:rPr>
          <w:lang w:eastAsia="zh-CN"/>
        </w:rPr>
        <w:t>b</w:t>
      </w:r>
      <w:r w:rsidRPr="00DE397C">
        <w:rPr>
          <w:lang w:eastAsia="zh-CN"/>
        </w:rPr>
        <w:t>.,</w:t>
      </w:r>
      <w:r>
        <w:rPr>
          <w:lang w:eastAsia="zh-CN"/>
        </w:rPr>
        <w:t xml:space="preserve"> </w:t>
      </w:r>
      <w:r w:rsidRPr="00CE25DD">
        <w:rPr>
          <w:lang w:eastAsia="zh-CN"/>
        </w:rPr>
        <w:t>o sociálních službách, Kritéri</w:t>
      </w:r>
      <w:r>
        <w:rPr>
          <w:lang w:eastAsia="zh-CN"/>
        </w:rPr>
        <w:t>a</w:t>
      </w:r>
      <w:r w:rsidRPr="00CE25DD">
        <w:rPr>
          <w:lang w:eastAsia="zh-CN"/>
        </w:rPr>
        <w:t xml:space="preserve"> transformace, humanizace a </w:t>
      </w:r>
      <w:proofErr w:type="spellStart"/>
      <w:r w:rsidRPr="00CE25DD">
        <w:rPr>
          <w:lang w:eastAsia="zh-CN"/>
        </w:rPr>
        <w:t>deinstitucion</w:t>
      </w:r>
      <w:r>
        <w:rPr>
          <w:lang w:eastAsia="zh-CN"/>
        </w:rPr>
        <w:t>a</w:t>
      </w:r>
      <w:r w:rsidRPr="00CE25DD">
        <w:rPr>
          <w:lang w:eastAsia="zh-CN"/>
        </w:rPr>
        <w:t>lizace</w:t>
      </w:r>
      <w:proofErr w:type="spellEnd"/>
      <w:r w:rsidRPr="00CE25DD">
        <w:rPr>
          <w:lang w:eastAsia="zh-CN"/>
        </w:rPr>
        <w:t xml:space="preserve"> vybraných druhů služe</w:t>
      </w:r>
      <w:r>
        <w:rPr>
          <w:lang w:eastAsia="zh-CN"/>
        </w:rPr>
        <w:t xml:space="preserve">b sociální péče (MPSV ČR) a </w:t>
      </w:r>
      <w:r w:rsidRPr="00CE25DD">
        <w:rPr>
          <w:lang w:eastAsia="zh-CN"/>
        </w:rPr>
        <w:t>Úmluvy o právech lidí s</w:t>
      </w:r>
      <w:r>
        <w:rPr>
          <w:lang w:eastAsia="zh-CN"/>
        </w:rPr>
        <w:t> </w:t>
      </w:r>
      <w:r w:rsidRPr="00CE25DD">
        <w:rPr>
          <w:lang w:eastAsia="zh-CN"/>
        </w:rPr>
        <w:t>postižením</w:t>
      </w:r>
      <w:r>
        <w:rPr>
          <w:lang w:eastAsia="zh-CN"/>
        </w:rPr>
        <w:t xml:space="preserve">. Zohledňoval se </w:t>
      </w:r>
      <w:r w:rsidRPr="00CE25DD">
        <w:rPr>
          <w:lang w:eastAsia="zh-CN"/>
        </w:rPr>
        <w:t xml:space="preserve">princip normality </w:t>
      </w:r>
      <w:r>
        <w:rPr>
          <w:lang w:eastAsia="zh-CN"/>
        </w:rPr>
        <w:t>(</w:t>
      </w:r>
      <w:proofErr w:type="spellStart"/>
      <w:r>
        <w:rPr>
          <w:lang w:eastAsia="zh-CN"/>
        </w:rPr>
        <w:t>Nirje</w:t>
      </w:r>
      <w:proofErr w:type="spellEnd"/>
      <w:r>
        <w:rPr>
          <w:lang w:eastAsia="zh-CN"/>
        </w:rPr>
        <w:t xml:space="preserve">). </w:t>
      </w:r>
    </w:p>
    <w:p w:rsidR="007C050D" w:rsidRPr="00ED7EE2" w:rsidRDefault="007C050D" w:rsidP="005D2312">
      <w:pPr>
        <w:spacing w:line="240" w:lineRule="auto"/>
        <w:jc w:val="both"/>
        <w:rPr>
          <w:lang w:eastAsia="zh-CN"/>
        </w:rPr>
      </w:pPr>
      <w:r w:rsidRPr="00ED7EE2">
        <w:rPr>
          <w:lang w:eastAsia="zh-CN"/>
        </w:rPr>
        <w:t>Normalita znamená nabídnout lidem s postižením smysluplný život, pokud možno v normálních podmínkách, které jsou v dané společnosti běžné za předpokladu, že budou respektovány specifické a jedinečné požadavky člověka s postižením. Transformace pobytových sociálních služeb pro občany s postižením musí vždy probíhat tak, aby život lidí s postižením byl srovnatelný se životem vrstevníků bez postižení. Princip vychází z obecných principů normality: zachování rytmu běžného dne a týdne, oddělení sféry práce od sféry bydlení a volného času, prožívání běžného ročního rytmu, respektování vývojové fáze člověka s postižením, respektování vlastních přání, potřeby rozhod</w:t>
      </w:r>
      <w:r w:rsidR="00EE0886">
        <w:rPr>
          <w:lang w:eastAsia="zh-CN"/>
        </w:rPr>
        <w:t>ování</w:t>
      </w:r>
      <w:r w:rsidRPr="00ED7EE2">
        <w:rPr>
          <w:lang w:eastAsia="zh-CN"/>
        </w:rPr>
        <w:t xml:space="preserve"> a nároku na uznání člověka, akceptování života ve světě obou pohlaví, dostupnost běžného životního standardu jako základní předpoklad pro samostatný život, život v běžných životních podmínkách.</w:t>
      </w:r>
    </w:p>
    <w:p w:rsidR="007C050D" w:rsidRDefault="007C050D" w:rsidP="005D2312">
      <w:pPr>
        <w:spacing w:line="240" w:lineRule="auto"/>
        <w:jc w:val="both"/>
        <w:rPr>
          <w:lang w:eastAsia="zh-CN"/>
        </w:rPr>
      </w:pPr>
      <w:r w:rsidRPr="0025369F">
        <w:rPr>
          <w:lang w:eastAsia="zh-CN"/>
        </w:rPr>
        <w:t xml:space="preserve"> V první </w:t>
      </w:r>
      <w:r w:rsidR="000A0F39">
        <w:rPr>
          <w:lang w:eastAsia="zh-CN"/>
        </w:rPr>
        <w:t>fázi</w:t>
      </w:r>
      <w:r w:rsidRPr="0025369F">
        <w:rPr>
          <w:lang w:eastAsia="zh-CN"/>
        </w:rPr>
        <w:t xml:space="preserve"> dojde </w:t>
      </w:r>
      <w:r w:rsidR="000A0F39">
        <w:rPr>
          <w:lang w:eastAsia="zh-CN"/>
        </w:rPr>
        <w:t xml:space="preserve">zejména </w:t>
      </w:r>
      <w:r w:rsidRPr="0025369F">
        <w:rPr>
          <w:lang w:eastAsia="zh-CN"/>
        </w:rPr>
        <w:t>k přesunu kli</w:t>
      </w:r>
      <w:r w:rsidR="00C501EC" w:rsidRPr="0025369F">
        <w:rPr>
          <w:lang w:eastAsia="zh-CN"/>
        </w:rPr>
        <w:t xml:space="preserve">entů </w:t>
      </w:r>
      <w:r w:rsidR="007E4DA1" w:rsidRPr="0025369F">
        <w:rPr>
          <w:lang w:eastAsia="zh-CN"/>
        </w:rPr>
        <w:t xml:space="preserve">z </w:t>
      </w:r>
      <w:r w:rsidR="00C501EC" w:rsidRPr="0025369F">
        <w:rPr>
          <w:lang w:eastAsia="zh-CN"/>
        </w:rPr>
        <w:t xml:space="preserve">DOZP Litovli </w:t>
      </w:r>
      <w:r w:rsidR="007E4DA1" w:rsidRPr="0025369F">
        <w:rPr>
          <w:lang w:eastAsia="zh-CN"/>
        </w:rPr>
        <w:t xml:space="preserve">do chráněného bydlení. </w:t>
      </w:r>
      <w:r w:rsidR="000A0F39">
        <w:rPr>
          <w:lang w:eastAsia="zh-CN"/>
        </w:rPr>
        <w:t>V dalších fázích pak dojde k rekonstrukcím a stavbám domovů pro osoby se zdravotním postižením a</w:t>
      </w:r>
      <w:r w:rsidR="00A754D6" w:rsidRPr="0025369F">
        <w:rPr>
          <w:lang w:eastAsia="zh-CN"/>
        </w:rPr>
        <w:t xml:space="preserve"> domov</w:t>
      </w:r>
      <w:r w:rsidR="000A0F39">
        <w:rPr>
          <w:lang w:eastAsia="zh-CN"/>
        </w:rPr>
        <w:t>ů</w:t>
      </w:r>
      <w:r w:rsidR="00A754D6" w:rsidRPr="0025369F">
        <w:rPr>
          <w:lang w:eastAsia="zh-CN"/>
        </w:rPr>
        <w:t xml:space="preserve"> se zvláštním režimem</w:t>
      </w:r>
      <w:r w:rsidR="000A0F39">
        <w:rPr>
          <w:lang w:eastAsia="zh-CN"/>
        </w:rPr>
        <w:t>. Po odchodu klientů z pobočky v Litovli dojde</w:t>
      </w:r>
      <w:r w:rsidRPr="0025369F">
        <w:rPr>
          <w:lang w:eastAsia="zh-CN"/>
        </w:rPr>
        <w:t xml:space="preserve"> k</w:t>
      </w:r>
      <w:r w:rsidR="000A0F39">
        <w:rPr>
          <w:lang w:eastAsia="zh-CN"/>
        </w:rPr>
        <w:t xml:space="preserve"> její </w:t>
      </w:r>
      <w:r w:rsidRPr="0025369F">
        <w:rPr>
          <w:lang w:eastAsia="zh-CN"/>
        </w:rPr>
        <w:t xml:space="preserve">humanizaci (rekonstrukci) </w:t>
      </w:r>
      <w:r w:rsidR="000A0F39">
        <w:rPr>
          <w:lang w:eastAsia="zh-CN"/>
        </w:rPr>
        <w:t xml:space="preserve">- </w:t>
      </w:r>
      <w:r w:rsidRPr="0025369F">
        <w:rPr>
          <w:lang w:eastAsia="zh-CN"/>
        </w:rPr>
        <w:t xml:space="preserve">přizpůsobí </w:t>
      </w:r>
      <w:r w:rsidR="000A0F39">
        <w:rPr>
          <w:lang w:eastAsia="zh-CN"/>
        </w:rPr>
        <w:t xml:space="preserve">se </w:t>
      </w:r>
      <w:r w:rsidRPr="0025369F">
        <w:rPr>
          <w:lang w:eastAsia="zh-CN"/>
        </w:rPr>
        <w:t>požadavkům klientů s vyšší mírou potřebné podpory</w:t>
      </w:r>
      <w:r w:rsidR="000A0F39">
        <w:rPr>
          <w:lang w:eastAsia="zh-CN"/>
        </w:rPr>
        <w:t xml:space="preserve"> tak,</w:t>
      </w:r>
      <w:r w:rsidRPr="0025369F">
        <w:rPr>
          <w:lang w:eastAsia="zh-CN"/>
        </w:rPr>
        <w:t xml:space="preserve"> a</w:t>
      </w:r>
      <w:r w:rsidR="000A0F39">
        <w:rPr>
          <w:lang w:eastAsia="zh-CN"/>
        </w:rPr>
        <w:t>by</w:t>
      </w:r>
      <w:r w:rsidRPr="0025369F">
        <w:rPr>
          <w:lang w:eastAsia="zh-CN"/>
        </w:rPr>
        <w:t xml:space="preserve"> napl</w:t>
      </w:r>
      <w:r w:rsidR="000A0F39">
        <w:rPr>
          <w:lang w:eastAsia="zh-CN"/>
        </w:rPr>
        <w:t>nila</w:t>
      </w:r>
      <w:r w:rsidRPr="0025369F">
        <w:rPr>
          <w:lang w:eastAsia="zh-CN"/>
        </w:rPr>
        <w:t xml:space="preserve"> kritéria komunitní služb</w:t>
      </w:r>
      <w:r w:rsidR="000A0F39">
        <w:rPr>
          <w:lang w:eastAsia="zh-CN"/>
        </w:rPr>
        <w:t>y</w:t>
      </w:r>
      <w:r w:rsidR="001D3B4E">
        <w:rPr>
          <w:lang w:eastAsia="zh-CN"/>
        </w:rPr>
        <w:t xml:space="preserve">, jedna budova </w:t>
      </w:r>
      <w:r w:rsidR="000A0F39">
        <w:rPr>
          <w:lang w:eastAsia="zh-CN"/>
        </w:rPr>
        <w:t xml:space="preserve">bude využita pro </w:t>
      </w:r>
      <w:r w:rsidR="001D3B4E">
        <w:rPr>
          <w:lang w:eastAsia="zh-CN"/>
        </w:rPr>
        <w:t>zázemí služby – management, jelikož se opustí celý objekt zámku, ve kterém zázemí sídlilo.</w:t>
      </w:r>
      <w:r w:rsidRPr="00CE25DD">
        <w:rPr>
          <w:lang w:eastAsia="zh-CN"/>
        </w:rPr>
        <w:t xml:space="preserve"> </w:t>
      </w:r>
    </w:p>
    <w:p w:rsidR="007C050D" w:rsidRDefault="007C050D" w:rsidP="001335EC">
      <w:pPr>
        <w:jc w:val="both"/>
        <w:rPr>
          <w:rFonts w:ascii="Arial" w:hAnsi="Arial" w:cs="Arial"/>
          <w:bCs/>
          <w:sz w:val="20"/>
          <w:szCs w:val="26"/>
          <w:lang w:eastAsia="zh-CN"/>
        </w:rPr>
      </w:pPr>
      <w:r>
        <w:rPr>
          <w:lang w:eastAsia="zh-CN"/>
        </w:rPr>
        <w:br w:type="page"/>
      </w:r>
    </w:p>
    <w:p w:rsidR="007457C2" w:rsidRPr="009761DC" w:rsidRDefault="007457C2" w:rsidP="007457C2">
      <w:pPr>
        <w:jc w:val="both"/>
        <w:rPr>
          <w:i/>
        </w:rPr>
      </w:pPr>
      <w:r w:rsidRPr="009761DC">
        <w:rPr>
          <w:i/>
        </w:rPr>
        <w:lastRenderedPageBreak/>
        <w:t>Tabulka</w:t>
      </w:r>
      <w:r w:rsidR="005D2312">
        <w:rPr>
          <w:i/>
        </w:rPr>
        <w:t xml:space="preserve"> 14</w:t>
      </w:r>
      <w:r>
        <w:rPr>
          <w:i/>
        </w:rPr>
        <w:t xml:space="preserve"> uvádí</w:t>
      </w:r>
      <w:r w:rsidR="00930E10">
        <w:rPr>
          <w:i/>
        </w:rPr>
        <w:t xml:space="preserve"> přehled jednotlivých plánovaných </w:t>
      </w:r>
      <w:r w:rsidR="00D46BAF">
        <w:rPr>
          <w:i/>
        </w:rPr>
        <w:t>výzev a etap</w:t>
      </w:r>
      <w:r w:rsidR="00930E10">
        <w:rPr>
          <w:i/>
        </w:rPr>
        <w:t xml:space="preserve"> transformace:</w:t>
      </w:r>
    </w:p>
    <w:p w:rsidR="007457C2" w:rsidRPr="00E033DE" w:rsidRDefault="007457C2" w:rsidP="007457C2">
      <w:pPr>
        <w:pStyle w:val="Titulek"/>
        <w:keepNext/>
      </w:pPr>
      <w:bookmarkStart w:id="38" w:name="_Toc443633604"/>
      <w:r w:rsidRPr="00E033DE">
        <w:t xml:space="preserve">Tabulka </w:t>
      </w:r>
      <w:r w:rsidR="008760A0" w:rsidRPr="00E033DE">
        <w:fldChar w:fldCharType="begin"/>
      </w:r>
      <w:r w:rsidRPr="00E033DE">
        <w:instrText xml:space="preserve"> SEQ Tabulka \* ARABIC </w:instrText>
      </w:r>
      <w:r w:rsidR="008760A0" w:rsidRPr="00E033DE">
        <w:fldChar w:fldCharType="separate"/>
      </w:r>
      <w:r w:rsidR="00281A00">
        <w:rPr>
          <w:noProof/>
        </w:rPr>
        <w:t>14</w:t>
      </w:r>
      <w:r w:rsidR="008760A0" w:rsidRPr="00E033DE">
        <w:fldChar w:fldCharType="end"/>
      </w:r>
      <w:r w:rsidR="00317A22" w:rsidRPr="00E033DE">
        <w:rPr>
          <w:i/>
        </w:rPr>
        <w:t xml:space="preserve"> </w:t>
      </w:r>
      <w:r w:rsidR="00317A22" w:rsidRPr="00E033DE">
        <w:t>Přehled plánovaných etap transformace</w:t>
      </w:r>
      <w:bookmarkEnd w:id="38"/>
    </w:p>
    <w:tbl>
      <w:tblPr>
        <w:tblStyle w:val="Mkatabulky"/>
        <w:tblpPr w:leftFromText="141" w:rightFromText="141" w:horzAnchor="margin" w:tblpY="790"/>
        <w:tblW w:w="9606" w:type="dxa"/>
        <w:tblLayout w:type="fixed"/>
        <w:tblLook w:val="04A0" w:firstRow="1" w:lastRow="0" w:firstColumn="1" w:lastColumn="0" w:noHBand="0" w:noVBand="1"/>
      </w:tblPr>
      <w:tblGrid>
        <w:gridCol w:w="528"/>
        <w:gridCol w:w="707"/>
        <w:gridCol w:w="2265"/>
        <w:gridCol w:w="858"/>
        <w:gridCol w:w="1420"/>
        <w:gridCol w:w="851"/>
        <w:gridCol w:w="850"/>
        <w:gridCol w:w="993"/>
        <w:gridCol w:w="1134"/>
      </w:tblGrid>
      <w:tr w:rsidR="00CA68D5" w:rsidRPr="00B5491F" w:rsidTr="00882029">
        <w:trPr>
          <w:cantSplit/>
        </w:trPr>
        <w:tc>
          <w:tcPr>
            <w:tcW w:w="528" w:type="dxa"/>
          </w:tcPr>
          <w:p w:rsidR="00CA68D5" w:rsidRPr="00B5491F" w:rsidRDefault="00CA68D5" w:rsidP="00BB3A53">
            <w:pPr>
              <w:rPr>
                <w:b/>
                <w:sz w:val="20"/>
                <w:szCs w:val="20"/>
                <w:lang w:eastAsia="zh-CN"/>
              </w:rPr>
            </w:pPr>
            <w:r>
              <w:rPr>
                <w:b/>
                <w:sz w:val="20"/>
                <w:szCs w:val="20"/>
                <w:lang w:eastAsia="zh-CN"/>
              </w:rPr>
              <w:t>výzva</w:t>
            </w:r>
          </w:p>
        </w:tc>
        <w:tc>
          <w:tcPr>
            <w:tcW w:w="707" w:type="dxa"/>
          </w:tcPr>
          <w:p w:rsidR="00CA68D5" w:rsidRPr="00B5491F" w:rsidRDefault="00CA68D5" w:rsidP="00BB3A53">
            <w:pPr>
              <w:rPr>
                <w:b/>
                <w:sz w:val="20"/>
                <w:szCs w:val="20"/>
                <w:lang w:eastAsia="zh-CN"/>
              </w:rPr>
            </w:pPr>
            <w:r w:rsidRPr="00B5491F">
              <w:rPr>
                <w:b/>
                <w:sz w:val="20"/>
                <w:szCs w:val="20"/>
                <w:lang w:eastAsia="zh-CN"/>
              </w:rPr>
              <w:t>část etapy</w:t>
            </w:r>
          </w:p>
        </w:tc>
        <w:tc>
          <w:tcPr>
            <w:tcW w:w="2265" w:type="dxa"/>
          </w:tcPr>
          <w:p w:rsidR="00CA68D5" w:rsidRPr="00B5491F" w:rsidRDefault="00CA68D5" w:rsidP="00BB3A53">
            <w:pPr>
              <w:rPr>
                <w:b/>
                <w:sz w:val="20"/>
                <w:szCs w:val="20"/>
                <w:lang w:eastAsia="zh-CN"/>
              </w:rPr>
            </w:pPr>
            <w:r w:rsidRPr="00B5491F">
              <w:rPr>
                <w:b/>
                <w:sz w:val="20"/>
                <w:szCs w:val="20"/>
                <w:lang w:eastAsia="zh-CN"/>
              </w:rPr>
              <w:t>Popis</w:t>
            </w:r>
          </w:p>
        </w:tc>
        <w:tc>
          <w:tcPr>
            <w:tcW w:w="858" w:type="dxa"/>
          </w:tcPr>
          <w:p w:rsidR="00CA68D5" w:rsidRPr="00B5491F" w:rsidRDefault="00CA68D5" w:rsidP="00BB3A53">
            <w:pPr>
              <w:rPr>
                <w:b/>
                <w:sz w:val="20"/>
                <w:szCs w:val="20"/>
                <w:lang w:eastAsia="zh-CN"/>
              </w:rPr>
            </w:pPr>
            <w:r w:rsidRPr="00B5491F">
              <w:rPr>
                <w:b/>
                <w:sz w:val="20"/>
                <w:szCs w:val="20"/>
                <w:lang w:eastAsia="zh-CN"/>
              </w:rPr>
              <w:t>Kapacita poskytované služby</w:t>
            </w:r>
          </w:p>
        </w:tc>
        <w:tc>
          <w:tcPr>
            <w:tcW w:w="1420" w:type="dxa"/>
          </w:tcPr>
          <w:p w:rsidR="00CA68D5" w:rsidRPr="00B5491F" w:rsidRDefault="00CA68D5" w:rsidP="00BB3A53">
            <w:pPr>
              <w:rPr>
                <w:b/>
                <w:sz w:val="20"/>
                <w:szCs w:val="20"/>
                <w:lang w:eastAsia="zh-CN"/>
              </w:rPr>
            </w:pPr>
            <w:r>
              <w:rPr>
                <w:b/>
                <w:sz w:val="20"/>
                <w:szCs w:val="20"/>
                <w:lang w:eastAsia="zh-CN"/>
              </w:rPr>
              <w:t xml:space="preserve">Předběžné </w:t>
            </w:r>
            <w:r w:rsidRPr="00B5491F">
              <w:rPr>
                <w:b/>
                <w:sz w:val="20"/>
                <w:szCs w:val="20"/>
                <w:lang w:eastAsia="zh-CN"/>
              </w:rPr>
              <w:t>lokality</w:t>
            </w:r>
          </w:p>
        </w:tc>
        <w:tc>
          <w:tcPr>
            <w:tcW w:w="851" w:type="dxa"/>
          </w:tcPr>
          <w:p w:rsidR="00CA68D5" w:rsidRPr="00B5491F" w:rsidRDefault="00CA68D5" w:rsidP="00BB3A53">
            <w:pPr>
              <w:rPr>
                <w:b/>
                <w:sz w:val="20"/>
                <w:szCs w:val="20"/>
                <w:lang w:eastAsia="zh-CN"/>
              </w:rPr>
            </w:pPr>
            <w:r>
              <w:rPr>
                <w:b/>
                <w:sz w:val="20"/>
                <w:szCs w:val="20"/>
                <w:lang w:eastAsia="zh-CN"/>
              </w:rPr>
              <w:t>Počet domácností</w:t>
            </w:r>
          </w:p>
        </w:tc>
        <w:tc>
          <w:tcPr>
            <w:tcW w:w="850" w:type="dxa"/>
          </w:tcPr>
          <w:p w:rsidR="00CA68D5" w:rsidRPr="00B5491F" w:rsidRDefault="00CA68D5" w:rsidP="00CA68D5">
            <w:pPr>
              <w:rPr>
                <w:b/>
                <w:sz w:val="20"/>
                <w:szCs w:val="20"/>
                <w:lang w:eastAsia="zh-CN"/>
              </w:rPr>
            </w:pPr>
            <w:r>
              <w:rPr>
                <w:b/>
                <w:sz w:val="20"/>
                <w:szCs w:val="20"/>
                <w:lang w:eastAsia="zh-CN"/>
              </w:rPr>
              <w:t>Počet pracovníků v sociálních službách</w:t>
            </w:r>
          </w:p>
        </w:tc>
        <w:tc>
          <w:tcPr>
            <w:tcW w:w="993" w:type="dxa"/>
          </w:tcPr>
          <w:p w:rsidR="00CA68D5" w:rsidRPr="00B5491F" w:rsidRDefault="0047278C" w:rsidP="00BB3A53">
            <w:pPr>
              <w:rPr>
                <w:b/>
                <w:sz w:val="20"/>
                <w:szCs w:val="20"/>
                <w:lang w:eastAsia="zh-CN"/>
              </w:rPr>
            </w:pPr>
            <w:r>
              <w:rPr>
                <w:b/>
                <w:sz w:val="20"/>
                <w:szCs w:val="20"/>
                <w:lang w:eastAsia="zh-CN"/>
              </w:rPr>
              <w:t>Úvazky dalších pracovníků celkem</w:t>
            </w:r>
            <w:r w:rsidRPr="00B5491F">
              <w:rPr>
                <w:b/>
                <w:sz w:val="20"/>
                <w:szCs w:val="20"/>
                <w:lang w:eastAsia="zh-CN"/>
              </w:rPr>
              <w:sym w:font="Symbol" w:char="F02A"/>
            </w:r>
          </w:p>
        </w:tc>
        <w:tc>
          <w:tcPr>
            <w:tcW w:w="1134" w:type="dxa"/>
          </w:tcPr>
          <w:p w:rsidR="00CA68D5" w:rsidRPr="00B5491F" w:rsidRDefault="00CA68D5" w:rsidP="00BB3A53">
            <w:pPr>
              <w:rPr>
                <w:b/>
                <w:sz w:val="20"/>
                <w:szCs w:val="20"/>
                <w:lang w:eastAsia="zh-CN"/>
              </w:rPr>
            </w:pPr>
            <w:r w:rsidRPr="00B5491F">
              <w:rPr>
                <w:b/>
                <w:sz w:val="20"/>
                <w:szCs w:val="20"/>
                <w:lang w:eastAsia="zh-CN"/>
              </w:rPr>
              <w:t>Termín rekonstrukce, stavby/</w:t>
            </w:r>
          </w:p>
          <w:p w:rsidR="00CA68D5" w:rsidRPr="00B5491F" w:rsidRDefault="00CA68D5" w:rsidP="00BB3A53">
            <w:pPr>
              <w:rPr>
                <w:b/>
                <w:sz w:val="20"/>
                <w:szCs w:val="20"/>
                <w:lang w:eastAsia="zh-CN"/>
              </w:rPr>
            </w:pPr>
            <w:r>
              <w:rPr>
                <w:b/>
                <w:sz w:val="20"/>
                <w:szCs w:val="20"/>
                <w:lang w:eastAsia="zh-CN"/>
              </w:rPr>
              <w:t xml:space="preserve">Návrh </w:t>
            </w:r>
            <w:r w:rsidRPr="00B5491F">
              <w:rPr>
                <w:b/>
                <w:sz w:val="20"/>
                <w:szCs w:val="20"/>
                <w:lang w:eastAsia="zh-CN"/>
              </w:rPr>
              <w:t>termín</w:t>
            </w:r>
            <w:r>
              <w:rPr>
                <w:b/>
                <w:sz w:val="20"/>
                <w:szCs w:val="20"/>
                <w:lang w:eastAsia="zh-CN"/>
              </w:rPr>
              <w:t>u</w:t>
            </w:r>
            <w:r w:rsidRPr="00B5491F">
              <w:rPr>
                <w:b/>
                <w:sz w:val="20"/>
                <w:szCs w:val="20"/>
                <w:lang w:eastAsia="zh-CN"/>
              </w:rPr>
              <w:t xml:space="preserve"> zahájení poskytování služby</w:t>
            </w:r>
            <w:r w:rsidRPr="00B5491F">
              <w:rPr>
                <w:b/>
                <w:sz w:val="20"/>
                <w:szCs w:val="20"/>
                <w:lang w:eastAsia="zh-CN"/>
              </w:rPr>
              <w:sym w:font="Symbol" w:char="F02A"/>
            </w:r>
            <w:r w:rsidR="0047278C" w:rsidRPr="00B5491F">
              <w:rPr>
                <w:b/>
                <w:sz w:val="20"/>
                <w:szCs w:val="20"/>
                <w:lang w:eastAsia="zh-CN"/>
              </w:rPr>
              <w:sym w:font="Symbol" w:char="F02A"/>
            </w:r>
          </w:p>
        </w:tc>
      </w:tr>
      <w:tr w:rsidR="00CA68D5" w:rsidRPr="00B5491F" w:rsidTr="00882029">
        <w:trPr>
          <w:cantSplit/>
        </w:trPr>
        <w:tc>
          <w:tcPr>
            <w:tcW w:w="528" w:type="dxa"/>
            <w:vMerge w:val="restart"/>
            <w:vAlign w:val="center"/>
          </w:tcPr>
          <w:p w:rsidR="00CA68D5" w:rsidRPr="00B5491F" w:rsidRDefault="00CA68D5" w:rsidP="00BB3A53">
            <w:pPr>
              <w:jc w:val="center"/>
              <w:rPr>
                <w:b/>
                <w:sz w:val="20"/>
                <w:szCs w:val="20"/>
                <w:lang w:eastAsia="zh-CN"/>
              </w:rPr>
            </w:pPr>
            <w:r w:rsidRPr="00B5491F">
              <w:rPr>
                <w:b/>
                <w:sz w:val="20"/>
                <w:szCs w:val="20"/>
                <w:lang w:eastAsia="zh-CN"/>
              </w:rPr>
              <w:t>I.</w:t>
            </w:r>
          </w:p>
        </w:tc>
        <w:tc>
          <w:tcPr>
            <w:tcW w:w="707" w:type="dxa"/>
          </w:tcPr>
          <w:p w:rsidR="00CA68D5" w:rsidRPr="00B5491F" w:rsidRDefault="00CA68D5" w:rsidP="00BB3A53">
            <w:pPr>
              <w:rPr>
                <w:sz w:val="20"/>
                <w:szCs w:val="20"/>
                <w:lang w:eastAsia="zh-CN"/>
              </w:rPr>
            </w:pPr>
            <w:r w:rsidRPr="00B5491F">
              <w:rPr>
                <w:sz w:val="20"/>
                <w:szCs w:val="20"/>
                <w:lang w:eastAsia="zh-CN"/>
              </w:rPr>
              <w:t>1. část</w:t>
            </w:r>
          </w:p>
        </w:tc>
        <w:tc>
          <w:tcPr>
            <w:tcW w:w="2265" w:type="dxa"/>
          </w:tcPr>
          <w:p w:rsidR="00CA68D5" w:rsidRPr="00B5491F" w:rsidRDefault="00CA68D5" w:rsidP="00BB3A53">
            <w:pPr>
              <w:rPr>
                <w:sz w:val="20"/>
                <w:szCs w:val="20"/>
                <w:lang w:eastAsia="zh-CN"/>
              </w:rPr>
            </w:pPr>
            <w:r w:rsidRPr="00B5491F">
              <w:rPr>
                <w:sz w:val="20"/>
                <w:szCs w:val="20"/>
                <w:lang w:eastAsia="zh-CN"/>
              </w:rPr>
              <w:t>Nákup a rekonstrukce domů</w:t>
            </w:r>
            <w:r>
              <w:rPr>
                <w:sz w:val="20"/>
                <w:szCs w:val="20"/>
                <w:lang w:eastAsia="zh-CN"/>
              </w:rPr>
              <w:t xml:space="preserve"> a bytů</w:t>
            </w:r>
            <w:r w:rsidRPr="00B5491F">
              <w:rPr>
                <w:sz w:val="20"/>
                <w:szCs w:val="20"/>
                <w:lang w:eastAsia="zh-CN"/>
              </w:rPr>
              <w:t xml:space="preserve"> pro vznik nové </w:t>
            </w:r>
            <w:r w:rsidRPr="005369D5">
              <w:rPr>
                <w:b/>
                <w:sz w:val="20"/>
                <w:szCs w:val="20"/>
                <w:lang w:eastAsia="zh-CN"/>
              </w:rPr>
              <w:t>služby chráněného bydlení</w:t>
            </w:r>
          </w:p>
        </w:tc>
        <w:tc>
          <w:tcPr>
            <w:tcW w:w="858" w:type="dxa"/>
          </w:tcPr>
          <w:p w:rsidR="00CA68D5" w:rsidRPr="00B5491F" w:rsidRDefault="00A34BF5" w:rsidP="00BB3A53">
            <w:pPr>
              <w:rPr>
                <w:sz w:val="20"/>
                <w:szCs w:val="20"/>
                <w:lang w:eastAsia="zh-CN"/>
              </w:rPr>
            </w:pPr>
            <w:r>
              <w:rPr>
                <w:sz w:val="20"/>
                <w:szCs w:val="20"/>
                <w:lang w:eastAsia="zh-CN"/>
              </w:rPr>
              <w:t>17</w:t>
            </w:r>
          </w:p>
        </w:tc>
        <w:tc>
          <w:tcPr>
            <w:tcW w:w="1420" w:type="dxa"/>
          </w:tcPr>
          <w:p w:rsidR="00CA68D5" w:rsidRPr="00B5491F" w:rsidRDefault="00CA68D5" w:rsidP="001224BF">
            <w:pPr>
              <w:rPr>
                <w:sz w:val="20"/>
                <w:szCs w:val="20"/>
                <w:lang w:eastAsia="zh-CN"/>
              </w:rPr>
            </w:pPr>
            <w:r>
              <w:rPr>
                <w:sz w:val="20"/>
                <w:szCs w:val="20"/>
                <w:lang w:eastAsia="zh-CN"/>
              </w:rPr>
              <w:t>Uničov</w:t>
            </w:r>
            <w:r w:rsidRPr="00B5491F">
              <w:rPr>
                <w:sz w:val="20"/>
                <w:szCs w:val="20"/>
                <w:lang w:eastAsia="zh-CN"/>
              </w:rPr>
              <w:t xml:space="preserve">, </w:t>
            </w:r>
            <w:r w:rsidR="001224BF">
              <w:rPr>
                <w:sz w:val="20"/>
                <w:szCs w:val="20"/>
                <w:lang w:eastAsia="zh-CN"/>
              </w:rPr>
              <w:t>Drahanovice, Červenka</w:t>
            </w:r>
          </w:p>
        </w:tc>
        <w:tc>
          <w:tcPr>
            <w:tcW w:w="851" w:type="dxa"/>
          </w:tcPr>
          <w:p w:rsidR="00CA68D5" w:rsidRPr="00B5491F" w:rsidRDefault="001224BF" w:rsidP="00BB3A53">
            <w:pPr>
              <w:rPr>
                <w:sz w:val="20"/>
                <w:szCs w:val="20"/>
                <w:lang w:eastAsia="zh-CN"/>
              </w:rPr>
            </w:pPr>
            <w:r>
              <w:rPr>
                <w:sz w:val="20"/>
                <w:szCs w:val="20"/>
                <w:lang w:eastAsia="zh-CN"/>
              </w:rPr>
              <w:t>3</w:t>
            </w:r>
          </w:p>
        </w:tc>
        <w:tc>
          <w:tcPr>
            <w:tcW w:w="850" w:type="dxa"/>
          </w:tcPr>
          <w:p w:rsidR="00CA68D5" w:rsidRPr="00B5491F" w:rsidRDefault="00CA68D5" w:rsidP="00BB3A53">
            <w:pPr>
              <w:rPr>
                <w:sz w:val="20"/>
                <w:szCs w:val="20"/>
                <w:lang w:eastAsia="zh-CN"/>
              </w:rPr>
            </w:pPr>
            <w:r>
              <w:rPr>
                <w:sz w:val="20"/>
                <w:szCs w:val="20"/>
                <w:lang w:eastAsia="zh-CN"/>
              </w:rPr>
              <w:t>1</w:t>
            </w:r>
            <w:r w:rsidR="001224BF">
              <w:rPr>
                <w:sz w:val="20"/>
                <w:szCs w:val="20"/>
                <w:lang w:eastAsia="zh-CN"/>
              </w:rPr>
              <w:t>1</w:t>
            </w:r>
          </w:p>
        </w:tc>
        <w:tc>
          <w:tcPr>
            <w:tcW w:w="993" w:type="dxa"/>
          </w:tcPr>
          <w:p w:rsidR="00CA68D5" w:rsidRPr="00B5491F" w:rsidRDefault="003148E4" w:rsidP="00BB3A53">
            <w:pPr>
              <w:rPr>
                <w:sz w:val="20"/>
                <w:szCs w:val="20"/>
                <w:lang w:eastAsia="zh-CN"/>
              </w:rPr>
            </w:pPr>
            <w:r>
              <w:rPr>
                <w:sz w:val="20"/>
                <w:szCs w:val="20"/>
                <w:lang w:eastAsia="zh-CN"/>
              </w:rPr>
              <w:t>2,31</w:t>
            </w:r>
          </w:p>
        </w:tc>
        <w:tc>
          <w:tcPr>
            <w:tcW w:w="1134" w:type="dxa"/>
          </w:tcPr>
          <w:p w:rsidR="00CA68D5" w:rsidRPr="00B5491F" w:rsidRDefault="00CA68D5" w:rsidP="00BB3A53">
            <w:pPr>
              <w:rPr>
                <w:sz w:val="20"/>
                <w:szCs w:val="20"/>
                <w:lang w:eastAsia="zh-CN"/>
              </w:rPr>
            </w:pPr>
            <w:r w:rsidRPr="00B5491F">
              <w:rPr>
                <w:sz w:val="20"/>
                <w:szCs w:val="20"/>
                <w:lang w:eastAsia="zh-CN"/>
              </w:rPr>
              <w:t>2017 až 2019/</w:t>
            </w:r>
          </w:p>
          <w:p w:rsidR="00CA68D5" w:rsidRPr="00B5491F" w:rsidRDefault="00CA68D5" w:rsidP="005D14A3">
            <w:pPr>
              <w:rPr>
                <w:sz w:val="20"/>
                <w:szCs w:val="20"/>
                <w:lang w:eastAsia="zh-CN"/>
              </w:rPr>
            </w:pPr>
            <w:r w:rsidRPr="00B5491F">
              <w:rPr>
                <w:sz w:val="20"/>
                <w:szCs w:val="20"/>
                <w:lang w:eastAsia="zh-CN"/>
              </w:rPr>
              <w:t>1. 4. 2017</w:t>
            </w:r>
          </w:p>
        </w:tc>
      </w:tr>
      <w:tr w:rsidR="00CA68D5" w:rsidRPr="00B5491F" w:rsidTr="00882029">
        <w:trPr>
          <w:cantSplit/>
        </w:trPr>
        <w:tc>
          <w:tcPr>
            <w:tcW w:w="528" w:type="dxa"/>
            <w:vMerge/>
            <w:vAlign w:val="center"/>
          </w:tcPr>
          <w:p w:rsidR="00CA68D5" w:rsidRPr="00B5491F" w:rsidRDefault="00CA68D5" w:rsidP="00BB3A53">
            <w:pPr>
              <w:jc w:val="center"/>
              <w:rPr>
                <w:b/>
                <w:sz w:val="20"/>
                <w:szCs w:val="20"/>
                <w:lang w:eastAsia="zh-CN"/>
              </w:rPr>
            </w:pPr>
          </w:p>
        </w:tc>
        <w:tc>
          <w:tcPr>
            <w:tcW w:w="707" w:type="dxa"/>
          </w:tcPr>
          <w:p w:rsidR="00CA68D5" w:rsidRPr="00B5491F" w:rsidRDefault="00CA68D5" w:rsidP="00BB3A53">
            <w:pPr>
              <w:rPr>
                <w:sz w:val="20"/>
                <w:szCs w:val="20"/>
                <w:lang w:eastAsia="zh-CN"/>
              </w:rPr>
            </w:pPr>
            <w:r>
              <w:rPr>
                <w:sz w:val="20"/>
                <w:szCs w:val="20"/>
                <w:lang w:eastAsia="zh-CN"/>
              </w:rPr>
              <w:t>2. část</w:t>
            </w:r>
          </w:p>
        </w:tc>
        <w:tc>
          <w:tcPr>
            <w:tcW w:w="2265" w:type="dxa"/>
          </w:tcPr>
          <w:p w:rsidR="00CA68D5" w:rsidRPr="00B5491F" w:rsidRDefault="00CA68D5" w:rsidP="001D3B4E">
            <w:pPr>
              <w:rPr>
                <w:sz w:val="20"/>
                <w:szCs w:val="20"/>
                <w:lang w:eastAsia="zh-CN"/>
              </w:rPr>
            </w:pPr>
            <w:r>
              <w:rPr>
                <w:sz w:val="20"/>
                <w:szCs w:val="20"/>
                <w:lang w:eastAsia="zh-CN"/>
              </w:rPr>
              <w:t xml:space="preserve">Nákup domu pro službu </w:t>
            </w:r>
            <w:r w:rsidRPr="00CA68D5">
              <w:rPr>
                <w:b/>
                <w:sz w:val="20"/>
                <w:szCs w:val="20"/>
                <w:lang w:eastAsia="zh-CN"/>
              </w:rPr>
              <w:t>DOZP</w:t>
            </w:r>
            <w:r>
              <w:rPr>
                <w:sz w:val="20"/>
                <w:szCs w:val="20"/>
                <w:lang w:eastAsia="zh-CN"/>
              </w:rPr>
              <w:t xml:space="preserve"> pro lidi </w:t>
            </w:r>
            <w:proofErr w:type="gramStart"/>
            <w:r>
              <w:rPr>
                <w:sz w:val="20"/>
                <w:szCs w:val="20"/>
                <w:lang w:eastAsia="zh-CN"/>
              </w:rPr>
              <w:t>se střed.</w:t>
            </w:r>
            <w:r w:rsidR="0047278C">
              <w:rPr>
                <w:sz w:val="20"/>
                <w:szCs w:val="20"/>
                <w:lang w:eastAsia="zh-CN"/>
              </w:rPr>
              <w:t xml:space="preserve"> </w:t>
            </w:r>
            <w:r>
              <w:rPr>
                <w:sz w:val="20"/>
                <w:szCs w:val="20"/>
                <w:lang w:eastAsia="zh-CN"/>
              </w:rPr>
              <w:t>mírou</w:t>
            </w:r>
            <w:proofErr w:type="gramEnd"/>
            <w:r>
              <w:rPr>
                <w:sz w:val="20"/>
                <w:szCs w:val="20"/>
                <w:lang w:eastAsia="zh-CN"/>
              </w:rPr>
              <w:t xml:space="preserve"> podpory</w:t>
            </w:r>
          </w:p>
        </w:tc>
        <w:tc>
          <w:tcPr>
            <w:tcW w:w="858" w:type="dxa"/>
          </w:tcPr>
          <w:p w:rsidR="00CA68D5" w:rsidRPr="00B5491F" w:rsidRDefault="00A34BF5" w:rsidP="00BB3A53">
            <w:pPr>
              <w:rPr>
                <w:sz w:val="20"/>
                <w:szCs w:val="20"/>
                <w:lang w:eastAsia="zh-CN"/>
              </w:rPr>
            </w:pPr>
            <w:r>
              <w:rPr>
                <w:sz w:val="20"/>
                <w:szCs w:val="20"/>
                <w:lang w:eastAsia="zh-CN"/>
              </w:rPr>
              <w:t>11</w:t>
            </w:r>
          </w:p>
        </w:tc>
        <w:tc>
          <w:tcPr>
            <w:tcW w:w="1420" w:type="dxa"/>
          </w:tcPr>
          <w:p w:rsidR="00CA68D5" w:rsidRDefault="00CA68D5" w:rsidP="001224BF">
            <w:pPr>
              <w:rPr>
                <w:sz w:val="20"/>
                <w:szCs w:val="20"/>
                <w:lang w:eastAsia="zh-CN"/>
              </w:rPr>
            </w:pPr>
            <w:r>
              <w:rPr>
                <w:sz w:val="20"/>
                <w:szCs w:val="20"/>
                <w:lang w:eastAsia="zh-CN"/>
              </w:rPr>
              <w:t>Náměšť na Hané</w:t>
            </w:r>
            <w:r w:rsidR="0047278C">
              <w:rPr>
                <w:sz w:val="20"/>
                <w:szCs w:val="20"/>
                <w:lang w:eastAsia="zh-CN"/>
              </w:rPr>
              <w:t xml:space="preserve">, </w:t>
            </w:r>
          </w:p>
        </w:tc>
        <w:tc>
          <w:tcPr>
            <w:tcW w:w="851" w:type="dxa"/>
          </w:tcPr>
          <w:p w:rsidR="00CA68D5" w:rsidRPr="00B5491F" w:rsidRDefault="00A34BF5" w:rsidP="003709B2">
            <w:pPr>
              <w:rPr>
                <w:sz w:val="20"/>
                <w:szCs w:val="20"/>
                <w:lang w:eastAsia="zh-CN"/>
              </w:rPr>
            </w:pPr>
            <w:r>
              <w:rPr>
                <w:sz w:val="20"/>
                <w:szCs w:val="20"/>
                <w:lang w:eastAsia="zh-CN"/>
              </w:rPr>
              <w:t>2</w:t>
            </w:r>
          </w:p>
        </w:tc>
        <w:tc>
          <w:tcPr>
            <w:tcW w:w="850" w:type="dxa"/>
          </w:tcPr>
          <w:p w:rsidR="00CA68D5" w:rsidRPr="00B5491F" w:rsidRDefault="001224BF" w:rsidP="003709B2">
            <w:pPr>
              <w:rPr>
                <w:sz w:val="20"/>
                <w:szCs w:val="20"/>
                <w:lang w:eastAsia="zh-CN"/>
              </w:rPr>
            </w:pPr>
            <w:r>
              <w:rPr>
                <w:sz w:val="20"/>
                <w:szCs w:val="20"/>
                <w:lang w:eastAsia="zh-CN"/>
              </w:rPr>
              <w:t>15</w:t>
            </w:r>
          </w:p>
        </w:tc>
        <w:tc>
          <w:tcPr>
            <w:tcW w:w="993" w:type="dxa"/>
          </w:tcPr>
          <w:p w:rsidR="00CA68D5" w:rsidRPr="00B5491F" w:rsidRDefault="00806082" w:rsidP="003709B2">
            <w:pPr>
              <w:rPr>
                <w:sz w:val="20"/>
                <w:szCs w:val="20"/>
                <w:lang w:eastAsia="zh-CN"/>
              </w:rPr>
            </w:pPr>
            <w:r>
              <w:rPr>
                <w:sz w:val="20"/>
                <w:szCs w:val="20"/>
                <w:lang w:eastAsia="zh-CN"/>
              </w:rPr>
              <w:t>3,21</w:t>
            </w:r>
          </w:p>
        </w:tc>
        <w:tc>
          <w:tcPr>
            <w:tcW w:w="1134" w:type="dxa"/>
          </w:tcPr>
          <w:p w:rsidR="00CA68D5" w:rsidRPr="00B5491F" w:rsidRDefault="00CA68D5" w:rsidP="003709B2">
            <w:pPr>
              <w:rPr>
                <w:sz w:val="20"/>
                <w:szCs w:val="20"/>
                <w:lang w:eastAsia="zh-CN"/>
              </w:rPr>
            </w:pPr>
            <w:r w:rsidRPr="00B5491F">
              <w:rPr>
                <w:sz w:val="20"/>
                <w:szCs w:val="20"/>
                <w:lang w:eastAsia="zh-CN"/>
              </w:rPr>
              <w:t>2017 až 2019/</w:t>
            </w:r>
          </w:p>
          <w:p w:rsidR="00CA68D5" w:rsidRPr="00B5491F" w:rsidRDefault="00CA68D5" w:rsidP="003709B2">
            <w:pPr>
              <w:rPr>
                <w:sz w:val="20"/>
                <w:szCs w:val="20"/>
                <w:lang w:eastAsia="zh-CN"/>
              </w:rPr>
            </w:pPr>
            <w:r w:rsidRPr="00B5491F">
              <w:rPr>
                <w:sz w:val="20"/>
                <w:szCs w:val="20"/>
                <w:lang w:eastAsia="zh-CN"/>
              </w:rPr>
              <w:t>1. 4. 2017</w:t>
            </w:r>
          </w:p>
        </w:tc>
      </w:tr>
      <w:tr w:rsidR="00806082" w:rsidRPr="00B5491F" w:rsidTr="00882029">
        <w:trPr>
          <w:cantSplit/>
        </w:trPr>
        <w:tc>
          <w:tcPr>
            <w:tcW w:w="3500" w:type="dxa"/>
            <w:gridSpan w:val="3"/>
            <w:shd w:val="clear" w:color="auto" w:fill="D9D9D9" w:themeFill="background1" w:themeFillShade="D9"/>
            <w:vAlign w:val="center"/>
          </w:tcPr>
          <w:p w:rsidR="00806082" w:rsidRPr="0047278C" w:rsidRDefault="00806082" w:rsidP="00BB3A53">
            <w:pPr>
              <w:rPr>
                <w:b/>
                <w:sz w:val="20"/>
                <w:szCs w:val="20"/>
                <w:lang w:eastAsia="zh-CN"/>
              </w:rPr>
            </w:pPr>
            <w:r w:rsidRPr="0047278C">
              <w:rPr>
                <w:b/>
                <w:sz w:val="20"/>
                <w:szCs w:val="20"/>
                <w:lang w:eastAsia="zh-CN"/>
              </w:rPr>
              <w:t>Celkem</w:t>
            </w:r>
            <w:r>
              <w:rPr>
                <w:b/>
                <w:sz w:val="20"/>
                <w:szCs w:val="20"/>
                <w:lang w:eastAsia="zh-CN"/>
              </w:rPr>
              <w:t xml:space="preserve"> I. výzva</w:t>
            </w:r>
          </w:p>
        </w:tc>
        <w:tc>
          <w:tcPr>
            <w:tcW w:w="858" w:type="dxa"/>
            <w:shd w:val="clear" w:color="auto" w:fill="D9D9D9" w:themeFill="background1" w:themeFillShade="D9"/>
          </w:tcPr>
          <w:p w:rsidR="00806082" w:rsidRPr="0047278C" w:rsidRDefault="00806082" w:rsidP="00806082">
            <w:pPr>
              <w:rPr>
                <w:b/>
                <w:sz w:val="20"/>
                <w:szCs w:val="20"/>
                <w:lang w:eastAsia="zh-CN"/>
              </w:rPr>
            </w:pPr>
            <w:r>
              <w:rPr>
                <w:b/>
                <w:sz w:val="20"/>
                <w:szCs w:val="20"/>
                <w:lang w:eastAsia="zh-CN"/>
              </w:rPr>
              <w:t xml:space="preserve">28 </w:t>
            </w:r>
          </w:p>
        </w:tc>
        <w:tc>
          <w:tcPr>
            <w:tcW w:w="1420" w:type="dxa"/>
            <w:shd w:val="clear" w:color="auto" w:fill="D9D9D9" w:themeFill="background1" w:themeFillShade="D9"/>
          </w:tcPr>
          <w:p w:rsidR="00806082" w:rsidRPr="0047278C" w:rsidRDefault="00806082" w:rsidP="00BB3A53">
            <w:pPr>
              <w:rPr>
                <w:b/>
                <w:sz w:val="20"/>
                <w:szCs w:val="20"/>
                <w:lang w:eastAsia="zh-CN"/>
              </w:rPr>
            </w:pPr>
          </w:p>
        </w:tc>
        <w:tc>
          <w:tcPr>
            <w:tcW w:w="851" w:type="dxa"/>
            <w:shd w:val="clear" w:color="auto" w:fill="D9D9D9" w:themeFill="background1" w:themeFillShade="D9"/>
          </w:tcPr>
          <w:p w:rsidR="00806082" w:rsidRPr="0047278C" w:rsidRDefault="00806082" w:rsidP="00BB3A53">
            <w:pPr>
              <w:rPr>
                <w:b/>
                <w:sz w:val="20"/>
                <w:szCs w:val="20"/>
                <w:lang w:eastAsia="zh-CN"/>
              </w:rPr>
            </w:pPr>
            <w:r>
              <w:rPr>
                <w:b/>
                <w:sz w:val="20"/>
                <w:szCs w:val="20"/>
                <w:lang w:eastAsia="zh-CN"/>
              </w:rPr>
              <w:t>5</w:t>
            </w:r>
          </w:p>
        </w:tc>
        <w:tc>
          <w:tcPr>
            <w:tcW w:w="850" w:type="dxa"/>
            <w:shd w:val="clear" w:color="auto" w:fill="D9D9D9" w:themeFill="background1" w:themeFillShade="D9"/>
          </w:tcPr>
          <w:p w:rsidR="00806082" w:rsidRPr="0047278C" w:rsidRDefault="00806082" w:rsidP="00BB3A53">
            <w:pPr>
              <w:rPr>
                <w:b/>
                <w:sz w:val="20"/>
                <w:szCs w:val="20"/>
                <w:lang w:eastAsia="zh-CN"/>
              </w:rPr>
            </w:pPr>
            <w:r>
              <w:rPr>
                <w:b/>
                <w:sz w:val="20"/>
                <w:szCs w:val="20"/>
                <w:lang w:eastAsia="zh-CN"/>
              </w:rPr>
              <w:t>26</w:t>
            </w:r>
          </w:p>
        </w:tc>
        <w:tc>
          <w:tcPr>
            <w:tcW w:w="993" w:type="dxa"/>
            <w:shd w:val="clear" w:color="auto" w:fill="D9D9D9" w:themeFill="background1" w:themeFillShade="D9"/>
          </w:tcPr>
          <w:p w:rsidR="00806082" w:rsidRPr="0047278C" w:rsidRDefault="003148E4" w:rsidP="00BB3A53">
            <w:pPr>
              <w:rPr>
                <w:b/>
                <w:sz w:val="20"/>
                <w:szCs w:val="20"/>
                <w:lang w:eastAsia="zh-CN"/>
              </w:rPr>
            </w:pPr>
            <w:r>
              <w:rPr>
                <w:b/>
                <w:sz w:val="20"/>
                <w:szCs w:val="20"/>
                <w:lang w:eastAsia="zh-CN"/>
              </w:rPr>
              <w:t>5,52</w:t>
            </w:r>
          </w:p>
        </w:tc>
        <w:tc>
          <w:tcPr>
            <w:tcW w:w="1134" w:type="dxa"/>
            <w:shd w:val="clear" w:color="auto" w:fill="D9D9D9" w:themeFill="background1" w:themeFillShade="D9"/>
          </w:tcPr>
          <w:p w:rsidR="00806082" w:rsidRPr="0047278C" w:rsidRDefault="00806082" w:rsidP="00BB3A53">
            <w:pPr>
              <w:rPr>
                <w:b/>
                <w:sz w:val="20"/>
                <w:szCs w:val="20"/>
                <w:lang w:eastAsia="zh-CN"/>
              </w:rPr>
            </w:pPr>
          </w:p>
        </w:tc>
      </w:tr>
      <w:tr w:rsidR="0004551F" w:rsidRPr="00B5491F" w:rsidTr="00882029">
        <w:trPr>
          <w:cantSplit/>
        </w:trPr>
        <w:tc>
          <w:tcPr>
            <w:tcW w:w="528" w:type="dxa"/>
            <w:vMerge w:val="restart"/>
            <w:vAlign w:val="center"/>
          </w:tcPr>
          <w:p w:rsidR="0004551F" w:rsidRPr="00B5491F" w:rsidRDefault="0004551F" w:rsidP="003709B2">
            <w:pPr>
              <w:jc w:val="center"/>
              <w:rPr>
                <w:b/>
                <w:sz w:val="20"/>
                <w:szCs w:val="20"/>
                <w:lang w:eastAsia="zh-CN"/>
              </w:rPr>
            </w:pPr>
            <w:proofErr w:type="gramStart"/>
            <w:r w:rsidRPr="00B5491F">
              <w:rPr>
                <w:b/>
                <w:sz w:val="20"/>
                <w:szCs w:val="20"/>
                <w:lang w:eastAsia="zh-CN"/>
              </w:rPr>
              <w:t>II.</w:t>
            </w:r>
            <w:r>
              <w:rPr>
                <w:b/>
                <w:sz w:val="20"/>
                <w:szCs w:val="20"/>
                <w:lang w:eastAsia="zh-CN"/>
              </w:rPr>
              <w:t>-III</w:t>
            </w:r>
            <w:proofErr w:type="gramEnd"/>
            <w:r>
              <w:rPr>
                <w:b/>
                <w:sz w:val="20"/>
                <w:szCs w:val="20"/>
                <w:lang w:eastAsia="zh-CN"/>
              </w:rPr>
              <w:t>.</w:t>
            </w:r>
            <w:r w:rsidR="00882029">
              <w:rPr>
                <w:b/>
                <w:sz w:val="20"/>
                <w:szCs w:val="20"/>
                <w:lang w:eastAsia="zh-CN"/>
              </w:rPr>
              <w:t xml:space="preserve"> </w:t>
            </w:r>
            <w:r w:rsidR="00882029" w:rsidRPr="00B5491F">
              <w:rPr>
                <w:b/>
                <w:sz w:val="20"/>
                <w:szCs w:val="20"/>
                <w:lang w:eastAsia="zh-CN"/>
              </w:rPr>
              <w:sym w:font="Symbol" w:char="F02A"/>
            </w:r>
            <w:r w:rsidR="00882029" w:rsidRPr="00B5491F">
              <w:rPr>
                <w:b/>
                <w:sz w:val="20"/>
                <w:szCs w:val="20"/>
                <w:lang w:eastAsia="zh-CN"/>
              </w:rPr>
              <w:sym w:font="Symbol" w:char="F02A"/>
            </w:r>
            <w:r w:rsidR="00882029" w:rsidRPr="00B5491F">
              <w:rPr>
                <w:b/>
                <w:sz w:val="20"/>
                <w:szCs w:val="20"/>
                <w:lang w:eastAsia="zh-CN"/>
              </w:rPr>
              <w:sym w:font="Symbol" w:char="F02A"/>
            </w:r>
          </w:p>
        </w:tc>
        <w:tc>
          <w:tcPr>
            <w:tcW w:w="707" w:type="dxa"/>
          </w:tcPr>
          <w:p w:rsidR="0004551F" w:rsidRPr="00B5491F" w:rsidRDefault="0004551F" w:rsidP="003709B2">
            <w:pPr>
              <w:rPr>
                <w:sz w:val="20"/>
                <w:szCs w:val="20"/>
                <w:lang w:eastAsia="zh-CN"/>
              </w:rPr>
            </w:pPr>
            <w:r w:rsidRPr="00B5491F">
              <w:rPr>
                <w:sz w:val="20"/>
                <w:szCs w:val="20"/>
                <w:lang w:eastAsia="zh-CN"/>
              </w:rPr>
              <w:t>1. část</w:t>
            </w:r>
          </w:p>
        </w:tc>
        <w:tc>
          <w:tcPr>
            <w:tcW w:w="2265" w:type="dxa"/>
          </w:tcPr>
          <w:p w:rsidR="0004551F" w:rsidRPr="00B5491F" w:rsidRDefault="0004551F" w:rsidP="00DF0754">
            <w:pPr>
              <w:rPr>
                <w:sz w:val="20"/>
                <w:szCs w:val="20"/>
                <w:lang w:eastAsia="zh-CN"/>
              </w:rPr>
            </w:pPr>
            <w:r w:rsidRPr="00B5491F">
              <w:rPr>
                <w:sz w:val="20"/>
                <w:szCs w:val="20"/>
                <w:lang w:eastAsia="zh-CN"/>
              </w:rPr>
              <w:t>Nákup</w:t>
            </w:r>
            <w:r>
              <w:rPr>
                <w:sz w:val="20"/>
                <w:szCs w:val="20"/>
                <w:lang w:eastAsia="zh-CN"/>
              </w:rPr>
              <w:t>,</w:t>
            </w:r>
            <w:r w:rsidRPr="00B5491F">
              <w:rPr>
                <w:sz w:val="20"/>
                <w:szCs w:val="20"/>
                <w:lang w:eastAsia="zh-CN"/>
              </w:rPr>
              <w:t xml:space="preserve"> rekonstrukce domů </w:t>
            </w:r>
            <w:r>
              <w:rPr>
                <w:sz w:val="20"/>
                <w:szCs w:val="20"/>
                <w:lang w:eastAsia="zh-CN"/>
              </w:rPr>
              <w:t>a výstavba nových domů p</w:t>
            </w:r>
            <w:r w:rsidRPr="00B5491F">
              <w:rPr>
                <w:sz w:val="20"/>
                <w:szCs w:val="20"/>
                <w:lang w:eastAsia="zh-CN"/>
              </w:rPr>
              <w:t xml:space="preserve">ro vznik </w:t>
            </w:r>
            <w:r>
              <w:rPr>
                <w:sz w:val="20"/>
                <w:szCs w:val="20"/>
                <w:lang w:eastAsia="zh-CN"/>
              </w:rPr>
              <w:t>další</w:t>
            </w:r>
            <w:r w:rsidRPr="00B5491F">
              <w:rPr>
                <w:sz w:val="20"/>
                <w:szCs w:val="20"/>
                <w:lang w:eastAsia="zh-CN"/>
              </w:rPr>
              <w:t>ch</w:t>
            </w:r>
            <w:r>
              <w:rPr>
                <w:sz w:val="20"/>
                <w:szCs w:val="20"/>
                <w:lang w:eastAsia="zh-CN"/>
              </w:rPr>
              <w:t xml:space="preserve"> </w:t>
            </w:r>
            <w:r w:rsidRPr="005369D5">
              <w:rPr>
                <w:b/>
                <w:sz w:val="20"/>
                <w:szCs w:val="20"/>
                <w:lang w:eastAsia="zh-CN"/>
              </w:rPr>
              <w:t>chráněných bydlení</w:t>
            </w:r>
          </w:p>
        </w:tc>
        <w:tc>
          <w:tcPr>
            <w:tcW w:w="858" w:type="dxa"/>
          </w:tcPr>
          <w:p w:rsidR="0004551F" w:rsidRPr="00B5491F" w:rsidRDefault="001224BF" w:rsidP="003709B2">
            <w:pPr>
              <w:rPr>
                <w:sz w:val="20"/>
                <w:szCs w:val="20"/>
                <w:lang w:eastAsia="zh-CN"/>
              </w:rPr>
            </w:pPr>
            <w:r>
              <w:rPr>
                <w:sz w:val="20"/>
                <w:szCs w:val="20"/>
                <w:lang w:eastAsia="zh-CN"/>
              </w:rPr>
              <w:t>21</w:t>
            </w:r>
          </w:p>
        </w:tc>
        <w:tc>
          <w:tcPr>
            <w:tcW w:w="1420" w:type="dxa"/>
          </w:tcPr>
          <w:p w:rsidR="0004551F" w:rsidRPr="00B82FB8" w:rsidRDefault="0004551F" w:rsidP="001224BF">
            <w:pPr>
              <w:rPr>
                <w:sz w:val="20"/>
                <w:szCs w:val="20"/>
                <w:lang w:eastAsia="zh-CN"/>
              </w:rPr>
            </w:pPr>
            <w:r w:rsidRPr="00B82FB8">
              <w:rPr>
                <w:sz w:val="20"/>
                <w:szCs w:val="20"/>
                <w:lang w:eastAsia="zh-CN"/>
              </w:rPr>
              <w:t xml:space="preserve">Litovel, </w:t>
            </w:r>
            <w:r w:rsidR="001224BF" w:rsidRPr="00B82FB8">
              <w:rPr>
                <w:sz w:val="20"/>
                <w:szCs w:val="20"/>
                <w:lang w:eastAsia="zh-CN"/>
              </w:rPr>
              <w:t>Uničov</w:t>
            </w:r>
          </w:p>
        </w:tc>
        <w:tc>
          <w:tcPr>
            <w:tcW w:w="851" w:type="dxa"/>
          </w:tcPr>
          <w:p w:rsidR="0004551F" w:rsidRPr="00B82FB8" w:rsidRDefault="001224BF" w:rsidP="003709B2">
            <w:pPr>
              <w:rPr>
                <w:sz w:val="20"/>
                <w:szCs w:val="20"/>
                <w:lang w:eastAsia="zh-CN"/>
              </w:rPr>
            </w:pPr>
            <w:r w:rsidRPr="00B82FB8">
              <w:rPr>
                <w:sz w:val="20"/>
                <w:szCs w:val="20"/>
                <w:lang w:eastAsia="zh-CN"/>
              </w:rPr>
              <w:t>5</w:t>
            </w:r>
          </w:p>
        </w:tc>
        <w:tc>
          <w:tcPr>
            <w:tcW w:w="850" w:type="dxa"/>
          </w:tcPr>
          <w:p w:rsidR="0004551F" w:rsidRPr="00B82FB8" w:rsidRDefault="001224BF" w:rsidP="003709B2">
            <w:pPr>
              <w:rPr>
                <w:sz w:val="20"/>
                <w:szCs w:val="20"/>
                <w:lang w:eastAsia="zh-CN"/>
              </w:rPr>
            </w:pPr>
            <w:r w:rsidRPr="00B82FB8">
              <w:rPr>
                <w:sz w:val="20"/>
                <w:szCs w:val="20"/>
                <w:lang w:eastAsia="zh-CN"/>
              </w:rPr>
              <w:t>12</w:t>
            </w:r>
          </w:p>
        </w:tc>
        <w:tc>
          <w:tcPr>
            <w:tcW w:w="993" w:type="dxa"/>
          </w:tcPr>
          <w:p w:rsidR="0004551F" w:rsidRPr="0047278C" w:rsidRDefault="003148E4" w:rsidP="003709B2">
            <w:pPr>
              <w:rPr>
                <w:sz w:val="20"/>
                <w:szCs w:val="20"/>
                <w:highlight w:val="yellow"/>
                <w:lang w:eastAsia="zh-CN"/>
              </w:rPr>
            </w:pPr>
            <w:r w:rsidRPr="00882029">
              <w:rPr>
                <w:sz w:val="20"/>
                <w:szCs w:val="20"/>
                <w:lang w:eastAsia="zh-CN"/>
              </w:rPr>
              <w:t>2,87</w:t>
            </w:r>
          </w:p>
        </w:tc>
        <w:tc>
          <w:tcPr>
            <w:tcW w:w="1134" w:type="dxa"/>
          </w:tcPr>
          <w:p w:rsidR="0004551F" w:rsidRPr="00B5491F" w:rsidRDefault="0004551F" w:rsidP="003709B2">
            <w:pPr>
              <w:rPr>
                <w:sz w:val="20"/>
                <w:szCs w:val="20"/>
                <w:lang w:eastAsia="zh-CN"/>
              </w:rPr>
            </w:pPr>
            <w:r>
              <w:rPr>
                <w:sz w:val="20"/>
                <w:szCs w:val="20"/>
                <w:lang w:eastAsia="zh-CN"/>
              </w:rPr>
              <w:t>2017 až 2019</w:t>
            </w:r>
          </w:p>
          <w:p w:rsidR="0004551F" w:rsidRPr="00B5491F" w:rsidRDefault="0004551F" w:rsidP="003709B2">
            <w:pPr>
              <w:rPr>
                <w:sz w:val="20"/>
                <w:szCs w:val="20"/>
                <w:lang w:eastAsia="zh-CN"/>
              </w:rPr>
            </w:pPr>
          </w:p>
        </w:tc>
      </w:tr>
      <w:tr w:rsidR="0004551F" w:rsidRPr="00B5491F" w:rsidTr="00882029">
        <w:trPr>
          <w:cantSplit/>
        </w:trPr>
        <w:tc>
          <w:tcPr>
            <w:tcW w:w="528" w:type="dxa"/>
            <w:vMerge/>
            <w:vAlign w:val="center"/>
          </w:tcPr>
          <w:p w:rsidR="0004551F" w:rsidRPr="00B5491F" w:rsidRDefault="0004551F" w:rsidP="003709B2">
            <w:pPr>
              <w:jc w:val="center"/>
              <w:rPr>
                <w:sz w:val="20"/>
                <w:szCs w:val="20"/>
                <w:lang w:eastAsia="zh-CN"/>
              </w:rPr>
            </w:pPr>
          </w:p>
        </w:tc>
        <w:tc>
          <w:tcPr>
            <w:tcW w:w="707" w:type="dxa"/>
          </w:tcPr>
          <w:p w:rsidR="0004551F" w:rsidRPr="00B5491F" w:rsidRDefault="0004551F" w:rsidP="00DF0754">
            <w:pPr>
              <w:rPr>
                <w:sz w:val="20"/>
                <w:szCs w:val="20"/>
                <w:lang w:eastAsia="zh-CN"/>
              </w:rPr>
            </w:pPr>
            <w:r>
              <w:rPr>
                <w:sz w:val="20"/>
                <w:szCs w:val="20"/>
                <w:lang w:eastAsia="zh-CN"/>
              </w:rPr>
              <w:t>2</w:t>
            </w:r>
            <w:r w:rsidRPr="00B5491F">
              <w:rPr>
                <w:sz w:val="20"/>
                <w:szCs w:val="20"/>
                <w:lang w:eastAsia="zh-CN"/>
              </w:rPr>
              <w:t>. část</w:t>
            </w:r>
          </w:p>
        </w:tc>
        <w:tc>
          <w:tcPr>
            <w:tcW w:w="2265" w:type="dxa"/>
          </w:tcPr>
          <w:p w:rsidR="0004551F" w:rsidRPr="00B5491F" w:rsidRDefault="0004551F" w:rsidP="008876E5">
            <w:pPr>
              <w:rPr>
                <w:sz w:val="20"/>
                <w:szCs w:val="20"/>
                <w:lang w:eastAsia="zh-CN"/>
              </w:rPr>
            </w:pPr>
            <w:r w:rsidRPr="00B5491F">
              <w:rPr>
                <w:sz w:val="20"/>
                <w:szCs w:val="20"/>
                <w:lang w:eastAsia="zh-CN"/>
              </w:rPr>
              <w:t xml:space="preserve">Nákup a rekonstrukce domu pro klienty </w:t>
            </w:r>
            <w:r w:rsidRPr="00CA68D5">
              <w:rPr>
                <w:b/>
                <w:sz w:val="20"/>
                <w:szCs w:val="20"/>
                <w:lang w:eastAsia="zh-CN"/>
              </w:rPr>
              <w:t>DZR</w:t>
            </w:r>
            <w:r w:rsidRPr="00B5491F">
              <w:rPr>
                <w:sz w:val="20"/>
                <w:szCs w:val="20"/>
                <w:lang w:eastAsia="zh-CN"/>
              </w:rPr>
              <w:t xml:space="preserve">  – střední míra podpory</w:t>
            </w:r>
            <w:r w:rsidR="008876E5">
              <w:rPr>
                <w:sz w:val="20"/>
                <w:szCs w:val="20"/>
                <w:lang w:eastAsia="zh-CN"/>
              </w:rPr>
              <w:t xml:space="preserve"> a </w:t>
            </w:r>
            <w:r>
              <w:rPr>
                <w:sz w:val="20"/>
                <w:szCs w:val="20"/>
                <w:lang w:eastAsia="zh-CN"/>
              </w:rPr>
              <w:t>v</w:t>
            </w:r>
            <w:r w:rsidRPr="00B5491F">
              <w:rPr>
                <w:sz w:val="20"/>
                <w:szCs w:val="20"/>
                <w:lang w:eastAsia="zh-CN"/>
              </w:rPr>
              <w:t>ýstavba nových objektů pro službu DZR – vysoká míra podpory</w:t>
            </w:r>
          </w:p>
        </w:tc>
        <w:tc>
          <w:tcPr>
            <w:tcW w:w="858" w:type="dxa"/>
          </w:tcPr>
          <w:p w:rsidR="0004551F" w:rsidRPr="00B5491F" w:rsidRDefault="0004551F" w:rsidP="003709B2">
            <w:pPr>
              <w:rPr>
                <w:sz w:val="20"/>
                <w:szCs w:val="20"/>
                <w:lang w:eastAsia="zh-CN"/>
              </w:rPr>
            </w:pPr>
            <w:r>
              <w:rPr>
                <w:sz w:val="20"/>
                <w:szCs w:val="20"/>
                <w:lang w:eastAsia="zh-CN"/>
              </w:rPr>
              <w:t>18</w:t>
            </w:r>
          </w:p>
        </w:tc>
        <w:tc>
          <w:tcPr>
            <w:tcW w:w="1420" w:type="dxa"/>
          </w:tcPr>
          <w:p w:rsidR="0004551F" w:rsidRPr="00B5491F" w:rsidRDefault="0004551F" w:rsidP="003709B2">
            <w:pPr>
              <w:rPr>
                <w:sz w:val="20"/>
                <w:szCs w:val="20"/>
                <w:lang w:eastAsia="zh-CN"/>
              </w:rPr>
            </w:pPr>
            <w:r w:rsidRPr="00B5491F">
              <w:rPr>
                <w:sz w:val="20"/>
                <w:szCs w:val="20"/>
                <w:lang w:eastAsia="zh-CN"/>
              </w:rPr>
              <w:t>Červenka</w:t>
            </w:r>
            <w:r>
              <w:rPr>
                <w:sz w:val="20"/>
                <w:szCs w:val="20"/>
                <w:lang w:eastAsia="zh-CN"/>
              </w:rPr>
              <w:t>, Luká</w:t>
            </w:r>
          </w:p>
        </w:tc>
        <w:tc>
          <w:tcPr>
            <w:tcW w:w="851" w:type="dxa"/>
          </w:tcPr>
          <w:p w:rsidR="0004551F" w:rsidRDefault="0004551F" w:rsidP="003709B2">
            <w:pPr>
              <w:rPr>
                <w:sz w:val="20"/>
                <w:szCs w:val="20"/>
                <w:lang w:eastAsia="zh-CN"/>
              </w:rPr>
            </w:pPr>
            <w:r>
              <w:rPr>
                <w:sz w:val="20"/>
                <w:szCs w:val="20"/>
                <w:lang w:eastAsia="zh-CN"/>
              </w:rPr>
              <w:t>4</w:t>
            </w:r>
          </w:p>
        </w:tc>
        <w:tc>
          <w:tcPr>
            <w:tcW w:w="850" w:type="dxa"/>
          </w:tcPr>
          <w:p w:rsidR="0004551F" w:rsidRDefault="0004551F" w:rsidP="003709B2">
            <w:pPr>
              <w:rPr>
                <w:sz w:val="20"/>
                <w:szCs w:val="20"/>
                <w:lang w:eastAsia="zh-CN"/>
              </w:rPr>
            </w:pPr>
            <w:r>
              <w:rPr>
                <w:sz w:val="20"/>
                <w:szCs w:val="20"/>
                <w:lang w:eastAsia="zh-CN"/>
              </w:rPr>
              <w:t>27</w:t>
            </w:r>
          </w:p>
        </w:tc>
        <w:tc>
          <w:tcPr>
            <w:tcW w:w="993" w:type="dxa"/>
          </w:tcPr>
          <w:p w:rsidR="0004551F" w:rsidRDefault="003148E4" w:rsidP="003709B2">
            <w:pPr>
              <w:rPr>
                <w:sz w:val="20"/>
                <w:szCs w:val="20"/>
                <w:lang w:eastAsia="zh-CN"/>
              </w:rPr>
            </w:pPr>
            <w:r>
              <w:rPr>
                <w:sz w:val="20"/>
                <w:szCs w:val="20"/>
                <w:lang w:eastAsia="zh-CN"/>
              </w:rPr>
              <w:t>5,79</w:t>
            </w:r>
          </w:p>
        </w:tc>
        <w:tc>
          <w:tcPr>
            <w:tcW w:w="1134" w:type="dxa"/>
          </w:tcPr>
          <w:p w:rsidR="0004551F" w:rsidRPr="00B5491F" w:rsidRDefault="0004551F" w:rsidP="003709B2">
            <w:pPr>
              <w:rPr>
                <w:sz w:val="20"/>
                <w:szCs w:val="20"/>
                <w:lang w:eastAsia="zh-CN"/>
              </w:rPr>
            </w:pPr>
            <w:r>
              <w:rPr>
                <w:sz w:val="20"/>
                <w:szCs w:val="20"/>
                <w:lang w:eastAsia="zh-CN"/>
              </w:rPr>
              <w:t>2017 až 2018</w:t>
            </w:r>
          </w:p>
          <w:p w:rsidR="0004551F" w:rsidRPr="00B5491F" w:rsidRDefault="0004551F" w:rsidP="003709B2">
            <w:pPr>
              <w:rPr>
                <w:sz w:val="20"/>
                <w:szCs w:val="20"/>
                <w:lang w:eastAsia="zh-CN"/>
              </w:rPr>
            </w:pPr>
          </w:p>
        </w:tc>
      </w:tr>
      <w:tr w:rsidR="0004551F" w:rsidRPr="00B5491F" w:rsidTr="00882029">
        <w:trPr>
          <w:cantSplit/>
        </w:trPr>
        <w:tc>
          <w:tcPr>
            <w:tcW w:w="528" w:type="dxa"/>
            <w:vMerge/>
          </w:tcPr>
          <w:p w:rsidR="0004551F" w:rsidRPr="00B5491F" w:rsidRDefault="0004551F" w:rsidP="00CD085F">
            <w:pPr>
              <w:rPr>
                <w:sz w:val="20"/>
                <w:szCs w:val="20"/>
                <w:lang w:eastAsia="zh-CN"/>
              </w:rPr>
            </w:pPr>
          </w:p>
        </w:tc>
        <w:tc>
          <w:tcPr>
            <w:tcW w:w="707" w:type="dxa"/>
          </w:tcPr>
          <w:p w:rsidR="0004551F" w:rsidRPr="00B5491F" w:rsidRDefault="0004551F" w:rsidP="00CD085F">
            <w:pPr>
              <w:rPr>
                <w:sz w:val="20"/>
                <w:szCs w:val="20"/>
                <w:lang w:eastAsia="zh-CN"/>
              </w:rPr>
            </w:pPr>
            <w:r>
              <w:rPr>
                <w:sz w:val="20"/>
                <w:szCs w:val="20"/>
                <w:lang w:eastAsia="zh-CN"/>
              </w:rPr>
              <w:t>3</w:t>
            </w:r>
            <w:r w:rsidRPr="00B5491F">
              <w:rPr>
                <w:sz w:val="20"/>
                <w:szCs w:val="20"/>
                <w:lang w:eastAsia="zh-CN"/>
              </w:rPr>
              <w:t>. část</w:t>
            </w:r>
          </w:p>
        </w:tc>
        <w:tc>
          <w:tcPr>
            <w:tcW w:w="2265" w:type="dxa"/>
          </w:tcPr>
          <w:p w:rsidR="0004551F" w:rsidRPr="00B5491F" w:rsidRDefault="0004551F" w:rsidP="008876E5">
            <w:pPr>
              <w:rPr>
                <w:sz w:val="20"/>
                <w:szCs w:val="20"/>
                <w:lang w:eastAsia="zh-CN"/>
              </w:rPr>
            </w:pPr>
            <w:r w:rsidRPr="00B5491F">
              <w:rPr>
                <w:sz w:val="20"/>
                <w:szCs w:val="20"/>
                <w:lang w:eastAsia="zh-CN"/>
              </w:rPr>
              <w:t xml:space="preserve">Výstavba nových objektů pro poskytování služby </w:t>
            </w:r>
            <w:r w:rsidRPr="00CA68D5">
              <w:rPr>
                <w:b/>
                <w:sz w:val="20"/>
                <w:szCs w:val="20"/>
                <w:lang w:eastAsia="zh-CN"/>
              </w:rPr>
              <w:t>DOZP</w:t>
            </w:r>
            <w:r w:rsidRPr="00B5491F">
              <w:rPr>
                <w:sz w:val="20"/>
                <w:szCs w:val="20"/>
                <w:lang w:eastAsia="zh-CN"/>
              </w:rPr>
              <w:t xml:space="preserve"> – vysoká a střední míra podpory</w:t>
            </w:r>
            <w:r w:rsidR="003148E4" w:rsidRPr="00B5491F">
              <w:rPr>
                <w:sz w:val="20"/>
                <w:szCs w:val="20"/>
                <w:lang w:eastAsia="zh-CN"/>
              </w:rPr>
              <w:t xml:space="preserve"> </w:t>
            </w:r>
            <w:r w:rsidR="003148E4">
              <w:rPr>
                <w:sz w:val="20"/>
                <w:szCs w:val="20"/>
                <w:lang w:eastAsia="zh-CN"/>
              </w:rPr>
              <w:t>včetně r</w:t>
            </w:r>
            <w:r w:rsidR="003148E4" w:rsidRPr="00B5491F">
              <w:rPr>
                <w:sz w:val="20"/>
                <w:szCs w:val="20"/>
                <w:lang w:eastAsia="zh-CN"/>
              </w:rPr>
              <w:t>ekonstrukce stávající budovy</w:t>
            </w:r>
            <w:r w:rsidR="003148E4">
              <w:rPr>
                <w:sz w:val="20"/>
                <w:szCs w:val="20"/>
                <w:lang w:eastAsia="zh-CN"/>
              </w:rPr>
              <w:t xml:space="preserve"> v Litovl</w:t>
            </w:r>
            <w:r w:rsidR="008876E5">
              <w:rPr>
                <w:sz w:val="20"/>
                <w:szCs w:val="20"/>
                <w:lang w:eastAsia="zh-CN"/>
              </w:rPr>
              <w:t>i</w:t>
            </w:r>
            <w:r w:rsidR="003148E4" w:rsidRPr="00B5491F">
              <w:rPr>
                <w:sz w:val="20"/>
                <w:szCs w:val="20"/>
                <w:lang w:eastAsia="zh-CN"/>
              </w:rPr>
              <w:t xml:space="preserve"> </w:t>
            </w:r>
            <w:r w:rsidR="008876E5">
              <w:rPr>
                <w:sz w:val="20"/>
                <w:szCs w:val="20"/>
                <w:lang w:eastAsia="zh-CN"/>
              </w:rPr>
              <w:t>(pobočky)</w:t>
            </w:r>
            <w:r w:rsidR="003148E4" w:rsidRPr="00B5491F">
              <w:rPr>
                <w:sz w:val="20"/>
                <w:szCs w:val="20"/>
                <w:lang w:eastAsia="zh-CN"/>
              </w:rPr>
              <w:t xml:space="preserve">, pro poskytování služby </w:t>
            </w:r>
            <w:r w:rsidR="003148E4" w:rsidRPr="00CA68D5">
              <w:rPr>
                <w:b/>
                <w:sz w:val="20"/>
                <w:szCs w:val="20"/>
                <w:lang w:eastAsia="zh-CN"/>
              </w:rPr>
              <w:t>DOZP</w:t>
            </w:r>
            <w:r w:rsidR="003148E4" w:rsidRPr="00B5491F">
              <w:rPr>
                <w:sz w:val="20"/>
                <w:szCs w:val="20"/>
                <w:lang w:eastAsia="zh-CN"/>
              </w:rPr>
              <w:t xml:space="preserve"> – vysoká míra podpory, a pro vytvoření </w:t>
            </w:r>
            <w:r w:rsidR="003148E4" w:rsidRPr="008876E5">
              <w:rPr>
                <w:b/>
                <w:sz w:val="20"/>
                <w:szCs w:val="20"/>
                <w:lang w:eastAsia="zh-CN"/>
              </w:rPr>
              <w:t>zázemí organizace</w:t>
            </w:r>
          </w:p>
        </w:tc>
        <w:tc>
          <w:tcPr>
            <w:tcW w:w="858" w:type="dxa"/>
          </w:tcPr>
          <w:p w:rsidR="0004551F" w:rsidRPr="00B5491F" w:rsidRDefault="003148E4" w:rsidP="00CD085F">
            <w:pPr>
              <w:rPr>
                <w:sz w:val="20"/>
                <w:szCs w:val="20"/>
                <w:lang w:eastAsia="zh-CN"/>
              </w:rPr>
            </w:pPr>
            <w:r>
              <w:rPr>
                <w:sz w:val="20"/>
                <w:szCs w:val="20"/>
                <w:lang w:eastAsia="zh-CN"/>
              </w:rPr>
              <w:t>78</w:t>
            </w:r>
          </w:p>
        </w:tc>
        <w:tc>
          <w:tcPr>
            <w:tcW w:w="1420" w:type="dxa"/>
          </w:tcPr>
          <w:p w:rsidR="0004551F" w:rsidRPr="00B5491F" w:rsidRDefault="0004551F" w:rsidP="00DF0754">
            <w:pPr>
              <w:rPr>
                <w:sz w:val="20"/>
                <w:szCs w:val="20"/>
                <w:lang w:eastAsia="zh-CN"/>
              </w:rPr>
            </w:pPr>
            <w:r>
              <w:rPr>
                <w:sz w:val="20"/>
                <w:szCs w:val="20"/>
                <w:lang w:eastAsia="zh-CN"/>
              </w:rPr>
              <w:t>Litovel</w:t>
            </w:r>
            <w:r w:rsidRPr="00B5491F">
              <w:rPr>
                <w:sz w:val="20"/>
                <w:szCs w:val="20"/>
                <w:lang w:eastAsia="zh-CN"/>
              </w:rPr>
              <w:t xml:space="preserve"> Náměšť, </w:t>
            </w:r>
            <w:r>
              <w:rPr>
                <w:sz w:val="20"/>
                <w:szCs w:val="20"/>
                <w:lang w:eastAsia="zh-CN"/>
              </w:rPr>
              <w:t>Mohelnice</w:t>
            </w:r>
          </w:p>
        </w:tc>
        <w:tc>
          <w:tcPr>
            <w:tcW w:w="851" w:type="dxa"/>
          </w:tcPr>
          <w:p w:rsidR="0004551F" w:rsidRPr="00B5491F" w:rsidRDefault="00882029" w:rsidP="00DF0754">
            <w:pPr>
              <w:rPr>
                <w:sz w:val="20"/>
                <w:szCs w:val="20"/>
                <w:lang w:eastAsia="zh-CN"/>
              </w:rPr>
            </w:pPr>
            <w:r>
              <w:rPr>
                <w:sz w:val="20"/>
                <w:szCs w:val="20"/>
                <w:lang w:eastAsia="zh-CN"/>
              </w:rPr>
              <w:t>14</w:t>
            </w:r>
          </w:p>
        </w:tc>
        <w:tc>
          <w:tcPr>
            <w:tcW w:w="850" w:type="dxa"/>
          </w:tcPr>
          <w:p w:rsidR="0004551F" w:rsidRPr="00B5491F" w:rsidRDefault="00882029" w:rsidP="00DF0754">
            <w:pPr>
              <w:rPr>
                <w:sz w:val="20"/>
                <w:szCs w:val="20"/>
                <w:lang w:eastAsia="zh-CN"/>
              </w:rPr>
            </w:pPr>
            <w:r>
              <w:rPr>
                <w:sz w:val="20"/>
                <w:szCs w:val="20"/>
                <w:lang w:eastAsia="zh-CN"/>
              </w:rPr>
              <w:t>84</w:t>
            </w:r>
          </w:p>
        </w:tc>
        <w:tc>
          <w:tcPr>
            <w:tcW w:w="993" w:type="dxa"/>
          </w:tcPr>
          <w:p w:rsidR="0004551F" w:rsidRPr="00B5491F" w:rsidRDefault="00882029" w:rsidP="00DF0754">
            <w:pPr>
              <w:rPr>
                <w:sz w:val="20"/>
                <w:szCs w:val="20"/>
                <w:lang w:eastAsia="zh-CN"/>
              </w:rPr>
            </w:pPr>
            <w:r>
              <w:rPr>
                <w:sz w:val="20"/>
                <w:szCs w:val="20"/>
                <w:lang w:eastAsia="zh-CN"/>
              </w:rPr>
              <w:t>24,82</w:t>
            </w:r>
          </w:p>
        </w:tc>
        <w:tc>
          <w:tcPr>
            <w:tcW w:w="1134" w:type="dxa"/>
          </w:tcPr>
          <w:p w:rsidR="0004551F" w:rsidRPr="00B5491F" w:rsidRDefault="0004551F" w:rsidP="00DF0754">
            <w:pPr>
              <w:rPr>
                <w:sz w:val="20"/>
                <w:szCs w:val="20"/>
                <w:lang w:eastAsia="zh-CN"/>
              </w:rPr>
            </w:pPr>
            <w:r w:rsidRPr="00B5491F">
              <w:rPr>
                <w:sz w:val="20"/>
                <w:szCs w:val="20"/>
                <w:lang w:eastAsia="zh-CN"/>
              </w:rPr>
              <w:t>2</w:t>
            </w:r>
            <w:r>
              <w:rPr>
                <w:sz w:val="20"/>
                <w:szCs w:val="20"/>
                <w:lang w:eastAsia="zh-CN"/>
              </w:rPr>
              <w:t>018 až 2021</w:t>
            </w:r>
          </w:p>
        </w:tc>
      </w:tr>
      <w:tr w:rsidR="00882029" w:rsidRPr="00B5491F" w:rsidTr="00882029">
        <w:trPr>
          <w:cantSplit/>
        </w:trPr>
        <w:tc>
          <w:tcPr>
            <w:tcW w:w="3500" w:type="dxa"/>
            <w:gridSpan w:val="3"/>
            <w:shd w:val="clear" w:color="auto" w:fill="D9D9D9" w:themeFill="background1" w:themeFillShade="D9"/>
          </w:tcPr>
          <w:p w:rsidR="00882029" w:rsidRPr="0047278C" w:rsidRDefault="00882029" w:rsidP="00BB3A53">
            <w:pPr>
              <w:rPr>
                <w:b/>
                <w:sz w:val="20"/>
                <w:szCs w:val="20"/>
                <w:lang w:eastAsia="zh-CN"/>
              </w:rPr>
            </w:pPr>
            <w:r w:rsidRPr="0047278C">
              <w:rPr>
                <w:b/>
                <w:sz w:val="20"/>
                <w:szCs w:val="20"/>
                <w:lang w:eastAsia="zh-CN"/>
              </w:rPr>
              <w:t>Celkem</w:t>
            </w:r>
            <w:r>
              <w:rPr>
                <w:b/>
                <w:sz w:val="20"/>
                <w:szCs w:val="20"/>
                <w:lang w:eastAsia="zh-CN"/>
              </w:rPr>
              <w:t xml:space="preserve"> II a III. výzva</w:t>
            </w:r>
          </w:p>
        </w:tc>
        <w:tc>
          <w:tcPr>
            <w:tcW w:w="858" w:type="dxa"/>
            <w:shd w:val="clear" w:color="auto" w:fill="D9D9D9" w:themeFill="background1" w:themeFillShade="D9"/>
          </w:tcPr>
          <w:p w:rsidR="00882029" w:rsidRPr="0047278C" w:rsidRDefault="00882029" w:rsidP="00882029">
            <w:pPr>
              <w:rPr>
                <w:b/>
                <w:sz w:val="20"/>
                <w:szCs w:val="20"/>
                <w:lang w:eastAsia="zh-CN"/>
              </w:rPr>
            </w:pPr>
            <w:r>
              <w:rPr>
                <w:b/>
                <w:sz w:val="20"/>
                <w:szCs w:val="20"/>
                <w:lang w:eastAsia="zh-CN"/>
              </w:rPr>
              <w:t xml:space="preserve">117 </w:t>
            </w:r>
          </w:p>
        </w:tc>
        <w:tc>
          <w:tcPr>
            <w:tcW w:w="1420" w:type="dxa"/>
            <w:shd w:val="clear" w:color="auto" w:fill="D9D9D9" w:themeFill="background1" w:themeFillShade="D9"/>
          </w:tcPr>
          <w:p w:rsidR="00882029" w:rsidRPr="0047278C" w:rsidRDefault="00882029" w:rsidP="003709B2">
            <w:pPr>
              <w:rPr>
                <w:b/>
                <w:sz w:val="20"/>
                <w:szCs w:val="20"/>
                <w:lang w:eastAsia="zh-CN"/>
              </w:rPr>
            </w:pPr>
          </w:p>
        </w:tc>
        <w:tc>
          <w:tcPr>
            <w:tcW w:w="851" w:type="dxa"/>
            <w:shd w:val="clear" w:color="auto" w:fill="D9D9D9" w:themeFill="background1" w:themeFillShade="D9"/>
          </w:tcPr>
          <w:p w:rsidR="00882029" w:rsidRPr="0047278C" w:rsidRDefault="00882029" w:rsidP="003709B2">
            <w:pPr>
              <w:rPr>
                <w:b/>
                <w:sz w:val="20"/>
                <w:szCs w:val="20"/>
                <w:lang w:eastAsia="zh-CN"/>
              </w:rPr>
            </w:pPr>
            <w:r>
              <w:rPr>
                <w:b/>
                <w:sz w:val="20"/>
                <w:szCs w:val="20"/>
                <w:lang w:eastAsia="zh-CN"/>
              </w:rPr>
              <w:t>23</w:t>
            </w:r>
          </w:p>
        </w:tc>
        <w:tc>
          <w:tcPr>
            <w:tcW w:w="850" w:type="dxa"/>
            <w:shd w:val="clear" w:color="auto" w:fill="D9D9D9" w:themeFill="background1" w:themeFillShade="D9"/>
          </w:tcPr>
          <w:p w:rsidR="00882029" w:rsidRPr="0047278C" w:rsidRDefault="00882029" w:rsidP="003709B2">
            <w:pPr>
              <w:rPr>
                <w:b/>
                <w:sz w:val="20"/>
                <w:szCs w:val="20"/>
                <w:lang w:eastAsia="zh-CN"/>
              </w:rPr>
            </w:pPr>
            <w:r>
              <w:rPr>
                <w:b/>
                <w:sz w:val="20"/>
                <w:szCs w:val="20"/>
                <w:lang w:eastAsia="zh-CN"/>
              </w:rPr>
              <w:t>123</w:t>
            </w:r>
          </w:p>
        </w:tc>
        <w:tc>
          <w:tcPr>
            <w:tcW w:w="993" w:type="dxa"/>
            <w:shd w:val="clear" w:color="auto" w:fill="D9D9D9" w:themeFill="background1" w:themeFillShade="D9"/>
          </w:tcPr>
          <w:p w:rsidR="00882029" w:rsidRPr="0047278C" w:rsidRDefault="00882029" w:rsidP="003709B2">
            <w:pPr>
              <w:rPr>
                <w:b/>
                <w:sz w:val="20"/>
                <w:szCs w:val="20"/>
                <w:lang w:eastAsia="zh-CN"/>
              </w:rPr>
            </w:pPr>
            <w:r>
              <w:rPr>
                <w:b/>
                <w:sz w:val="20"/>
                <w:szCs w:val="20"/>
                <w:lang w:eastAsia="zh-CN"/>
              </w:rPr>
              <w:t>33,48</w:t>
            </w:r>
          </w:p>
        </w:tc>
        <w:tc>
          <w:tcPr>
            <w:tcW w:w="1134" w:type="dxa"/>
            <w:shd w:val="clear" w:color="auto" w:fill="D9D9D9" w:themeFill="background1" w:themeFillShade="D9"/>
          </w:tcPr>
          <w:p w:rsidR="00882029" w:rsidRPr="0047278C" w:rsidRDefault="00882029" w:rsidP="003709B2">
            <w:pPr>
              <w:rPr>
                <w:b/>
                <w:sz w:val="20"/>
                <w:szCs w:val="20"/>
                <w:lang w:eastAsia="zh-CN"/>
              </w:rPr>
            </w:pPr>
          </w:p>
        </w:tc>
      </w:tr>
      <w:tr w:rsidR="00882029" w:rsidRPr="00B5491F" w:rsidTr="00882029">
        <w:trPr>
          <w:cantSplit/>
        </w:trPr>
        <w:tc>
          <w:tcPr>
            <w:tcW w:w="3500" w:type="dxa"/>
            <w:gridSpan w:val="3"/>
            <w:shd w:val="clear" w:color="auto" w:fill="BFBFBF" w:themeFill="background1" w:themeFillShade="BF"/>
          </w:tcPr>
          <w:p w:rsidR="00882029" w:rsidRPr="0047278C" w:rsidRDefault="00882029" w:rsidP="00BB3A53">
            <w:pPr>
              <w:rPr>
                <w:b/>
                <w:sz w:val="20"/>
                <w:szCs w:val="20"/>
                <w:lang w:eastAsia="zh-CN"/>
              </w:rPr>
            </w:pPr>
            <w:r>
              <w:rPr>
                <w:b/>
                <w:sz w:val="20"/>
                <w:szCs w:val="20"/>
                <w:lang w:eastAsia="zh-CN"/>
              </w:rPr>
              <w:t>Celkem za všechny výzvy</w:t>
            </w:r>
          </w:p>
        </w:tc>
        <w:tc>
          <w:tcPr>
            <w:tcW w:w="858" w:type="dxa"/>
            <w:shd w:val="clear" w:color="auto" w:fill="BFBFBF" w:themeFill="background1" w:themeFillShade="BF"/>
          </w:tcPr>
          <w:p w:rsidR="00882029" w:rsidRDefault="00882029" w:rsidP="00882029">
            <w:pPr>
              <w:rPr>
                <w:b/>
                <w:sz w:val="20"/>
                <w:szCs w:val="20"/>
                <w:lang w:eastAsia="zh-CN"/>
              </w:rPr>
            </w:pPr>
            <w:r>
              <w:rPr>
                <w:b/>
                <w:sz w:val="20"/>
                <w:szCs w:val="20"/>
                <w:lang w:eastAsia="zh-CN"/>
              </w:rPr>
              <w:t>145</w:t>
            </w:r>
          </w:p>
        </w:tc>
        <w:tc>
          <w:tcPr>
            <w:tcW w:w="1420" w:type="dxa"/>
            <w:shd w:val="clear" w:color="auto" w:fill="BFBFBF" w:themeFill="background1" w:themeFillShade="BF"/>
          </w:tcPr>
          <w:p w:rsidR="00882029" w:rsidRPr="0047278C" w:rsidRDefault="00882029" w:rsidP="003709B2">
            <w:pPr>
              <w:rPr>
                <w:b/>
                <w:sz w:val="20"/>
                <w:szCs w:val="20"/>
                <w:lang w:eastAsia="zh-CN"/>
              </w:rPr>
            </w:pPr>
          </w:p>
        </w:tc>
        <w:tc>
          <w:tcPr>
            <w:tcW w:w="851" w:type="dxa"/>
            <w:shd w:val="clear" w:color="auto" w:fill="BFBFBF" w:themeFill="background1" w:themeFillShade="BF"/>
          </w:tcPr>
          <w:p w:rsidR="00882029" w:rsidRPr="0047278C" w:rsidRDefault="00882029" w:rsidP="003709B2">
            <w:pPr>
              <w:rPr>
                <w:b/>
                <w:sz w:val="20"/>
                <w:szCs w:val="20"/>
                <w:lang w:eastAsia="zh-CN"/>
              </w:rPr>
            </w:pPr>
            <w:r>
              <w:rPr>
                <w:b/>
                <w:sz w:val="20"/>
                <w:szCs w:val="20"/>
                <w:lang w:eastAsia="zh-CN"/>
              </w:rPr>
              <w:t>28</w:t>
            </w:r>
          </w:p>
        </w:tc>
        <w:tc>
          <w:tcPr>
            <w:tcW w:w="850" w:type="dxa"/>
            <w:shd w:val="clear" w:color="auto" w:fill="BFBFBF" w:themeFill="background1" w:themeFillShade="BF"/>
          </w:tcPr>
          <w:p w:rsidR="00882029" w:rsidRPr="0047278C" w:rsidRDefault="00882029" w:rsidP="003709B2">
            <w:pPr>
              <w:rPr>
                <w:b/>
                <w:sz w:val="20"/>
                <w:szCs w:val="20"/>
                <w:lang w:eastAsia="zh-CN"/>
              </w:rPr>
            </w:pPr>
            <w:r>
              <w:rPr>
                <w:b/>
                <w:sz w:val="20"/>
                <w:szCs w:val="20"/>
                <w:lang w:eastAsia="zh-CN"/>
              </w:rPr>
              <w:t>149</w:t>
            </w:r>
          </w:p>
        </w:tc>
        <w:tc>
          <w:tcPr>
            <w:tcW w:w="993" w:type="dxa"/>
            <w:shd w:val="clear" w:color="auto" w:fill="BFBFBF" w:themeFill="background1" w:themeFillShade="BF"/>
          </w:tcPr>
          <w:p w:rsidR="00882029" w:rsidRPr="0047278C" w:rsidRDefault="00882029" w:rsidP="003709B2">
            <w:pPr>
              <w:rPr>
                <w:b/>
                <w:sz w:val="20"/>
                <w:szCs w:val="20"/>
                <w:lang w:eastAsia="zh-CN"/>
              </w:rPr>
            </w:pPr>
            <w:r>
              <w:rPr>
                <w:b/>
                <w:sz w:val="20"/>
                <w:szCs w:val="20"/>
                <w:lang w:eastAsia="zh-CN"/>
              </w:rPr>
              <w:t>39</w:t>
            </w:r>
          </w:p>
        </w:tc>
        <w:tc>
          <w:tcPr>
            <w:tcW w:w="1134" w:type="dxa"/>
            <w:shd w:val="clear" w:color="auto" w:fill="BFBFBF" w:themeFill="background1" w:themeFillShade="BF"/>
          </w:tcPr>
          <w:p w:rsidR="00882029" w:rsidRPr="0047278C" w:rsidRDefault="00882029" w:rsidP="003709B2">
            <w:pPr>
              <w:rPr>
                <w:b/>
                <w:sz w:val="20"/>
                <w:szCs w:val="20"/>
                <w:lang w:eastAsia="zh-CN"/>
              </w:rPr>
            </w:pPr>
          </w:p>
        </w:tc>
      </w:tr>
    </w:tbl>
    <w:p w:rsidR="003709B2" w:rsidRDefault="003709B2" w:rsidP="00BB3A53">
      <w:pPr>
        <w:rPr>
          <w:i/>
          <w:lang w:eastAsia="zh-CN"/>
        </w:rPr>
      </w:pPr>
    </w:p>
    <w:p w:rsidR="00BB3A53" w:rsidRDefault="008E2032" w:rsidP="00882029">
      <w:pPr>
        <w:spacing w:after="0"/>
      </w:pPr>
      <w:r w:rsidRPr="008E2032">
        <w:rPr>
          <w:i/>
          <w:lang w:eastAsia="zh-CN"/>
        </w:rPr>
        <w:t>*</w:t>
      </w:r>
      <w:r w:rsidR="00D46BAF">
        <w:rPr>
          <w:i/>
          <w:lang w:eastAsia="zh-CN"/>
        </w:rPr>
        <w:t xml:space="preserve"> U</w:t>
      </w:r>
      <w:r w:rsidR="00BB3A53" w:rsidRPr="00BB3A53">
        <w:rPr>
          <w:i/>
          <w:lang w:eastAsia="zh-CN"/>
        </w:rPr>
        <w:t xml:space="preserve"> sociálních služeb, které organ</w:t>
      </w:r>
      <w:r w:rsidR="00DF0754">
        <w:rPr>
          <w:i/>
          <w:lang w:eastAsia="zh-CN"/>
        </w:rPr>
        <w:t>izace doposud neposkytuje (CHB</w:t>
      </w:r>
      <w:r w:rsidR="00BB3A53" w:rsidRPr="00BB3A53">
        <w:rPr>
          <w:i/>
          <w:lang w:eastAsia="zh-CN"/>
        </w:rPr>
        <w:t>) se jedná o předpokládané zahájení provozu nové služby, u služeb již poskytovaných se jedná o zahájení provozu na jiném místě poskytování (DOZP, DZR).</w:t>
      </w:r>
    </w:p>
    <w:p w:rsidR="00882029" w:rsidRDefault="0047278C" w:rsidP="00882029">
      <w:pPr>
        <w:spacing w:after="0"/>
        <w:rPr>
          <w:i/>
          <w:lang w:eastAsia="zh-CN"/>
        </w:rPr>
      </w:pPr>
      <w:r w:rsidRPr="0047278C">
        <w:rPr>
          <w:i/>
          <w:lang w:eastAsia="zh-CN"/>
        </w:rPr>
        <w:sym w:font="Symbol" w:char="F02A"/>
      </w:r>
      <w:r w:rsidRPr="0047278C">
        <w:rPr>
          <w:i/>
          <w:lang w:eastAsia="zh-CN"/>
        </w:rPr>
        <w:sym w:font="Symbol" w:char="F02A"/>
      </w:r>
      <w:r w:rsidR="00D46BAF">
        <w:rPr>
          <w:i/>
          <w:lang w:eastAsia="zh-CN"/>
        </w:rPr>
        <w:t xml:space="preserve"> S</w:t>
      </w:r>
      <w:r w:rsidRPr="0047278C">
        <w:rPr>
          <w:i/>
          <w:lang w:eastAsia="zh-CN"/>
        </w:rPr>
        <w:t xml:space="preserve">ociální pracovníci, vedoucí, všeobecné sestry, fyzioterapeuti, pracovníci údržby, úklidu </w:t>
      </w:r>
      <w:r w:rsidR="003148E4">
        <w:rPr>
          <w:i/>
          <w:lang w:eastAsia="zh-CN"/>
        </w:rPr>
        <w:t xml:space="preserve">a </w:t>
      </w:r>
      <w:r w:rsidRPr="0047278C">
        <w:rPr>
          <w:i/>
          <w:lang w:eastAsia="zh-CN"/>
        </w:rPr>
        <w:t>THP</w:t>
      </w:r>
      <w:r w:rsidR="003148E4">
        <w:rPr>
          <w:i/>
          <w:lang w:eastAsia="zh-CN"/>
        </w:rPr>
        <w:t xml:space="preserve"> pracovníci </w:t>
      </w:r>
      <w:r w:rsidR="00D46BAF">
        <w:rPr>
          <w:i/>
          <w:lang w:eastAsia="zh-CN"/>
        </w:rPr>
        <w:t>(</w:t>
      </w:r>
      <w:r>
        <w:rPr>
          <w:i/>
          <w:lang w:eastAsia="zh-CN"/>
        </w:rPr>
        <w:t>podrobněji rozepsáno v plánu u jednotlivých druhů služeb</w:t>
      </w:r>
      <w:r w:rsidR="00D46BAF">
        <w:rPr>
          <w:i/>
          <w:lang w:eastAsia="zh-CN"/>
        </w:rPr>
        <w:t>).</w:t>
      </w:r>
    </w:p>
    <w:p w:rsidR="00B5491F" w:rsidRDefault="00882029" w:rsidP="00882029">
      <w:pPr>
        <w:spacing w:after="0"/>
        <w:rPr>
          <w:rFonts w:ascii="Arial" w:hAnsi="Arial" w:cs="Arial"/>
          <w:bCs/>
          <w:sz w:val="20"/>
          <w:szCs w:val="26"/>
          <w:lang w:eastAsia="cs-CZ"/>
        </w:rPr>
      </w:pPr>
      <w:r w:rsidRPr="00882029">
        <w:rPr>
          <w:i/>
          <w:lang w:eastAsia="zh-CN"/>
        </w:rPr>
        <w:sym w:font="Symbol" w:char="F02A"/>
      </w:r>
      <w:r w:rsidRPr="00882029">
        <w:rPr>
          <w:i/>
          <w:lang w:eastAsia="zh-CN"/>
        </w:rPr>
        <w:sym w:font="Symbol" w:char="F02A"/>
      </w:r>
      <w:r w:rsidRPr="00882029">
        <w:rPr>
          <w:i/>
          <w:lang w:eastAsia="zh-CN"/>
        </w:rPr>
        <w:sym w:font="Symbol" w:char="F02A"/>
      </w:r>
      <w:r>
        <w:rPr>
          <w:i/>
          <w:lang w:eastAsia="zh-CN"/>
        </w:rPr>
        <w:t xml:space="preserve"> </w:t>
      </w:r>
      <w:r w:rsidR="00D46BAF">
        <w:rPr>
          <w:i/>
          <w:lang w:eastAsia="zh-CN"/>
        </w:rPr>
        <w:t>V</w:t>
      </w:r>
      <w:r>
        <w:rPr>
          <w:i/>
          <w:lang w:eastAsia="zh-CN"/>
        </w:rPr>
        <w:t> době aktualizace transformačního plánu není možné přesně stanovit rozdělení do II</w:t>
      </w:r>
      <w:r w:rsidR="006607C4">
        <w:rPr>
          <w:i/>
          <w:lang w:eastAsia="zh-CN"/>
        </w:rPr>
        <w:t>.</w:t>
      </w:r>
      <w:r>
        <w:rPr>
          <w:i/>
          <w:lang w:eastAsia="zh-CN"/>
        </w:rPr>
        <w:t xml:space="preserve"> a III</w:t>
      </w:r>
      <w:r w:rsidR="006607C4">
        <w:rPr>
          <w:i/>
          <w:lang w:eastAsia="zh-CN"/>
        </w:rPr>
        <w:t>.</w:t>
      </w:r>
      <w:r>
        <w:rPr>
          <w:i/>
          <w:lang w:eastAsia="zh-CN"/>
        </w:rPr>
        <w:t xml:space="preserve"> výzvy, jelikož to závisí na rychlosti vyřízení všech podkladů a povolení nutných k podání žádosti do výzvy</w:t>
      </w:r>
      <w:r w:rsidR="00D46BAF">
        <w:rPr>
          <w:i/>
          <w:lang w:eastAsia="zh-CN"/>
        </w:rPr>
        <w:t>.</w:t>
      </w:r>
    </w:p>
    <w:p w:rsidR="00FD737C" w:rsidRPr="0025369F" w:rsidRDefault="00AD3CA2" w:rsidP="005D2312">
      <w:pPr>
        <w:pStyle w:val="Nadpis3"/>
        <w:numPr>
          <w:ilvl w:val="1"/>
          <w:numId w:val="3"/>
        </w:numPr>
        <w:spacing w:line="240" w:lineRule="auto"/>
        <w:jc w:val="both"/>
        <w:rPr>
          <w:rFonts w:asciiTheme="minorHAnsi" w:hAnsiTheme="minorHAnsi"/>
          <w:lang w:eastAsia="zh-CN"/>
        </w:rPr>
      </w:pPr>
      <w:bookmarkStart w:id="39" w:name="_Toc444159935"/>
      <w:r>
        <w:rPr>
          <w:rFonts w:asciiTheme="minorHAnsi" w:hAnsiTheme="minorHAnsi"/>
          <w:lang w:eastAsia="zh-CN"/>
        </w:rPr>
        <w:lastRenderedPageBreak/>
        <w:t>Vznik služby chráněného bydlení</w:t>
      </w:r>
      <w:bookmarkEnd w:id="39"/>
    </w:p>
    <w:p w:rsidR="007C050D" w:rsidRDefault="007C050D" w:rsidP="005D2312">
      <w:pPr>
        <w:spacing w:after="0" w:line="240" w:lineRule="auto"/>
        <w:rPr>
          <w:b/>
          <w:caps/>
          <w:lang w:eastAsia="zh-CN"/>
        </w:rPr>
      </w:pPr>
    </w:p>
    <w:p w:rsidR="007C050D" w:rsidRPr="00AD3CA2" w:rsidRDefault="00AD3CA2" w:rsidP="005D2312">
      <w:pPr>
        <w:spacing w:after="0" w:line="240" w:lineRule="auto"/>
        <w:jc w:val="both"/>
      </w:pPr>
      <w:r w:rsidRPr="00AD3CA2">
        <w:t xml:space="preserve">Realizace v </w:t>
      </w:r>
      <w:r w:rsidR="0004551F">
        <w:t>I</w:t>
      </w:r>
      <w:r w:rsidRPr="00AD3CA2">
        <w:t xml:space="preserve">. i </w:t>
      </w:r>
      <w:r w:rsidR="0004551F">
        <w:t>II</w:t>
      </w:r>
      <w:r w:rsidRPr="00AD3CA2">
        <w:t>. výzvě</w:t>
      </w:r>
      <w:r>
        <w:t>.</w:t>
      </w:r>
    </w:p>
    <w:p w:rsidR="00DB7C63" w:rsidRPr="004145D6" w:rsidRDefault="00DB7C63" w:rsidP="005D2312">
      <w:pPr>
        <w:spacing w:after="0" w:line="240" w:lineRule="auto"/>
        <w:jc w:val="both"/>
      </w:pPr>
    </w:p>
    <w:p w:rsidR="00DB7C63" w:rsidRDefault="007C050D" w:rsidP="005D2312">
      <w:pPr>
        <w:spacing w:after="0" w:line="240" w:lineRule="auto"/>
        <w:jc w:val="both"/>
      </w:pPr>
      <w:r w:rsidRPr="003A68BF">
        <w:rPr>
          <w:b/>
        </w:rPr>
        <w:t>Popis</w:t>
      </w:r>
      <w:r>
        <w:t>: vznik</w:t>
      </w:r>
      <w:r w:rsidR="007B5B32">
        <w:t xml:space="preserve"> nové služby chráněného bydlení, rekonstrukce a výstavba domovů pro klienty, kteří budou využívat službu chráněného bydlení </w:t>
      </w:r>
    </w:p>
    <w:p w:rsidR="00DB7C63" w:rsidRDefault="00DB7C63" w:rsidP="005D2312">
      <w:pPr>
        <w:spacing w:after="0" w:line="240" w:lineRule="auto"/>
        <w:jc w:val="both"/>
      </w:pPr>
    </w:p>
    <w:p w:rsidR="00DB7C63" w:rsidRPr="00DB7C63" w:rsidRDefault="00DB7C63" w:rsidP="005D2312">
      <w:pPr>
        <w:spacing w:after="0" w:line="240" w:lineRule="auto"/>
        <w:jc w:val="both"/>
        <w:rPr>
          <w:bCs/>
        </w:rPr>
      </w:pPr>
      <w:r w:rsidRPr="00DB7C63">
        <w:rPr>
          <w:bCs/>
        </w:rPr>
        <w:t>Služba chráněného bydlení je v souladu s § 51 zákona č. 108/2006 Sb., o sociálních službách, ve znění pozdějších předpisů, službou pobytovou, která je poskytována osobám se sníženou soběstačnost</w:t>
      </w:r>
      <w:r w:rsidR="00EE0886">
        <w:rPr>
          <w:bCs/>
        </w:rPr>
        <w:t>í</w:t>
      </w:r>
      <w:r w:rsidRPr="00DB7C63">
        <w:rPr>
          <w:bCs/>
        </w:rPr>
        <w:t xml:space="preserve"> z důvodu zdravotního postižení nebo chronického onemocnění, včetně duševního onemocnění, jejichž situace vyžaduje pomoc jiné fyzické osoby.</w:t>
      </w:r>
    </w:p>
    <w:p w:rsidR="00DB7C63" w:rsidRPr="00DB7C63" w:rsidRDefault="00DB7C63" w:rsidP="005D2312">
      <w:pPr>
        <w:spacing w:after="0" w:line="240" w:lineRule="auto"/>
        <w:jc w:val="both"/>
        <w:rPr>
          <w:bCs/>
        </w:rPr>
      </w:pPr>
      <w:r w:rsidRPr="00DB7C63">
        <w:rPr>
          <w:bCs/>
        </w:rPr>
        <w:t>Vznik této služby umožní přestěhovat část uživatelů z domova pro osoby se zdravotním postižením do jiného druhu sociální služby (chráněného bydlení), který lépe odpovídá jejich schopnostem. Uživatelé díky novému druhu sociální služby již nebudou „</w:t>
      </w:r>
      <w:proofErr w:type="spellStart"/>
      <w:r w:rsidRPr="00DB7C63">
        <w:rPr>
          <w:bCs/>
        </w:rPr>
        <w:t>přepečováván</w:t>
      </w:r>
      <w:r w:rsidR="00EE0886">
        <w:rPr>
          <w:bCs/>
        </w:rPr>
        <w:t>i</w:t>
      </w:r>
      <w:proofErr w:type="spellEnd"/>
      <w:r w:rsidRPr="00DB7C63">
        <w:rPr>
          <w:bCs/>
        </w:rPr>
        <w:t xml:space="preserve">“ a budou dostávat podporu pouze v rozsahu, který skutečně potřebují. V současné době je většina základních služeb v DOZP poskytována plošně, např. praní, žehlení, vaření atd. Klienti se nemohou plně rozhodovat, jaké služby si zaplatí a jaké jsou schopni si zajistit sami či jinými zdroji. Služba chráněného bydlení bude zohledňovat potřeby klientů a bude založena na individuálním přístupu ke každému klientovi. </w:t>
      </w:r>
    </w:p>
    <w:p w:rsidR="00DB7C63" w:rsidRPr="00DB7C63" w:rsidRDefault="00DB7C63" w:rsidP="005D2312">
      <w:pPr>
        <w:spacing w:after="0" w:line="240" w:lineRule="auto"/>
        <w:jc w:val="both"/>
        <w:rPr>
          <w:bCs/>
        </w:rPr>
      </w:pPr>
      <w:r w:rsidRPr="00DB7C63">
        <w:rPr>
          <w:bCs/>
        </w:rPr>
        <w:t>Klienti budou bydlet v domcích v běžné zástavbě, preferovány budou domky po rekonstrukci či s možností rekonstrukce. Jejich umístění bude takové, aby většina klientů nebyla soustředěna na jednom místě, současně však budou podporovány lokality, které mají základní občanskou vybavenost, dá se v nich navázat na další veřejné či sociální služby (méně podporována bude nová výstavba – záleží na poloze pozemku, jelikož výstavby nemovitostí na konci měst či obcí by klienty opět izolovaly).  V případě výběru lokalit se také bude zohledňovat vzdálenost a dostupnost o</w:t>
      </w:r>
      <w:r w:rsidR="000E5D84">
        <w:rPr>
          <w:bCs/>
        </w:rPr>
        <w:t xml:space="preserve">d dalších poskytovaných služeb </w:t>
      </w:r>
      <w:r w:rsidRPr="00DB7C63">
        <w:rPr>
          <w:bCs/>
        </w:rPr>
        <w:t xml:space="preserve">z hlediska hospodárnosti.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 xml:space="preserve">Druh nové sociální služby: </w:t>
      </w:r>
      <w:r w:rsidRPr="00DB7C63">
        <w:rPr>
          <w:bCs/>
        </w:rPr>
        <w:t>chráněné bydlení</w:t>
      </w:r>
      <w:r w:rsidRPr="00DB7C63">
        <w:rPr>
          <w:b/>
          <w:bCs/>
        </w:rPr>
        <w:t xml:space="preserve"> </w:t>
      </w:r>
    </w:p>
    <w:p w:rsidR="00DB7C63" w:rsidRPr="00DB7C63" w:rsidRDefault="00DB7C63" w:rsidP="005D2312">
      <w:pPr>
        <w:spacing w:after="0" w:line="240" w:lineRule="auto"/>
        <w:jc w:val="both"/>
        <w:rPr>
          <w:b/>
          <w:bCs/>
        </w:rPr>
      </w:pPr>
      <w:r w:rsidRPr="00DB7C63">
        <w:rPr>
          <w:b/>
          <w:bCs/>
        </w:rPr>
        <w:t xml:space="preserve">Forma sociální služby: </w:t>
      </w:r>
      <w:r w:rsidRPr="00DB7C63">
        <w:rPr>
          <w:bCs/>
        </w:rPr>
        <w:t>pobytová</w:t>
      </w:r>
    </w:p>
    <w:p w:rsidR="00DB7C63" w:rsidRPr="00AA5BCF" w:rsidRDefault="00DB7C63" w:rsidP="005D2312">
      <w:pPr>
        <w:spacing w:after="0" w:line="240" w:lineRule="auto"/>
        <w:jc w:val="both"/>
        <w:rPr>
          <w:bCs/>
        </w:rPr>
      </w:pPr>
      <w:r w:rsidRPr="00DB7C63">
        <w:rPr>
          <w:b/>
          <w:bCs/>
        </w:rPr>
        <w:t>Místo poskytování</w:t>
      </w:r>
      <w:r w:rsidRPr="00DB7C63">
        <w:rPr>
          <w:bCs/>
        </w:rPr>
        <w:t xml:space="preserve">: Mikroregion </w:t>
      </w:r>
      <w:r w:rsidRPr="00AA5BCF">
        <w:rPr>
          <w:bCs/>
        </w:rPr>
        <w:t>Litovelsko</w:t>
      </w:r>
      <w:r w:rsidR="00DF0754">
        <w:rPr>
          <w:bCs/>
        </w:rPr>
        <w:t xml:space="preserve"> </w:t>
      </w:r>
    </w:p>
    <w:p w:rsidR="00DB7C63" w:rsidRPr="00AA5BCF" w:rsidRDefault="00DB7C63" w:rsidP="005D2312">
      <w:pPr>
        <w:spacing w:after="0" w:line="240" w:lineRule="auto"/>
        <w:jc w:val="both"/>
        <w:rPr>
          <w:bCs/>
        </w:rPr>
      </w:pPr>
      <w:r w:rsidRPr="00AA5BCF">
        <w:rPr>
          <w:b/>
          <w:bCs/>
        </w:rPr>
        <w:t>Počet míst pro klienty (kapacita)</w:t>
      </w:r>
      <w:r w:rsidRPr="00AA5BCF">
        <w:rPr>
          <w:bCs/>
        </w:rPr>
        <w:t xml:space="preserve">: </w:t>
      </w:r>
      <w:r w:rsidR="00AD3CA2">
        <w:rPr>
          <w:bCs/>
        </w:rPr>
        <w:t xml:space="preserve">celkem </w:t>
      </w:r>
      <w:r w:rsidR="005369D5">
        <w:rPr>
          <w:bCs/>
        </w:rPr>
        <w:t>38</w:t>
      </w:r>
      <w:r w:rsidR="00AD3CA2">
        <w:rPr>
          <w:bCs/>
        </w:rPr>
        <w:t xml:space="preserve">, </w:t>
      </w:r>
      <w:r w:rsidR="005369D5">
        <w:rPr>
          <w:bCs/>
        </w:rPr>
        <w:t xml:space="preserve">17 klientů v I. výzvě, 21 </w:t>
      </w:r>
      <w:r w:rsidR="000E5D84">
        <w:rPr>
          <w:bCs/>
        </w:rPr>
        <w:t xml:space="preserve">klientů </w:t>
      </w:r>
      <w:r w:rsidR="00AD3CA2">
        <w:rPr>
          <w:bCs/>
        </w:rPr>
        <w:t>v</w:t>
      </w:r>
      <w:r w:rsidR="006607C4">
        <w:rPr>
          <w:bCs/>
        </w:rPr>
        <w:t> II.</w:t>
      </w:r>
      <w:r w:rsidR="000E5D84">
        <w:rPr>
          <w:bCs/>
        </w:rPr>
        <w:t xml:space="preserve"> </w:t>
      </w:r>
      <w:r w:rsidR="005369D5">
        <w:rPr>
          <w:bCs/>
        </w:rPr>
        <w:t>vý</w:t>
      </w:r>
      <w:r w:rsidR="00AD3CA2">
        <w:rPr>
          <w:bCs/>
        </w:rPr>
        <w:t>zvě</w:t>
      </w:r>
    </w:p>
    <w:p w:rsidR="00DB7C63" w:rsidRPr="00AA5BCF" w:rsidRDefault="00DB7C63" w:rsidP="005D2312">
      <w:pPr>
        <w:spacing w:after="0" w:line="240" w:lineRule="auto"/>
        <w:jc w:val="both"/>
        <w:rPr>
          <w:bCs/>
        </w:rPr>
      </w:pPr>
      <w:r w:rsidRPr="00AA5BCF">
        <w:rPr>
          <w:b/>
          <w:bCs/>
        </w:rPr>
        <w:t>Cílová skupina</w:t>
      </w:r>
      <w:r w:rsidRPr="00AA5BCF">
        <w:rPr>
          <w:bCs/>
        </w:rPr>
        <w:t>: lidé s mentálním postižením s nízkou a střední mírou podpory</w:t>
      </w:r>
    </w:p>
    <w:p w:rsidR="00DB7C63" w:rsidRPr="00AA5BCF" w:rsidRDefault="00DB7C63" w:rsidP="005D2312">
      <w:pPr>
        <w:spacing w:after="0" w:line="240" w:lineRule="auto"/>
        <w:jc w:val="both"/>
        <w:rPr>
          <w:bCs/>
        </w:rPr>
      </w:pPr>
      <w:r w:rsidRPr="00AA5BCF">
        <w:rPr>
          <w:b/>
          <w:bCs/>
        </w:rPr>
        <w:t>Výběr klientů ze služby</w:t>
      </w:r>
      <w:r w:rsidRPr="00AA5BCF">
        <w:rPr>
          <w:bCs/>
        </w:rPr>
        <w:t>: z DOZP pobočky v</w:t>
      </w:r>
      <w:r w:rsidR="00BB3A53" w:rsidRPr="00AA5BCF">
        <w:rPr>
          <w:bCs/>
        </w:rPr>
        <w:t> </w:t>
      </w:r>
      <w:r w:rsidRPr="00AA5BCF">
        <w:rPr>
          <w:bCs/>
        </w:rPr>
        <w:t>Litovli</w:t>
      </w:r>
      <w:r w:rsidR="00BB3A53" w:rsidRPr="00AA5BCF">
        <w:rPr>
          <w:bCs/>
        </w:rPr>
        <w:t>, Nových Zámků</w:t>
      </w:r>
      <w:r w:rsidRPr="00AA5BCF">
        <w:rPr>
          <w:bCs/>
        </w:rPr>
        <w:t>, pak z řad zájemců z komunity</w:t>
      </w:r>
    </w:p>
    <w:p w:rsidR="00DB7C63" w:rsidRPr="00AA5BCF" w:rsidRDefault="00DB7C63" w:rsidP="005D2312">
      <w:pPr>
        <w:spacing w:after="0" w:line="240" w:lineRule="auto"/>
        <w:jc w:val="both"/>
        <w:rPr>
          <w:bCs/>
        </w:rPr>
      </w:pPr>
      <w:r w:rsidRPr="00AA5BCF">
        <w:rPr>
          <w:b/>
          <w:bCs/>
        </w:rPr>
        <w:t>Předpokládaná doba přípravy klientů</w:t>
      </w:r>
      <w:r w:rsidRPr="00AA5BCF">
        <w:rPr>
          <w:bCs/>
        </w:rPr>
        <w:t>: 6 – 12 měsíců</w:t>
      </w:r>
    </w:p>
    <w:p w:rsidR="00DB7C63" w:rsidRPr="00AA5BCF" w:rsidRDefault="00DB7C63" w:rsidP="005D2312">
      <w:pPr>
        <w:spacing w:after="0" w:line="240" w:lineRule="auto"/>
        <w:jc w:val="both"/>
        <w:rPr>
          <w:bCs/>
        </w:rPr>
      </w:pPr>
      <w:r w:rsidRPr="00AA5BCF">
        <w:rPr>
          <w:b/>
          <w:bCs/>
        </w:rPr>
        <w:t>Předpokládaný počet skupinových domácností</w:t>
      </w:r>
      <w:r w:rsidRPr="00AA5BCF">
        <w:rPr>
          <w:bCs/>
        </w:rPr>
        <w:t>:</w:t>
      </w:r>
      <w:r w:rsidR="00B9606B" w:rsidRPr="00AA5BCF">
        <w:rPr>
          <w:bCs/>
        </w:rPr>
        <w:t xml:space="preserve"> </w:t>
      </w:r>
      <w:r w:rsidRPr="00AA5BCF">
        <w:rPr>
          <w:bCs/>
        </w:rPr>
        <w:t xml:space="preserve"> </w:t>
      </w:r>
      <w:r w:rsidR="005369D5">
        <w:rPr>
          <w:bCs/>
        </w:rPr>
        <w:t>8</w:t>
      </w:r>
      <w:r w:rsidR="00AD3CA2">
        <w:rPr>
          <w:bCs/>
        </w:rPr>
        <w:t xml:space="preserve"> celkem, </w:t>
      </w:r>
      <w:r w:rsidR="005369D5">
        <w:rPr>
          <w:bCs/>
        </w:rPr>
        <w:t>3</w:t>
      </w:r>
      <w:r w:rsidR="00AD3CA2">
        <w:rPr>
          <w:bCs/>
        </w:rPr>
        <w:t xml:space="preserve"> </w:t>
      </w:r>
      <w:r w:rsidR="00F007AE">
        <w:rPr>
          <w:bCs/>
        </w:rPr>
        <w:t>v</w:t>
      </w:r>
      <w:r w:rsidR="00AD3CA2">
        <w:rPr>
          <w:bCs/>
        </w:rPr>
        <w:t xml:space="preserve"> první výzvě a </w:t>
      </w:r>
      <w:r w:rsidR="005369D5">
        <w:rPr>
          <w:bCs/>
        </w:rPr>
        <w:t>5</w:t>
      </w:r>
      <w:r w:rsidR="00AD3CA2">
        <w:rPr>
          <w:bCs/>
        </w:rPr>
        <w:t xml:space="preserve"> </w:t>
      </w:r>
      <w:r w:rsidR="000F56F9">
        <w:rPr>
          <w:bCs/>
        </w:rPr>
        <w:t xml:space="preserve">předpoklad </w:t>
      </w:r>
      <w:r w:rsidR="00AD3CA2">
        <w:rPr>
          <w:bCs/>
        </w:rPr>
        <w:t>v druhé</w:t>
      </w:r>
    </w:p>
    <w:p w:rsidR="00B9606B" w:rsidRPr="00AA5BCF" w:rsidRDefault="00B9606B" w:rsidP="005D2312">
      <w:pPr>
        <w:spacing w:after="0" w:line="240" w:lineRule="auto"/>
        <w:jc w:val="both"/>
        <w:rPr>
          <w:bCs/>
        </w:rPr>
      </w:pPr>
      <w:r w:rsidRPr="00AA5BCF">
        <w:rPr>
          <w:b/>
          <w:bCs/>
        </w:rPr>
        <w:t>Předpokládaný počet individuálních domácností</w:t>
      </w:r>
      <w:r w:rsidRPr="00AA5BCF">
        <w:rPr>
          <w:bCs/>
        </w:rPr>
        <w:t xml:space="preserve">: </w:t>
      </w:r>
      <w:r w:rsidR="00AD3CA2">
        <w:rPr>
          <w:bCs/>
        </w:rPr>
        <w:t>0</w:t>
      </w:r>
    </w:p>
    <w:p w:rsidR="000F56F9" w:rsidRDefault="00DB7C63" w:rsidP="005D2312">
      <w:pPr>
        <w:spacing w:after="0" w:line="240" w:lineRule="auto"/>
        <w:jc w:val="both"/>
        <w:rPr>
          <w:bCs/>
        </w:rPr>
      </w:pPr>
      <w:r w:rsidRPr="00AA5BCF">
        <w:rPr>
          <w:b/>
          <w:bCs/>
        </w:rPr>
        <w:t>Předpokládaný počet domů či bytů</w:t>
      </w:r>
      <w:r w:rsidRPr="00AA5BCF">
        <w:rPr>
          <w:bCs/>
        </w:rPr>
        <w:t xml:space="preserve">: </w:t>
      </w:r>
      <w:r w:rsidR="005369D5">
        <w:rPr>
          <w:bCs/>
        </w:rPr>
        <w:t>3</w:t>
      </w:r>
      <w:r w:rsidR="000F56F9">
        <w:rPr>
          <w:bCs/>
        </w:rPr>
        <w:t xml:space="preserve"> v I. výzvě a </w:t>
      </w:r>
      <w:r w:rsidR="005369D5">
        <w:rPr>
          <w:bCs/>
        </w:rPr>
        <w:t>4</w:t>
      </w:r>
      <w:r w:rsidR="000F56F9">
        <w:rPr>
          <w:bCs/>
        </w:rPr>
        <w:t xml:space="preserve"> v druhé</w:t>
      </w:r>
    </w:p>
    <w:p w:rsidR="00DB7C63" w:rsidRPr="00AA5BCF" w:rsidRDefault="00DB7C63" w:rsidP="005D2312">
      <w:pPr>
        <w:spacing w:after="0" w:line="240" w:lineRule="auto"/>
        <w:jc w:val="both"/>
        <w:rPr>
          <w:bCs/>
        </w:rPr>
      </w:pPr>
      <w:r w:rsidRPr="00AA5BCF">
        <w:rPr>
          <w:b/>
          <w:bCs/>
        </w:rPr>
        <w:t>Další informace</w:t>
      </w:r>
      <w:r w:rsidRPr="00AA5BCF">
        <w:rPr>
          <w:bCs/>
        </w:rPr>
        <w:t>: preferovány l</w:t>
      </w:r>
      <w:r w:rsidR="00EA520F" w:rsidRPr="00AA5BCF">
        <w:rPr>
          <w:bCs/>
        </w:rPr>
        <w:t>okality</w:t>
      </w:r>
      <w:r w:rsidRPr="00AA5BCF">
        <w:rPr>
          <w:bCs/>
        </w:rPr>
        <w:t xml:space="preserve"> se základní občanskou vybaveností</w:t>
      </w:r>
    </w:p>
    <w:p w:rsidR="00DB7C63" w:rsidRPr="00AA5BCF" w:rsidRDefault="00DB7C63" w:rsidP="005D2312">
      <w:pPr>
        <w:spacing w:after="0" w:line="240" w:lineRule="auto"/>
        <w:jc w:val="both"/>
        <w:rPr>
          <w:bCs/>
        </w:rPr>
      </w:pPr>
    </w:p>
    <w:p w:rsidR="00BB3A53" w:rsidRPr="00AA5BCF" w:rsidRDefault="00BB3A53" w:rsidP="005D2312">
      <w:pPr>
        <w:spacing w:after="0" w:line="240" w:lineRule="auto"/>
        <w:jc w:val="both"/>
        <w:rPr>
          <w:b/>
          <w:bCs/>
        </w:rPr>
      </w:pPr>
      <w:r w:rsidRPr="00AA5BCF">
        <w:rPr>
          <w:b/>
          <w:bCs/>
        </w:rPr>
        <w:t>Vizualizace v souladu s kritérii transformace</w:t>
      </w:r>
    </w:p>
    <w:p w:rsidR="00BB3A53"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20704" behindDoc="0" locked="0" layoutInCell="1" allowOverlap="1">
                <wp:simplePos x="0" y="0"/>
                <wp:positionH relativeFrom="column">
                  <wp:posOffset>2620010</wp:posOffset>
                </wp:positionH>
                <wp:positionV relativeFrom="paragraph">
                  <wp:posOffset>89535</wp:posOffset>
                </wp:positionV>
                <wp:extent cx="2177415" cy="775335"/>
                <wp:effectExtent l="38100" t="19050" r="51435" b="24765"/>
                <wp:wrapNone/>
                <wp:docPr id="4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E5D84">
                            <w:pPr>
                              <w:jc w:val="center"/>
                            </w:pPr>
                            <w:r w:rsidRPr="000E5D84">
                              <w:t xml:space="preserve">Dům č. </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1" o:spid="_x0000_s1026" type="#_x0000_t5" style="position:absolute;left:0;text-align:left;margin-left:206.3pt;margin-top:7.05pt;width:171.45pt;height:6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hgPwIAAHkEAAAOAAAAZHJzL2Uyb0RvYy54bWysVG1v0zAQ/o7Ef7D8naXpGrpFS6dpowhp&#10;wKTBD7jaTmLwG7bbtPx6zk5aOviGyAfL57t7fPc8vtzc7rUiO+GDtKah5cWMEmGY5dJ0Df36Zf3m&#10;ipIQwXBQ1oiGHkSgt6vXr24GV4u57a3iwhMEMaEeXEP7GF1dFIH1QkO4sE4YdLbWa4ho+q7gHgZE&#10;16qYz2Zvi8F67rxlIgQ8fRiddJXx21aw+Lltg4hENRRri3n1ed2ktVjdQN15cL1kUxnwD1VokAYv&#10;PUE9QASy9fIvKC2Zt8G28YJZXdi2lUzkHrCbcvZHN889OJF7QXKCO9EU/h8s+7R78kTyhi6WlBjQ&#10;qNHdNtp8NVmUiaDBhRrjnt2TTy0G92jZ90CMve/BdOLOezv0AjiWleOLFwnJCJhKNsNHyxEeED5z&#10;tW+9ToDIAtlnSQ4nScQ+EoaH83K5XJQVJQx9y2V1eVmlkgqoj9nOh/heWE3SpqHRSyxKJdqght1j&#10;iFkWPvUG/BslrVYo8g4UqWb4TYBTMEIfIXO3Vkm+lkplw3ebe+UJpjZ0nb8pOZyHKUOGhl5X8ypX&#10;8cIXziHS7af7X4RpGXEulNQNvToFQZ1ofmd4frURpBr3WLIySMqR6lGyuN/sJ/U2lh9QAW/H94/z&#10;ipve+p+UDPj2Gxp+bMELStQHgypel4tFGpZsLKrlHA1/7tmce8AwhELmKRm393EcsK3zsuvxpjLT&#10;YGx6WK2MSb9U6ljVZOD7zrJOs5gG6NzOUb//GKtfAAAA//8DAFBLAwQUAAYACAAAACEAxKpWb+AA&#10;AAAKAQAADwAAAGRycy9kb3ducmV2LnhtbEyPwUrDQBCG74LvsIzgRewmsUlLzKaIIIIXsZFCb9vs&#10;mIRkZ0N208a3dzzpceb/+OebYrfYQZxx8p0jBfEqAoFUO9NRo+CzernfgvBBk9GDI1TwjR525fVV&#10;oXPjLvSB531oBJeQz7WCNoQxl9LXLVrtV25E4uzLTVYHHqdGmklfuNwOMomiTFrdEV9o9YjPLdb9&#10;frYKdH88vFnzLueq6aLX43y3qXpU6vZmeXoEEXAJfzD86rM6lOx0cjMZLwYF6zjJGOVgHYNgYJOm&#10;KYgTLx6yBGRZyP8vlD8AAAD//wMAUEsBAi0AFAAGAAgAAAAhALaDOJL+AAAA4QEAABMAAAAAAAAA&#10;AAAAAAAAAAAAAFtDb250ZW50X1R5cGVzXS54bWxQSwECLQAUAAYACAAAACEAOP0h/9YAAACUAQAA&#10;CwAAAAAAAAAAAAAAAAAvAQAAX3JlbHMvLnJlbHNQSwECLQAUAAYACAAAACEAhCl4YD8CAAB5BAAA&#10;DgAAAAAAAAAAAAAAAAAuAgAAZHJzL2Uyb0RvYy54bWxQSwECLQAUAAYACAAAACEAxKpWb+AAAAAK&#10;AQAADwAAAAAAAAAAAAAAAACZBAAAZHJzL2Rvd25yZXYueG1sUEsFBgAAAAAEAAQA8wAAAKYFAAAA&#10;AA==&#10;">
                <v:textbox>
                  <w:txbxContent>
                    <w:p w:rsidR="003C149D" w:rsidRDefault="003C149D" w:rsidP="000E5D84">
                      <w:pPr>
                        <w:jc w:val="center"/>
                      </w:pPr>
                      <w:r w:rsidRPr="000E5D84">
                        <w:t xml:space="preserve">Dům č. </w:t>
                      </w:r>
                      <w:r>
                        <w:t>1</w:t>
                      </w:r>
                    </w:p>
                  </w:txbxContent>
                </v:textbox>
              </v:shape>
            </w:pict>
          </mc:Fallback>
        </mc:AlternateContent>
      </w:r>
    </w:p>
    <w:p w:rsidR="00547F5B" w:rsidRPr="006607C4" w:rsidRDefault="000E5D84" w:rsidP="005D2312">
      <w:pPr>
        <w:spacing w:after="0" w:line="240" w:lineRule="auto"/>
        <w:jc w:val="both"/>
        <w:rPr>
          <w:bCs/>
        </w:rPr>
      </w:pPr>
      <w:r w:rsidRPr="006607C4">
        <w:rPr>
          <w:bCs/>
        </w:rPr>
        <w:t>I. výzva</w:t>
      </w:r>
      <w:r w:rsidR="006741BB" w:rsidRPr="006607C4">
        <w:rPr>
          <w:bCs/>
        </w:rPr>
        <w:t xml:space="preserve"> CHB</w:t>
      </w:r>
      <w:r w:rsidRPr="006607C4">
        <w:rPr>
          <w:bCs/>
        </w:rPr>
        <w:t>:</w:t>
      </w:r>
    </w:p>
    <w:p w:rsidR="000E5D84" w:rsidRDefault="000E5D84" w:rsidP="005D2312">
      <w:pPr>
        <w:spacing w:after="0" w:line="240" w:lineRule="auto"/>
        <w:jc w:val="both"/>
        <w:rPr>
          <w:bCs/>
        </w:rPr>
      </w:pPr>
    </w:p>
    <w:p w:rsidR="000E5D84" w:rsidRDefault="000E5D84" w:rsidP="005D2312">
      <w:pPr>
        <w:spacing w:after="0" w:line="240" w:lineRule="auto"/>
        <w:jc w:val="both"/>
        <w:rPr>
          <w:bCs/>
        </w:rPr>
      </w:pPr>
    </w:p>
    <w:p w:rsidR="000E5D84" w:rsidRDefault="000E5D84" w:rsidP="005D2312">
      <w:pPr>
        <w:spacing w:after="0" w:line="240" w:lineRule="auto"/>
        <w:jc w:val="both"/>
        <w:rPr>
          <w:bCs/>
        </w:rPr>
      </w:pPr>
    </w:p>
    <w:p w:rsidR="000E5D84" w:rsidRDefault="00FC3CBA" w:rsidP="005D2312">
      <w:pPr>
        <w:spacing w:after="0" w:line="240" w:lineRule="auto"/>
        <w:jc w:val="both"/>
        <w:rPr>
          <w:bCs/>
        </w:rPr>
      </w:pPr>
      <w:r>
        <w:rPr>
          <w:bCs/>
          <w:noProof/>
          <w:lang w:eastAsia="cs-CZ"/>
        </w:rPr>
        <mc:AlternateContent>
          <mc:Choice Requires="wpc">
            <w:drawing>
              <wp:anchor distT="0" distB="0" distL="114300" distR="114300" simplePos="0" relativeHeight="251721728" behindDoc="1" locked="0" layoutInCell="1" allowOverlap="1">
                <wp:simplePos x="0" y="0"/>
                <wp:positionH relativeFrom="column">
                  <wp:posOffset>2737485</wp:posOffset>
                </wp:positionH>
                <wp:positionV relativeFrom="paragraph">
                  <wp:posOffset>123190</wp:posOffset>
                </wp:positionV>
                <wp:extent cx="2059940" cy="1282700"/>
                <wp:effectExtent l="0" t="0" r="0" b="0"/>
                <wp:wrapTight wrapText="bothSides">
                  <wp:wrapPolygon edited="0">
                    <wp:start x="0" y="962"/>
                    <wp:lineTo x="0" y="19889"/>
                    <wp:lineTo x="20974" y="19889"/>
                    <wp:lineTo x="20974" y="962"/>
                    <wp:lineTo x="0" y="962"/>
                  </wp:wrapPolygon>
                </wp:wrapTight>
                <wp:docPr id="45" name="Plátno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3" name="Textové pole 15"/>
                        <wps:cNvSpPr txBox="1">
                          <a:spLocks noChangeArrowheads="1"/>
                        </wps:cNvSpPr>
                        <wps:spPr bwMode="auto">
                          <a:xfrm>
                            <a:off x="27896" y="683900"/>
                            <a:ext cx="1952654" cy="481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0E5D84">
                              <w:pPr>
                                <w:jc w:val="center"/>
                                <w:rPr>
                                  <w:rFonts w:ascii="Arial" w:hAnsi="Arial" w:cs="Arial"/>
                                </w:rPr>
                              </w:pPr>
                              <w:r w:rsidRPr="00DE397C">
                                <w:rPr>
                                  <w:rFonts w:ascii="Arial" w:hAnsi="Arial" w:cs="Arial"/>
                                </w:rPr>
                                <w:t>1 skupinová domácnost v rodinném domě Uničov</w:t>
                              </w:r>
                              <w:r>
                                <w:rPr>
                                  <w:rFonts w:ascii="Arial" w:hAnsi="Arial" w:cs="Arial"/>
                                </w:rPr>
                                <w:t xml:space="preserve"> s</w:t>
                              </w:r>
                              <w:r w:rsidRPr="00D75524">
                                <w:rPr>
                                  <w:rFonts w:ascii="Arial" w:hAnsi="Arial" w:cs="Arial"/>
                                </w:rPr>
                                <w:t>kupinová domácnost v</w:t>
                              </w:r>
                              <w:r>
                                <w:rPr>
                                  <w:rFonts w:ascii="Arial" w:hAnsi="Arial" w:cs="Arial"/>
                                </w:rPr>
                                <w:t xml:space="preserve"> rod. </w:t>
                              </w:r>
                              <w:proofErr w:type="gramStart"/>
                              <w:r>
                                <w:rPr>
                                  <w:rFonts w:ascii="Arial" w:hAnsi="Arial" w:cs="Arial"/>
                                </w:rPr>
                                <w:t>domě</w:t>
                              </w:r>
                              <w:proofErr w:type="gramEnd"/>
                              <w:r w:rsidRPr="00D75524">
                                <w:rPr>
                                  <w:rFonts w:ascii="Arial" w:hAnsi="Arial" w:cs="Arial"/>
                                </w:rPr>
                                <w:t xml:space="preserve"> </w:t>
                              </w:r>
                              <w:r>
                                <w:rPr>
                                  <w:rFonts w:ascii="Arial" w:hAnsi="Arial" w:cs="Arial"/>
                                </w:rPr>
                                <w:t>– Uničov</w:t>
                              </w:r>
                            </w:p>
                          </w:txbxContent>
                        </wps:txbx>
                        <wps:bodyPr rot="0" vert="horz" wrap="square" lIns="91440" tIns="45720" rIns="91440" bIns="45720" anchor="ctr" anchorCtr="0" upright="1">
                          <a:noAutofit/>
                        </wps:bodyPr>
                      </wps:wsp>
                      <wps:wsp>
                        <wps:cNvPr id="44" name="AutoShape 45"/>
                        <wps:cNvSpPr>
                          <a:spLocks noChangeArrowheads="1"/>
                        </wps:cNvSpPr>
                        <wps:spPr bwMode="auto">
                          <a:xfrm>
                            <a:off x="0" y="92100"/>
                            <a:ext cx="1952654" cy="523200"/>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0E5D84">
                              <w:pPr>
                                <w:pStyle w:val="Normlnweb"/>
                                <w:spacing w:before="0" w:beforeAutospacing="0" w:after="0" w:afterAutospacing="0"/>
                                <w:jc w:val="center"/>
                                <w:rPr>
                                  <w:rFonts w:ascii="Arial" w:hAnsi="Arial" w:cs="Arial"/>
                                </w:rPr>
                              </w:pPr>
                              <w:r>
                                <w:rPr>
                                  <w:rFonts w:ascii="Arial" w:hAnsi="Arial" w:cs="Arial"/>
                                </w:rPr>
                                <w:t>6 uživatelů</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42" o:spid="_x0000_s1027" editas="canvas" style="position:absolute;left:0;text-align:left;margin-left:215.55pt;margin-top:9.7pt;width:162.2pt;height:101pt;z-index:-251594752" coordsize="20599,1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5yUgMAANsIAAAOAAAAZHJzL2Uyb0RvYy54bWy8VtuO0zAQfUfiHyy/d3Np0m2iTRG7SxHS&#10;cpF2+QA3cRqDYwfbbbogPojv4McYT9puu7AIcctD6ltmzsycM+7Zk00ryZobK7QqaHQSUsJVqSuh&#10;lgV9ezMfTSmxjqmKSa14QW+5pU9mjx+d9V3OY91oWXFDwIiyed8VtHGuy4PAlg1vmT3RHVewWWvT&#10;MgdTswwqw3qw3sogDsNJ0GtTdUaX3FpYvRw26Qzt1zUv3eu6ttwRWVDA5vBt8L3w72B2xvKlYV0j&#10;yi0M9hsoWiYUON2bumSOkZUR35lqRWm01bU7KXUb6LoWJccYIJoovBfNBVNrZjGYErKzAwijv2h3&#10;sfS4lZ4LKSEbAVjP/Zr/7aE+HBb7Dqpju32d7J/5v25YxzEsm5ev1m8MEVVBkzElirVAkhu+cXr9&#10;9QvpwD2JUl8lDwHOXndw2m3O9QbYhhm33ZUu31ui9EXD1JI/NUb3DWcVgIz8lxDR/tPBjvVGFv1L&#10;XYEztnIaDW1q0/pUQFEIWI9Pp9mEktuCTqbjLNxSBZCR0vvO0niSJpSUcCCZRuPhQMDynZnOWPec&#10;65b4QUENUBHdsPWVdR4Wy3dHvFerpah8DXDi6c8vpCFrBsSVbghVrlrAPKxFoX8G/sI6sHxYxyWw&#10;jQryJtDTkXWpjivO8mEFYgNofs9Hiez9lEVxEp7H2Wg+mZ6OknmSjrLTcDoKo+w8m4RJllzOP/u4&#10;oiRvRFVxdSUU3ykpSn6NKFtNDxpALZEe8j5OQ0zZEXprlot9ZjAJ+5APU9gKB41Firag04NUeWI8&#10;UxXkn+WOCTmMg2P4mDLIwe4Xs4I08swZOOQ2iw3SFjnmKbbQ1S3wymioNrQaaIowaLT5SEkPDaag&#10;9sOKGU6JfKGAm1mUJL4j4SRJT2OYmMOdxeEOUyWYKmjpDCXD5MINfWzVGbFswNdAEqWfAqNrgRy7&#10;wwWx+Amo+H/JGcQxyNnjQcmT5L6UfRn+lYAhn6DNLAalDDL5oXbTeAz3CPaJB7W74GsukYkoXg96&#10;WW2DY9U7SupWwq0BWiVRnO6tbQ//VOiHZJ7js4VyxHmpvB6g5aT/Sw/YEh6ifOwx3lHrH1Pe/Tnh&#10;IRC8QFHQ29veX9GHcxTI3X+S2TcAAAD//wMAUEsDBBQABgAIAAAAIQCV29Ih3QAAAAoBAAAPAAAA&#10;ZHJzL2Rvd25yZXYueG1sTI/BTsMwEETvSPyDtUjcqJOQQAlxKoQAwZFAe3bjJY6w18F2m/D3mBMc&#10;V/M087bZLNawI/owOhKQrzJgSL1TIw0C3t8eL9bAQpSkpHGEAr4xwKY9PWlkrdxMr3js4sBSCYVa&#10;CtAxTjXnoddoZVi5CSllH85bGdPpB668nFO5NbzIsitu5UhpQcsJ7zX2n93BCiDMHjrj+XPst7tJ&#10;f62Hp5dyFuL8bLm7BRZxiX8w/OondWiT094dSAVmBJSXeZ7QFNyUwBJwXVUVsL2AoshL4G3D/7/Q&#10;/gAAAP//AwBQSwECLQAUAAYACAAAACEAtoM4kv4AAADhAQAAEwAAAAAAAAAAAAAAAAAAAAAAW0Nv&#10;bnRlbnRfVHlwZXNdLnhtbFBLAQItABQABgAIAAAAIQA4/SH/1gAAAJQBAAALAAAAAAAAAAAAAAAA&#10;AC8BAABfcmVscy8ucmVsc1BLAQItABQABgAIAAAAIQC7FP5yUgMAANsIAAAOAAAAAAAAAAAAAAAA&#10;AC4CAABkcnMvZTJvRG9jLnhtbFBLAQItABQABgAIAAAAIQCV29Ih3QAAAAoBAAAPAAAAAAAAAAAA&#10;AAAAAKwFAABkcnMvZG93bnJldi54bWxQSwUGAAAAAAQABADzAAAAt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0599;height:12827;visibility:visible;mso-wrap-style:square">
                  <v:fill o:detectmouseclick="t"/>
                  <v:path o:connecttype="none"/>
                </v:shape>
                <v:shapetype id="_x0000_t202" coordsize="21600,21600" o:spt="202" path="m,l,21600r21600,l21600,xe">
                  <v:stroke joinstyle="miter"/>
                  <v:path gradientshapeok="t" o:connecttype="rect"/>
                </v:shapetype>
                <v:shape id="Textové pole 15" o:spid="_x0000_s1029" type="#_x0000_t202" style="position:absolute;left:278;top:6839;width:19527;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OPeMIA&#10;AADbAAAADwAAAGRycy9kb3ducmV2LnhtbESPUWvCMBSF34X9h3CFvchMO2WMahQnDPZq9QfcNdek&#10;trkpTbTdv18EwcfDOec7nPV2dK24UR9qzwryeQaCuPK6ZqPgdPx++wQRIrLG1jMp+KMA283LZI2F&#10;9gMf6FZGIxKEQ4EKbIxdIWWoLDkMc98RJ+/se4cxyd5I3eOQ4K6V71n2IR3WnBYsdrS3VDXl1Sko&#10;D7+7mSmvl+PMfvF+ODV5bhqlXqfjbgUi0hif4Uf7RytYLuD+Jf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494wgAAANsAAAAPAAAAAAAAAAAAAAAAAJgCAABkcnMvZG93&#10;bnJldi54bWxQSwUGAAAAAAQABAD1AAAAhwMAAAAA&#10;" fillcolor="white [3201]" stroked="f" strokeweight=".5pt">
                  <v:textbox>
                    <w:txbxContent>
                      <w:p w:rsidR="003C149D" w:rsidRPr="00D75524" w:rsidRDefault="003C149D" w:rsidP="000E5D84">
                        <w:pPr>
                          <w:jc w:val="center"/>
                          <w:rPr>
                            <w:rFonts w:ascii="Arial" w:hAnsi="Arial" w:cs="Arial"/>
                          </w:rPr>
                        </w:pPr>
                        <w:r w:rsidRPr="00DE397C">
                          <w:rPr>
                            <w:rFonts w:ascii="Arial" w:hAnsi="Arial" w:cs="Arial"/>
                          </w:rPr>
                          <w:t>1 skupinová domácnost v rodinném domě Uničov</w:t>
                        </w:r>
                        <w:r>
                          <w:rPr>
                            <w:rFonts w:ascii="Arial" w:hAnsi="Arial" w:cs="Arial"/>
                          </w:rPr>
                          <w:t xml:space="preserve"> s</w:t>
                        </w:r>
                        <w:r w:rsidRPr="00D75524">
                          <w:rPr>
                            <w:rFonts w:ascii="Arial" w:hAnsi="Arial" w:cs="Arial"/>
                          </w:rPr>
                          <w:t>kupinová domácnost v</w:t>
                        </w:r>
                        <w:r>
                          <w:rPr>
                            <w:rFonts w:ascii="Arial" w:hAnsi="Arial" w:cs="Arial"/>
                          </w:rPr>
                          <w:t xml:space="preserve"> rod. </w:t>
                        </w:r>
                        <w:proofErr w:type="gramStart"/>
                        <w:r>
                          <w:rPr>
                            <w:rFonts w:ascii="Arial" w:hAnsi="Arial" w:cs="Arial"/>
                          </w:rPr>
                          <w:t>domě</w:t>
                        </w:r>
                        <w:proofErr w:type="gramEnd"/>
                        <w:r w:rsidRPr="00D75524">
                          <w:rPr>
                            <w:rFonts w:ascii="Arial" w:hAnsi="Arial" w:cs="Arial"/>
                          </w:rPr>
                          <w:t xml:space="preserve"> </w:t>
                        </w:r>
                        <w:r>
                          <w:rPr>
                            <w:rFonts w:ascii="Arial" w:hAnsi="Arial" w:cs="Arial"/>
                          </w:rPr>
                          <w:t>– Uničov</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5" o:spid="_x0000_s1030" type="#_x0000_t84" style="position:absolute;top:921;width:19526;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sa8IA&#10;AADbAAAADwAAAGRycy9kb3ducmV2LnhtbESPQWsCMRSE74L/ITyhN80qVstqFFEEb9JVen4kz91t&#10;Ny9LEtetv74pFHocZuYbZr3tbSM68qF2rGA6yUAQa2dqLhVcL8fxG4gQkQ02jknBNwXYboaDNebG&#10;PfiduiKWIkE45KigirHNpQy6Ioth4lri5N2ctxiT9KU0Hh8Jbhs5y7KFtFhzWqiwpX1F+qu4WwW1&#10;9uVZS7dYfuLz9Xkouunp46zUy6jfrUBE6uN/+K99Mgrmc/j9k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uxrwgAAANsAAAAPAAAAAAAAAAAAAAAAAJgCAABkcnMvZG93&#10;bnJldi54bWxQSwUGAAAAAAQABAD1AAAAhwMAAAAA&#10;">
                  <v:textbox>
                    <w:txbxContent>
                      <w:p w:rsidR="003C149D" w:rsidRPr="003C3AD3" w:rsidRDefault="003C149D" w:rsidP="000E5D84">
                        <w:pPr>
                          <w:pStyle w:val="Normlnweb"/>
                          <w:spacing w:before="0" w:beforeAutospacing="0" w:after="0" w:afterAutospacing="0"/>
                          <w:jc w:val="center"/>
                          <w:rPr>
                            <w:rFonts w:ascii="Arial" w:hAnsi="Arial" w:cs="Arial"/>
                          </w:rPr>
                        </w:pPr>
                        <w:r>
                          <w:rPr>
                            <w:rFonts w:ascii="Arial" w:hAnsi="Arial" w:cs="Arial"/>
                          </w:rPr>
                          <w:t>6 uživatelů</w:t>
                        </w:r>
                      </w:p>
                    </w:txbxContent>
                  </v:textbox>
                </v:shape>
                <w10:wrap type="tight"/>
              </v:group>
            </w:pict>
          </mc:Fallback>
        </mc:AlternateContent>
      </w:r>
      <w:r>
        <w:rPr>
          <w:bCs/>
          <w:noProof/>
          <w:lang w:eastAsia="cs-CZ"/>
        </w:rPr>
        <mc:AlternateContent>
          <mc:Choice Requires="wps">
            <w:drawing>
              <wp:anchor distT="0" distB="0" distL="114300" distR="114300" simplePos="0" relativeHeight="251747328" behindDoc="1" locked="0" layoutInCell="1" allowOverlap="1">
                <wp:simplePos x="0" y="0"/>
                <wp:positionH relativeFrom="column">
                  <wp:posOffset>2689860</wp:posOffset>
                </wp:positionH>
                <wp:positionV relativeFrom="paragraph">
                  <wp:posOffset>75565</wp:posOffset>
                </wp:positionV>
                <wp:extent cx="2028190" cy="662940"/>
                <wp:effectExtent l="0" t="0" r="10160" b="22860"/>
                <wp:wrapNone/>
                <wp:docPr id="4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190" cy="662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11.8pt;margin-top:5.95pt;width:159.7pt;height:52.2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N5egIAAP0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JFj&#10;pEgHNfoEWSNqJzmaTUKCeuNK8Hs0DzZQdOZe068OKb1qwY0vrdV9ywkDWFnwT54dCAsHR9G2f68Z&#10;hCd7r2Oujo3tQkDIAjrGkjxdSsKPHlHYzNN8ls2hchRs02k+L2LNElKeTxvr/FuuOxQmFbYAPkYn&#10;h3vnAxpSnl3CZUpvhJSx7FKhvsLzST6JB5yWggVjJGl325W06ECCcOIXqQH9a7dOeJCvFF2FZxcn&#10;UoZsrBWLt3gi5DAHJFKF4EAOsJ1mg0x+zNP5eraeFaMin65HRVrXo+VmVYymm+xmUr+pV6s6+xlw&#10;ZkXZCsa4ClDPks2Kv5PEqXkGsV1E+4ySu2a+id9L5slzGDHLwOr8j+yiDELlBwVtNXsCFVg99CC8&#10;GTBptf2OUQ/9V2H3bU8sx0i+U6CkeVZAqZGPi2Jyk8PCXlu21xaiKISqsMdomK780OR7Y8WuhZuy&#10;WGOll6C+RkRhBGUOqE6ahR6LDE7vQWji63X0+v1qLX4BAAD//wMAUEsDBBQABgAIAAAAIQAueE2C&#10;3gAAAAoBAAAPAAAAZHJzL2Rvd25yZXYueG1sTI/BTsMwEETvSPyDtUjcqNOmDRDiVAHRayUKEnBz&#10;4yWOGq+j2G3C37M9lePOPM3OFOvJdeKEQ2g9KZjPEhBItTctNQo+3jd3DyBC1GR05wkV/GKAdXl9&#10;Vejc+JHe8LSLjeAQCrlWYGPscylDbdHpMPM9Ens/fnA68jk00gx65HDXyUWSZNLplviD1T2+WKwP&#10;u6NT8Np/b6tVE2T1Ge3XwT+PG7ttlLq9maonEBGneIHhXJ+rQ8md9v5IJohOwXKRZoyyMX8EwcD9&#10;MuVx+7OQpSDLQv6fUP4BAAD//wMAUEsBAi0AFAAGAAgAAAAhALaDOJL+AAAA4QEAABMAAAAAAAAA&#10;AAAAAAAAAAAAAFtDb250ZW50X1R5cGVzXS54bWxQSwECLQAUAAYACAAAACEAOP0h/9YAAACUAQAA&#10;CwAAAAAAAAAAAAAAAAAvAQAAX3JlbHMvLnJlbHNQSwECLQAUAAYACAAAACEAPJWzeXoCAAD9BAAA&#10;DgAAAAAAAAAAAAAAAAAuAgAAZHJzL2Uyb0RvYy54bWxQSwECLQAUAAYACAAAACEALnhNgt4AAAAK&#10;AQAADwAAAAAAAAAAAAAAAADUBAAAZHJzL2Rvd25yZXYueG1sUEsFBgAAAAAEAAQA8wAAAN8FAAAA&#10;AA==&#10;" filled="f"/>
            </w:pict>
          </mc:Fallback>
        </mc:AlternateContent>
      </w:r>
    </w:p>
    <w:p w:rsidR="000E5D84" w:rsidRDefault="000E5D84" w:rsidP="005D2312">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FC3CBA" w:rsidP="000E5D84">
      <w:pPr>
        <w:spacing w:after="0" w:line="240" w:lineRule="auto"/>
        <w:jc w:val="both"/>
        <w:rPr>
          <w:bCs/>
        </w:rPr>
      </w:pPr>
      <w:r>
        <w:rPr>
          <w:bCs/>
          <w:noProof/>
          <w:lang w:eastAsia="cs-CZ"/>
        </w:rPr>
        <mc:AlternateContent>
          <mc:Choice Requires="wps">
            <w:drawing>
              <wp:anchor distT="0" distB="0" distL="114300" distR="114300" simplePos="0" relativeHeight="251725824" behindDoc="0" locked="0" layoutInCell="1" allowOverlap="1">
                <wp:simplePos x="0" y="0"/>
                <wp:positionH relativeFrom="column">
                  <wp:posOffset>3196590</wp:posOffset>
                </wp:positionH>
                <wp:positionV relativeFrom="paragraph">
                  <wp:posOffset>129540</wp:posOffset>
                </wp:positionV>
                <wp:extent cx="2177415" cy="775335"/>
                <wp:effectExtent l="38100" t="19050" r="51435" b="24765"/>
                <wp:wrapNone/>
                <wp:docPr id="4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E5D84">
                            <w:pPr>
                              <w:jc w:val="center"/>
                            </w:pPr>
                            <w:r>
                              <w:t>Dům č.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31" type="#_x0000_t5" style="position:absolute;left:0;text-align:left;margin-left:251.7pt;margin-top:10.2pt;width:171.45pt;height:6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DxQAIAAIAEAAAOAAAAZHJzL2Uyb0RvYy54bWysVNtu2zAMfR+wfxD0vjhO46Y16hRFug4D&#10;uq1Atw9gJDnWptskJU739aVkJ0u2t2F+EEiRPLwc0Te3e63ITvggrWloOZlSIgyzXJpNQ799fXh3&#10;RUmIYDgoa0RDX0Sgt8u3b256V4uZ7aziwhMEMaHuXUO7GF1dFIF1QkOYWCcMGlvrNURU/abgHnpE&#10;16qYTaeXRW89d94yEQLe3g9Gusz4bStY/NK2QUSiGoq1xXz6fK7TWSxvoN54cJ1kYxnwD1VokAaT&#10;HqHuIQLZevkXlJbM22DbOGFWF7ZtJRO5B+ymnP7RzXMHTuRecDjBHccU/h8s+7x78kTyhs5LSgxo&#10;5OhuG21OTarLNKDehRr9nt2TTy0G92jZj0CMXXVgNuLOe9t3AjiWVSb/4iwgKQFDybr/ZDnCA8Ln&#10;We1brxMgToHsMyUvR0rEPhKGl7NysZiXFSUMbYtFdXFR5RRQH6KdD/GDsJokoaHRSyxKpbFBDbvH&#10;EDMtfOwN+HdKWq2Q5B0oUk3xGwFH5wLqA2Tu1irJH6RSWfGb9Up5gqENfcjfGBxO3ZQhfUOvq1mV&#10;qzizhVOIlP2Y/8xNy4h7oaRu6NXRCeo05veG51cbQapBxpKVGeeeRj1QFvfrfWb2ItWYaFhb/oJE&#10;eDusAa4tCp31vyjpcQUaGn5uwQtK1EeDZF6X83namazMq8UMFX9qWZ9awDCEQgIoGcRVHPZs67zc&#10;dJipzNMwNr2vVsbDSxmqGsvHZ47S2R6d6tnr949j+QoAAP//AwBQSwMEFAAGAAgAAAAhAPic6hDg&#10;AAAACgEAAA8AAABkcnMvZG93bnJldi54bWxMj01LxDAQhu+C/yGM4EXcxG73g9p0EUEEL+JWFvaW&#10;bca2tJmUJt2t/97xpKdhmId3njffza4XZxxD60nDw0KBQKq8banW8Fm+3G9BhGjImt4TavjGALvi&#10;+io3mfUX+sDzPtaCQyhkRkMT45BJGaoGnQkLPyDx7cuPzkRex1ra0Vw43PUyUWotnWmJPzRmwOcG&#10;q24/OQ2mOx7enH2XU1m36vU43W3KDrW+vZmfHkFEnOMfDL/6rA4FO538RDaIXsNKLVNGNSSKJwPb&#10;dL0EcWIyTVYgi1z+r1D8AAAA//8DAFBLAQItABQABgAIAAAAIQC2gziS/gAAAOEBAAATAAAAAAAA&#10;AAAAAAAAAAAAAABbQ29udGVudF9UeXBlc10ueG1sUEsBAi0AFAAGAAgAAAAhADj9If/WAAAAlAEA&#10;AAsAAAAAAAAAAAAAAAAALwEAAF9yZWxzLy5yZWxzUEsBAi0AFAAGAAgAAAAhAGx2EPFAAgAAgAQA&#10;AA4AAAAAAAAAAAAAAAAALgIAAGRycy9lMm9Eb2MueG1sUEsBAi0AFAAGAAgAAAAhAPic6hDgAAAA&#10;CgEAAA8AAAAAAAAAAAAAAAAAmgQAAGRycy9kb3ducmV2LnhtbFBLBQYAAAAABAAEAPMAAACnBQAA&#10;AAA=&#10;">
                <v:textbox>
                  <w:txbxContent>
                    <w:p w:rsidR="003C149D" w:rsidRDefault="003C149D" w:rsidP="000E5D84">
                      <w:pPr>
                        <w:jc w:val="center"/>
                      </w:pPr>
                      <w:r>
                        <w:t>Dům č. 3</w:t>
                      </w:r>
                    </w:p>
                  </w:txbxContent>
                </v:textbox>
              </v:shape>
            </w:pict>
          </mc:Fallback>
        </mc:AlternateContent>
      </w:r>
      <w:r>
        <w:rPr>
          <w:bCs/>
          <w:noProof/>
          <w:lang w:eastAsia="cs-CZ"/>
        </w:rPr>
        <mc:AlternateContent>
          <mc:Choice Requires="wps">
            <w:drawing>
              <wp:anchor distT="0" distB="0" distL="114300" distR="114300" simplePos="0" relativeHeight="251726848" behindDoc="0" locked="0" layoutInCell="1" allowOverlap="1">
                <wp:simplePos x="0" y="0"/>
                <wp:positionH relativeFrom="column">
                  <wp:posOffset>487680</wp:posOffset>
                </wp:positionH>
                <wp:positionV relativeFrom="paragraph">
                  <wp:posOffset>129540</wp:posOffset>
                </wp:positionV>
                <wp:extent cx="2177415" cy="775335"/>
                <wp:effectExtent l="38100" t="19050" r="51435" b="24765"/>
                <wp:wrapNone/>
                <wp:docPr id="4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E5D84">
                            <w:pPr>
                              <w:jc w:val="center"/>
                            </w:pPr>
                            <w:r w:rsidRPr="000E5D84">
                              <w:t xml:space="preserve">Dům č. </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32" type="#_x0000_t5" style="position:absolute;left:0;text-align:left;margin-left:38.4pt;margin-top:10.2pt;width:171.45pt;height:6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gKPwIAAIAEAAAOAAAAZHJzL2Uyb0RvYy54bWysVNuO0zAQfUfiHyy/0zTdhu5Gm65WXYqQ&#10;Flhp4QOmttMYfMN2m5avZ+xkSwtviDxYHs/4zMw5ntzeHbQie+GDtKah5WRKiTDMcmm2Df36Zf3m&#10;mpIQwXBQ1oiGHkWgd8vXr257V4uZ7aziwhMEMaHuXUO7GF1dFIF1QkOYWCcMOlvrNUQ0/bbgHnpE&#10;16qYTadvi9567rxlIgQ8fRicdJnx21aw+Lltg4hENRRri3n1ed2ktVjeQr314DrJxjLgH6rQIA0m&#10;PUE9QASy8/IvKC2Zt8G2ccKsLmzbSiZyD9hNOf2jm+cOnMi9IDnBnWgK/w+Wfdo/eSJ5Q+dIjwGN&#10;Gt3vos2pSbVIBPUu1Bj37J58ajG4R8u+B2LsqgOzFffe274TwLGsMsUXFxeSEfAq2fQfLUd4QPjM&#10;1aH1OgEiC+SQJTmeJBGHSBgezsrFYl5WlDD0LRbV1VWVU0D9ctv5EN8Lq0naNDR6iUWpRBvUsH8M&#10;McvCx96Af6Ok1QpF3oMi1RS/EXAMLqB+gczdWiX5WiqVDb/drJQneLWh6/yNl8N5mDKkb+hNNaty&#10;FRe+cA6Rsp/yX4RpGXEulNQNvT4FQZ1ofmd4frURpBr2WLIyI++J6kGyeNgcBmVTjUmGjeVHFMLb&#10;YQxwbHHTWf+Tkh5HoKHhxw68oER9MCjmTTlPjyJmY14tZmj4c8/m3AOGIRQKQMmwXcVhznbOy22H&#10;mcrMhrHpfbUyvryUoaqxfHzmuLuYo3M7R/3+cSx/AQAA//8DAFBLAwQUAAYACAAAACEAftAxK98A&#10;AAAJAQAADwAAAGRycy9kb3ducmV2LnhtbEyPQUvEMBSE74L/ITzBi7jJlrrV2nQRQQQv4laEvb1t&#10;nm1p81KadLf+e+PJPQ4zzHxTbBc7iCNNvnOsYb1SIIhrZzpuNHxWL7f3IHxANjg4Jg0/5GFbXl4U&#10;mBt34g867kIjYgn7HDW0IYy5lL5uyaJfuZE4et9ushiinBppJjzFcjvIRKmNtNhxXGhxpOeW6n43&#10;Ww3Y77/erHmXc9V06nU/32RVT1pfXy1PjyACLeE/DH/4ER3KyHRwMxsvBg3ZJpIHDYlKQUQ/XT9k&#10;IA4xmCZ3IMtCnj8ofwEAAP//AwBQSwECLQAUAAYACAAAACEAtoM4kv4AAADhAQAAEwAAAAAAAAAA&#10;AAAAAAAAAAAAW0NvbnRlbnRfVHlwZXNdLnhtbFBLAQItABQABgAIAAAAIQA4/SH/1gAAAJQBAAAL&#10;AAAAAAAAAAAAAAAAAC8BAABfcmVscy8ucmVsc1BLAQItABQABgAIAAAAIQCJIRgKPwIAAIAEAAAO&#10;AAAAAAAAAAAAAAAAAC4CAABkcnMvZTJvRG9jLnhtbFBLAQItABQABgAIAAAAIQB+0DEr3wAAAAkB&#10;AAAPAAAAAAAAAAAAAAAAAJkEAABkcnMvZG93bnJldi54bWxQSwUGAAAAAAQABADzAAAApQUAAAAA&#10;">
                <v:textbox>
                  <w:txbxContent>
                    <w:p w:rsidR="003C149D" w:rsidRDefault="003C149D" w:rsidP="000E5D84">
                      <w:pPr>
                        <w:jc w:val="center"/>
                      </w:pPr>
                      <w:r w:rsidRPr="000E5D84">
                        <w:t xml:space="preserve">Dům č. </w:t>
                      </w:r>
                      <w:r>
                        <w:t>2</w:t>
                      </w:r>
                    </w:p>
                  </w:txbxContent>
                </v:textbox>
              </v:shape>
            </w:pict>
          </mc:Fallback>
        </mc:AlternateContent>
      </w: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FC3CBA" w:rsidP="000E5D84">
      <w:pPr>
        <w:spacing w:after="0" w:line="240" w:lineRule="auto"/>
        <w:jc w:val="both"/>
        <w:rPr>
          <w:bCs/>
        </w:rPr>
      </w:pPr>
      <w:r>
        <w:rPr>
          <w:bCs/>
          <w:noProof/>
          <w:lang w:eastAsia="cs-CZ"/>
        </w:rPr>
        <mc:AlternateContent>
          <mc:Choice Requires="wpc">
            <w:drawing>
              <wp:anchor distT="0" distB="0" distL="114300" distR="114300" simplePos="0" relativeHeight="251723776" behindDoc="1" locked="0" layoutInCell="1" allowOverlap="1">
                <wp:simplePos x="0" y="0"/>
                <wp:positionH relativeFrom="column">
                  <wp:posOffset>573405</wp:posOffset>
                </wp:positionH>
                <wp:positionV relativeFrom="paragraph">
                  <wp:posOffset>52070</wp:posOffset>
                </wp:positionV>
                <wp:extent cx="2028190" cy="1442720"/>
                <wp:effectExtent l="0" t="0" r="10160" b="5080"/>
                <wp:wrapTight wrapText="bothSides">
                  <wp:wrapPolygon edited="0">
                    <wp:start x="0" y="570"/>
                    <wp:lineTo x="0" y="21391"/>
                    <wp:lineTo x="20897" y="21391"/>
                    <wp:lineTo x="21505" y="12264"/>
                    <wp:lineTo x="21505" y="570"/>
                    <wp:lineTo x="0" y="570"/>
                  </wp:wrapPolygon>
                </wp:wrapTight>
                <wp:docPr id="46" name="Plátno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 name="AutoShape 48"/>
                        <wps:cNvSpPr>
                          <a:spLocks noChangeArrowheads="1"/>
                        </wps:cNvSpPr>
                        <wps:spPr bwMode="auto">
                          <a:xfrm>
                            <a:off x="38096" y="153002"/>
                            <a:ext cx="1952598" cy="523307"/>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0E5D84">
                              <w:pPr>
                                <w:pStyle w:val="Normlnweb"/>
                                <w:spacing w:before="0" w:beforeAutospacing="0" w:after="0" w:afterAutospacing="0"/>
                                <w:jc w:val="center"/>
                                <w:rPr>
                                  <w:rFonts w:ascii="Arial" w:hAnsi="Arial" w:cs="Arial"/>
                                </w:rPr>
                              </w:pPr>
                              <w:r>
                                <w:rPr>
                                  <w:rFonts w:ascii="Arial" w:hAnsi="Arial" w:cs="Arial"/>
                                </w:rPr>
                                <w:t>5 uživatelů</w:t>
                              </w:r>
                            </w:p>
                          </w:txbxContent>
                        </wps:txbx>
                        <wps:bodyPr rot="0" vert="horz" wrap="square" lIns="91440" tIns="45720" rIns="91440" bIns="45720" anchor="t" anchorCtr="0" upright="1">
                          <a:noAutofit/>
                        </wps:bodyPr>
                      </wps:wsp>
                      <wps:wsp>
                        <wps:cNvPr id="38" name="Textové pole 15"/>
                        <wps:cNvSpPr txBox="1">
                          <a:spLocks noChangeArrowheads="1"/>
                        </wps:cNvSpPr>
                        <wps:spPr bwMode="auto">
                          <a:xfrm>
                            <a:off x="0" y="809011"/>
                            <a:ext cx="1952598" cy="6337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0E5D84">
                              <w:pPr>
                                <w:jc w:val="center"/>
                                <w:rPr>
                                  <w:rFonts w:ascii="Arial" w:hAnsi="Arial" w:cs="Arial"/>
                                </w:rPr>
                              </w:pPr>
                              <w:r>
                                <w:rPr>
                                  <w:rFonts w:ascii="Arial" w:hAnsi="Arial" w:cs="Arial"/>
                                </w:rPr>
                                <w:t>1 s</w:t>
                              </w:r>
                              <w:r w:rsidRPr="00D75524">
                                <w:rPr>
                                  <w:rFonts w:ascii="Arial" w:hAnsi="Arial" w:cs="Arial"/>
                                </w:rPr>
                                <w:t>kupinová domácnost v</w:t>
                              </w:r>
                              <w:r>
                                <w:rPr>
                                  <w:rFonts w:ascii="Arial" w:hAnsi="Arial" w:cs="Arial"/>
                                </w:rPr>
                                <w:t xml:space="preserve"> rod. </w:t>
                              </w:r>
                              <w:proofErr w:type="gramStart"/>
                              <w:r>
                                <w:rPr>
                                  <w:rFonts w:ascii="Arial" w:hAnsi="Arial" w:cs="Arial"/>
                                </w:rPr>
                                <w:t>domě</w:t>
                              </w:r>
                              <w:proofErr w:type="gramEnd"/>
                              <w:r w:rsidRPr="00D75524">
                                <w:rPr>
                                  <w:rFonts w:ascii="Arial" w:hAnsi="Arial" w:cs="Arial"/>
                                </w:rPr>
                                <w:t xml:space="preserve"> </w:t>
                              </w:r>
                              <w:r>
                                <w:rPr>
                                  <w:rFonts w:ascii="Arial" w:hAnsi="Arial" w:cs="Arial"/>
                                </w:rPr>
                                <w:t>– Červenka</w:t>
                              </w:r>
                            </w:p>
                          </w:txbxContent>
                        </wps:txbx>
                        <wps:bodyPr rot="0" vert="horz" wrap="square" lIns="91440" tIns="45720" rIns="91440" bIns="45720" anchor="ctr" anchorCtr="0" upright="1">
                          <a:noAutofit/>
                        </wps:bodyPr>
                      </wps:wsp>
                      <wps:wsp>
                        <wps:cNvPr id="39" name="Rectangle 50"/>
                        <wps:cNvSpPr>
                          <a:spLocks noChangeArrowheads="1"/>
                        </wps:cNvSpPr>
                        <wps:spPr bwMode="auto">
                          <a:xfrm>
                            <a:off x="0" y="73001"/>
                            <a:ext cx="2028190" cy="736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46" o:spid="_x0000_s1033" editas="canvas" style="position:absolute;left:0;text-align:left;margin-left:45.15pt;margin-top:4.1pt;width:159.7pt;height:113.6pt;z-index:-251592704" coordsize="20281,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BYyAMAAE0MAAAOAAAAZHJzL2Uyb0RvYy54bWzUV+tu2zYU/j9g70DwvyPqbglRisSOhwHZ&#10;VqzdA9ASZWmjSI2kLafDHqjP0RfbISV7Spd0w7JmqH7IvOlcv+8c+vLVsePowJRupSiwf0EwYqKU&#10;VSt2Bf7p7WaxxEgbKirKpWAFvmcav7r6+qvLoc9ZIBvJK6YQCBE6H/oCN8b0uefpsmEd1ReyZwI2&#10;a6k6amCqdl6l6ADSO+4FhCTeIFXVK1kyrWF1PW7iKye/rllpfqhrzQziBQbbjHsr997at3d1SfOd&#10;on3TlpMZ9F9Y0dFWgNKzqDU1FO1V+xdRXVsqqWVtLkrZebKu25I5H8Abn3zkzYqKA9XOmRKiczIQ&#10;Rv+h3O3O2i3kpuUcouGB9Nyu2d8B8sNgceghO7o/50k/T/+bhvbMuaXz8vvDa4XaqsBhipGgHYDk&#10;em+kO4Oipc2QVQ/n3vSvlbVV93ey/EUjIVcNFTt2rZQcGkYrMMu358GH2Qd2ouFTtB2+kxWIpyDe&#10;JetYq84KhDSgIxiwJFmC0T1IiUNCghEc7GhQCbt+FgdxBnAu4UAchCFJnS6an8T0SptvmOyQHRR4&#10;yw6MOz30cKeNQ0c1eUirnzGqOw5YO1CO/CAmDosezafDMDrJcz5L3lY2RW6idtsVVwg+LfDGPZMp&#10;en6MCzQU2JrtrHiwp+ciiHseE9G1BujJ267Ay/Mhmttg34oKQk1zQ1s+jsFkLqbo24CPiTPH7dHl&#10;N7YKbDK2srqHdCg5shGqBwwaqd5hNAATC6x/3VPFMOLfCkhp5keRpa6bRHEawETNd7bzHSpKEFVg&#10;g9E4XJmR7vtetbsGNPkuGkJalNWtOeFltGoyH8D+UqgHRI2ofwtIk4cP71EPpEP+OVwT8pE53kiL&#10;wzGZn4kDEFuANxCB+I5KNH8U/0kYpiT7NP4VFF9nq0O0DfOnIG0LPjuDmpvRTb7vgLMj0P0ZAGEd&#10;6vq4fiKO6xlWhNP0AO0WlvMaNwLV+TYx03rp6vVvmR9E5CbIFptkmS6iTRQvspQsF8TPbrKERFm0&#10;3vxu/fKjvGmriom7VrBT7/Cjf1Yapy42Vn3XPSxXkzAmY3rnPP48XH1gvgsZxOD066LiyugjRE5e&#10;lMilUV8KlbMTlX8E6ENnAhpDPqeq9wINbCRvCr3rI+4GJFj6GWzb3pWGCVw1nsfd83XBMul/6TJP&#10;kJdkt8vbZbSIguR2EZH1enG9WUWLZOOn8Tpcr1Zr/yF5bU99PnldV36Ss0+1aO/PGjK2dqiQf0PC&#10;L6V3umskXCFdQZnu1/ZSPJ/DeP4v4OoPAAAA//8DAFBLAwQUAAYACAAAACEAZ6T/b+AAAAAIAQAA&#10;DwAAAGRycy9kb3ducmV2LnhtbEyPQUvDQBCF74L/YRnBS7G7JrU2MZtSBMGDLbYK9rjNjkkwOxuy&#10;2zb+e8eTHof3+N43xXJ0nTjhEFpPGm6nCgRS5W1LtYb3t6ebBYgQDVnTeUIN3xhgWV5eFCa3/kxb&#10;PO1iLRhCITcamhj7XMpQNehMmPoeibNPPzgT+RxqaQdzZrjrZKLUXDrTEi80psfHBquv3dExJZus&#10;JpsPel5vxpdqvt2rdP+qtL6+GlcPICKO8a8Mv/qsDiU7HfyRbBCdhkyl3NSwSEBwPFPZPYiDhiS9&#10;m4EsC/n/gfIHAAD//wMAUEsBAi0AFAAGAAgAAAAhALaDOJL+AAAA4QEAABMAAAAAAAAAAAAAAAAA&#10;AAAAAFtDb250ZW50X1R5cGVzXS54bWxQSwECLQAUAAYACAAAACEAOP0h/9YAAACUAQAACwAAAAAA&#10;AAAAAAAAAAAvAQAAX3JlbHMvLnJlbHNQSwECLQAUAAYACAAAACEAJ9eAWMgDAABNDAAADgAAAAAA&#10;AAAAAAAAAAAuAgAAZHJzL2Uyb0RvYy54bWxQSwECLQAUAAYACAAAACEAZ6T/b+AAAAAIAQAADwAA&#10;AAAAAAAAAAAAAAAiBgAAZHJzL2Rvd25yZXYueG1sUEsFBgAAAAAEAAQA8wAAAC8HAAAAAA==&#10;">
                <v:shape id="_x0000_s1034" type="#_x0000_t75" style="position:absolute;width:20281;height:14427;visibility:visible;mso-wrap-style:square">
                  <v:fill o:detectmouseclick="t"/>
                  <v:path o:connecttype="none"/>
                </v:shape>
                <v:shape id="AutoShape 48" o:spid="_x0000_s1035" type="#_x0000_t84" style="position:absolute;left:380;top:1530;width:19526;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BYcIA&#10;AADbAAAADwAAAGRycy9kb3ducmV2LnhtbESPQWsCMRSE74L/ITyhN81qUctqFLEUvIlr6fmRvO6u&#10;bl6WJF23/nojFHocZuYbZr3tbSM68qF2rGA6yUAQa2dqLhV8nj/GbyBCRDbYOCYFvxRguxkO1pgb&#10;d+MTdUUsRYJwyFFBFWObSxl0RRbDxLXEyft23mJM0pfSeLwluG3kLMsW0mLNaaHClvYV6WvxYxXU&#10;2pdHLd1iecH7/P5edNPD11Gpl1G/W4GI1Mf/8F/7YBS8LuH5Jf0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gFhwgAAANsAAAAPAAAAAAAAAAAAAAAAAJgCAABkcnMvZG93&#10;bnJldi54bWxQSwUGAAAAAAQABAD1AAAAhwMAAAAA&#10;">
                  <v:textbox>
                    <w:txbxContent>
                      <w:p w:rsidR="003C149D" w:rsidRPr="003C3AD3" w:rsidRDefault="003C149D" w:rsidP="000E5D84">
                        <w:pPr>
                          <w:pStyle w:val="Normlnweb"/>
                          <w:spacing w:before="0" w:beforeAutospacing="0" w:after="0" w:afterAutospacing="0"/>
                          <w:jc w:val="center"/>
                          <w:rPr>
                            <w:rFonts w:ascii="Arial" w:hAnsi="Arial" w:cs="Arial"/>
                          </w:rPr>
                        </w:pPr>
                        <w:r>
                          <w:rPr>
                            <w:rFonts w:ascii="Arial" w:hAnsi="Arial" w:cs="Arial"/>
                          </w:rPr>
                          <w:t>5 uživatelů</w:t>
                        </w:r>
                      </w:p>
                    </w:txbxContent>
                  </v:textbox>
                </v:shape>
                <v:shape id="Textové pole 15" o:spid="_x0000_s1036" type="#_x0000_t202" style="position:absolute;top:8090;width:19525;height:6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udL4A&#10;AADbAAAADwAAAGRycy9kb3ducmV2LnhtbERPzYrCMBC+L/gOYQQvomldWJZqFBWEvVp9gNlmTGqb&#10;SWmi7b69OQh7/Pj+N7vRteJJfag9K8iXGQjiyuuajYLr5bT4BhEissbWMyn4owC77eRjg4X2A5/p&#10;WUYjUgiHAhXYGLtCylBZchiWviNO3M33DmOCvZG6xyGFu1ausuxLOqw5NVjs6GipasqHU1Cef/dz&#10;Uz7ul7k98HG4NnluGqVm03G/BhFpjP/it/tHK/hMY9OX9AP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RbnS+AAAA2wAAAA8AAAAAAAAAAAAAAAAAmAIAAGRycy9kb3ducmV2&#10;LnhtbFBLBQYAAAAABAAEAPUAAACDAwAAAAA=&#10;" fillcolor="white [3201]" stroked="f" strokeweight=".5pt">
                  <v:textbox>
                    <w:txbxContent>
                      <w:p w:rsidR="003C149D" w:rsidRPr="00D75524" w:rsidRDefault="003C149D" w:rsidP="000E5D84">
                        <w:pPr>
                          <w:jc w:val="center"/>
                          <w:rPr>
                            <w:rFonts w:ascii="Arial" w:hAnsi="Arial" w:cs="Arial"/>
                          </w:rPr>
                        </w:pPr>
                        <w:r>
                          <w:rPr>
                            <w:rFonts w:ascii="Arial" w:hAnsi="Arial" w:cs="Arial"/>
                          </w:rPr>
                          <w:t>1 s</w:t>
                        </w:r>
                        <w:r w:rsidRPr="00D75524">
                          <w:rPr>
                            <w:rFonts w:ascii="Arial" w:hAnsi="Arial" w:cs="Arial"/>
                          </w:rPr>
                          <w:t>kupinová domácnost v</w:t>
                        </w:r>
                        <w:r>
                          <w:rPr>
                            <w:rFonts w:ascii="Arial" w:hAnsi="Arial" w:cs="Arial"/>
                          </w:rPr>
                          <w:t xml:space="preserve"> rod. </w:t>
                        </w:r>
                        <w:proofErr w:type="gramStart"/>
                        <w:r>
                          <w:rPr>
                            <w:rFonts w:ascii="Arial" w:hAnsi="Arial" w:cs="Arial"/>
                          </w:rPr>
                          <w:t>domě</w:t>
                        </w:r>
                        <w:proofErr w:type="gramEnd"/>
                        <w:r w:rsidRPr="00D75524">
                          <w:rPr>
                            <w:rFonts w:ascii="Arial" w:hAnsi="Arial" w:cs="Arial"/>
                          </w:rPr>
                          <w:t xml:space="preserve"> </w:t>
                        </w:r>
                        <w:r>
                          <w:rPr>
                            <w:rFonts w:ascii="Arial" w:hAnsi="Arial" w:cs="Arial"/>
                          </w:rPr>
                          <w:t>– Červenka</w:t>
                        </w:r>
                      </w:p>
                    </w:txbxContent>
                  </v:textbox>
                </v:shape>
                <v:rect id="Rectangle 50" o:spid="_x0000_s1037" style="position:absolute;top:730;width:20281;height:7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w10:wrap type="tight"/>
              </v:group>
            </w:pict>
          </mc:Fallback>
        </mc:AlternateContent>
      </w:r>
      <w:r>
        <w:rPr>
          <w:bCs/>
          <w:noProof/>
          <w:lang w:eastAsia="cs-CZ"/>
        </w:rPr>
        <mc:AlternateContent>
          <mc:Choice Requires="wpc">
            <w:drawing>
              <wp:anchor distT="0" distB="0" distL="114300" distR="114300" simplePos="0" relativeHeight="251724800" behindDoc="1" locked="0" layoutInCell="1" allowOverlap="1">
                <wp:simplePos x="0" y="0"/>
                <wp:positionH relativeFrom="column">
                  <wp:posOffset>3238500</wp:posOffset>
                </wp:positionH>
                <wp:positionV relativeFrom="paragraph">
                  <wp:posOffset>115570</wp:posOffset>
                </wp:positionV>
                <wp:extent cx="2028190" cy="1290320"/>
                <wp:effectExtent l="0" t="0" r="10160" b="5080"/>
                <wp:wrapTight wrapText="bothSides">
                  <wp:wrapPolygon edited="0">
                    <wp:start x="0" y="638"/>
                    <wp:lineTo x="0" y="21366"/>
                    <wp:lineTo x="20897" y="21366"/>
                    <wp:lineTo x="21505" y="13713"/>
                    <wp:lineTo x="21505" y="638"/>
                    <wp:lineTo x="0" y="638"/>
                  </wp:wrapPolygon>
                </wp:wrapTight>
                <wp:docPr id="51" name="Plátno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 name="AutoShape 53"/>
                        <wps:cNvSpPr>
                          <a:spLocks noChangeArrowheads="1"/>
                        </wps:cNvSpPr>
                        <wps:spPr bwMode="auto">
                          <a:xfrm>
                            <a:off x="38096" y="153002"/>
                            <a:ext cx="1952598" cy="523308"/>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0E5D84">
                              <w:pPr>
                                <w:pStyle w:val="Normlnweb"/>
                                <w:spacing w:before="0" w:beforeAutospacing="0" w:after="0" w:afterAutospacing="0"/>
                                <w:jc w:val="center"/>
                                <w:rPr>
                                  <w:rFonts w:ascii="Arial" w:hAnsi="Arial" w:cs="Arial"/>
                                </w:rPr>
                              </w:pPr>
                              <w:r>
                                <w:rPr>
                                  <w:rFonts w:ascii="Arial" w:hAnsi="Arial" w:cs="Arial"/>
                                </w:rPr>
                                <w:t>6 uživatelů</w:t>
                              </w:r>
                            </w:p>
                          </w:txbxContent>
                        </wps:txbx>
                        <wps:bodyPr rot="0" vert="horz" wrap="square" lIns="91440" tIns="45720" rIns="91440" bIns="45720" anchor="t" anchorCtr="0" upright="1">
                          <a:noAutofit/>
                        </wps:bodyPr>
                      </wps:wsp>
                      <wps:wsp>
                        <wps:cNvPr id="35" name="Textové pole 15"/>
                        <wps:cNvSpPr txBox="1">
                          <a:spLocks noChangeArrowheads="1"/>
                        </wps:cNvSpPr>
                        <wps:spPr bwMode="auto">
                          <a:xfrm>
                            <a:off x="0" y="809013"/>
                            <a:ext cx="1952598" cy="4813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0E5D84">
                              <w:pPr>
                                <w:jc w:val="center"/>
                                <w:rPr>
                                  <w:rFonts w:ascii="Arial" w:hAnsi="Arial" w:cs="Arial"/>
                                </w:rPr>
                              </w:pPr>
                              <w:r>
                                <w:rPr>
                                  <w:rFonts w:ascii="Arial" w:hAnsi="Arial" w:cs="Arial"/>
                                </w:rPr>
                                <w:t>1 s</w:t>
                              </w:r>
                              <w:r w:rsidRPr="00D75524">
                                <w:rPr>
                                  <w:rFonts w:ascii="Arial" w:hAnsi="Arial" w:cs="Arial"/>
                                </w:rPr>
                                <w:t>kupinová domácnost v</w:t>
                              </w:r>
                              <w:r>
                                <w:rPr>
                                  <w:rFonts w:ascii="Arial" w:hAnsi="Arial" w:cs="Arial"/>
                                </w:rPr>
                                <w:t xml:space="preserve"> rod. </w:t>
                              </w:r>
                              <w:proofErr w:type="gramStart"/>
                              <w:r>
                                <w:rPr>
                                  <w:rFonts w:ascii="Arial" w:hAnsi="Arial" w:cs="Arial"/>
                                </w:rPr>
                                <w:t>domě</w:t>
                              </w:r>
                              <w:proofErr w:type="gramEnd"/>
                              <w:r w:rsidRPr="00D75524">
                                <w:rPr>
                                  <w:rFonts w:ascii="Arial" w:hAnsi="Arial" w:cs="Arial"/>
                                </w:rPr>
                                <w:t xml:space="preserve"> </w:t>
                              </w:r>
                              <w:r>
                                <w:rPr>
                                  <w:rFonts w:ascii="Arial" w:hAnsi="Arial" w:cs="Arial"/>
                                </w:rPr>
                                <w:t>– Drahanovice</w:t>
                              </w:r>
                            </w:p>
                          </w:txbxContent>
                        </wps:txbx>
                        <wps:bodyPr rot="0" vert="horz" wrap="square" lIns="91440" tIns="45720" rIns="91440" bIns="45720" anchor="ctr" anchorCtr="0" upright="1">
                          <a:noAutofit/>
                        </wps:bodyPr>
                      </wps:wsp>
                      <wps:wsp>
                        <wps:cNvPr id="36" name="Rectangle 55"/>
                        <wps:cNvSpPr>
                          <a:spLocks noChangeArrowheads="1"/>
                        </wps:cNvSpPr>
                        <wps:spPr bwMode="auto">
                          <a:xfrm>
                            <a:off x="0" y="73001"/>
                            <a:ext cx="2028190" cy="736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51" o:spid="_x0000_s1038" editas="canvas" style="position:absolute;left:0;text-align:left;margin-left:255pt;margin-top:9.1pt;width:159.7pt;height:101.6pt;z-index:-251591680" coordsize="20281,1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op0QMAAE0MAAAOAAAAZHJzL2Uyb0RvYy54bWzUV+ty4zQU/s8M76DR/9SSL4ntqbvTJg3D&#10;TIEddnkAxZZjgywZSY1TGB6I5+DFOJKdrLu0wOzSZdY/HN18rt93jnL56tgJdODatEoWmF4QjLgs&#10;VdXKfYF/eLtdpBgZy2TFhJK8wA/c4FdXX35xOfQ5D1WjRMU1AiHS5ENf4MbaPg8CUza8Y+ZC9VzC&#10;Zq10xyxM9T6oNBtAeieCkJBlMChd9VqV3BhY3Yyb+MrLr2te2u/q2nCLRIHBNuvf2r937h1cXbJ8&#10;r1nftOVkBvsAKzrWSlB6FrVhlqF73f5FVNeWWhlV24tSdYGq67bk3gfwhpL3vFkzeWDGO1NCdE4G&#10;wug/lLvbO7ul2rZCQDQCkJ67Nfc7QH44LA49ZMf05zyZj9P/pmE9926ZvPz28FqjtipwFGEkWQcg&#10;ub63yp9BSeQy5NTDuTf9a+1sNf2dKn8ySKp1w+SeX2uthoazCsyi7jz4MPvATQx8inbDN6oC8QzE&#10;+2Qda905gZAGdAQDUpItMXoAKUlESDiCgx8tKmGXZkmYZADnEg4kYRSR1Oti+UlMr439iqsOuUGB&#10;d/zAhdfDDnfGenRUk4es+hGjuhOAtQMTiIYJ8VgMWD4dhtFJnvdZibZyKfITvd+thUbwaYG3/plM&#10;MfNjQqKhwM5sb8WjPTMXQfzzlIiutUBP0XYFTs+HWO6CfSsrCDXLLWvFOAaThZyi7wI+Js4ed0ef&#10;35VT4JKxU9UDpEOrkY1QPWDQKP0LRgMwscDm53umOUbiawkpzWgcO+r6SZysQpjo+c5uvsNkCaIK&#10;bDEah2s70v2+1+2+AU3UR0Mqh7K6tSe8jFZN5gPYPxXqkxPq3wLS1OGP31EPpEM0OYVrQj6yxxvl&#10;cDgm84U4ALEFeAMRCPXUY/mT+I9TGhGfUEj6M/jXUHy9rR7RLsx/B2lX8PkZ1MKObor7Djg7Ap3O&#10;AAjrUNfH9RNxfM9wIrymR2h3sJzXuBGo3reJmc5LX69/zWgYk5swW2yX6WoRb+Nkka1IuiA0u8mW&#10;JM7izfY35xeN86atKi7vWslPvYPG/640Tl1srPq+eziuLqOEjOmd8/hluPrIfB8yiMHp10fFl9En&#10;iOzr3icjcmn150JlaB5jA/seoA+dCWicvE9jX79flLwr6F2+Db7jbkjClGbAbde7VtGS0LFPfjB3&#10;z9cFx6T/pcs8Q16S3aa3abyIw+XtIiabzeJ6u44Xyy1dJZtos15v6GPyup768eT1WX2Ws8+16OBd&#10;DRlbO1TIfyDh59I7/TUSrpC+oEz3a3cpns9hPP8XcPUnAAAA//8DAFBLAwQUAAYACAAAACEA76z5&#10;luIAAAAKAQAADwAAAGRycy9kb3ducmV2LnhtbEyPTUvDQBCG74L/YRnBS7G7ibWkMZtSBMGDFvsB&#10;9rjNjkkwOxuy2zb+e8eTHof35ZnnLZaj68QZh9B60pBMFQikytuWag373fNdBiJEQ9Z0nlDDNwZY&#10;ltdXhcmtv9AGz9tYC4ZQyI2GJsY+lzJUDToTpr5H4uzTD85EPoda2sFcGO46mSo1l860xB8a0+NT&#10;g9XX9uSYspisJusPenlbj6/VfHNQ94d3pfXtzbh6BBFxjH9l+NVndSjZ6ehPZIPoNDwkirdEDrIU&#10;BBeydDEDcdSQpskMZFnI/xPKHwAAAP//AwBQSwECLQAUAAYACAAAACEAtoM4kv4AAADhAQAAEwAA&#10;AAAAAAAAAAAAAAAAAAAAW0NvbnRlbnRfVHlwZXNdLnhtbFBLAQItABQABgAIAAAAIQA4/SH/1gAA&#10;AJQBAAALAAAAAAAAAAAAAAAAAC8BAABfcmVscy8ucmVsc1BLAQItABQABgAIAAAAIQB5c2op0QMA&#10;AE0MAAAOAAAAAAAAAAAAAAAAAC4CAABkcnMvZTJvRG9jLnhtbFBLAQItABQABgAIAAAAIQDvrPmW&#10;4gAAAAoBAAAPAAAAAAAAAAAAAAAAACsGAABkcnMvZG93bnJldi54bWxQSwUGAAAAAAQABADzAAAA&#10;OgcAAAAA&#10;">
                <v:shape id="_x0000_s1039" type="#_x0000_t75" style="position:absolute;width:20281;height:12903;visibility:visible;mso-wrap-style:square">
                  <v:fill o:detectmouseclick="t"/>
                  <v:path o:connecttype="none"/>
                </v:shape>
                <v:shape id="AutoShape 53" o:spid="_x0000_s1040" type="#_x0000_t84" style="position:absolute;left:380;top:1530;width:19526;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UHYsIA&#10;AADbAAAADwAAAGRycy9kb3ducmV2LnhtbESPQWsCMRSE74L/ITyhN82qVMtqFFEEb9JVen4kz91t&#10;Ny9LEtetv74pFHocZuYbZr3tbSM68qF2rGA6yUAQa2dqLhVcL8fxG4gQkQ02jknBNwXYboaDNebG&#10;PfiduiKWIkE45KigirHNpQy6Ioth4lri5N2ctxiT9KU0Hh8Jbhs5y7KFtFhzWqiwpX1F+qu4WwW1&#10;9uVZS7dYfuLz9Xkouunp46zUy6jfrUBE6uN/+K99Mgrmc/j9k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VQdiwgAAANsAAAAPAAAAAAAAAAAAAAAAAJgCAABkcnMvZG93&#10;bnJldi54bWxQSwUGAAAAAAQABAD1AAAAhwMAAAAA&#10;">
                  <v:textbox>
                    <w:txbxContent>
                      <w:p w:rsidR="003C149D" w:rsidRPr="003C3AD3" w:rsidRDefault="003C149D" w:rsidP="000E5D84">
                        <w:pPr>
                          <w:pStyle w:val="Normlnweb"/>
                          <w:spacing w:before="0" w:beforeAutospacing="0" w:after="0" w:afterAutospacing="0"/>
                          <w:jc w:val="center"/>
                          <w:rPr>
                            <w:rFonts w:ascii="Arial" w:hAnsi="Arial" w:cs="Arial"/>
                          </w:rPr>
                        </w:pPr>
                        <w:r>
                          <w:rPr>
                            <w:rFonts w:ascii="Arial" w:hAnsi="Arial" w:cs="Arial"/>
                          </w:rPr>
                          <w:t>6 uživatelů</w:t>
                        </w:r>
                      </w:p>
                    </w:txbxContent>
                  </v:textbox>
                </v:shape>
                <v:shape id="Textové pole 15" o:spid="_x0000_s1041" type="#_x0000_t202" style="position:absolute;top:8090;width:19525;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B6sIA&#10;AADbAAAADwAAAGRycy9kb3ducmV2LnhtbESPUWvCMBSF34X9h3CFvchMO3GMahQnDPZq9QfcNdek&#10;trkpTbTdv18EwcfDOec7nPV2dK24UR9qzwryeQaCuPK6ZqPgdPx++wQRIrLG1jMp+KMA283LZI2F&#10;9gMf6FZGIxKEQ4EKbIxdIWWoLDkMc98RJ+/se4cxyd5I3eOQ4K6V71n2IR3WnBYsdrS3VDXl1Sko&#10;D7+7mSmvl+PMfvF+ODV5bhqlXqfjbgUi0hif4Uf7RytYLOH+Jf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MHqwgAAANsAAAAPAAAAAAAAAAAAAAAAAJgCAABkcnMvZG93&#10;bnJldi54bWxQSwUGAAAAAAQABAD1AAAAhwMAAAAA&#10;" fillcolor="white [3201]" stroked="f" strokeweight=".5pt">
                  <v:textbox>
                    <w:txbxContent>
                      <w:p w:rsidR="003C149D" w:rsidRPr="00D75524" w:rsidRDefault="003C149D" w:rsidP="000E5D84">
                        <w:pPr>
                          <w:jc w:val="center"/>
                          <w:rPr>
                            <w:rFonts w:ascii="Arial" w:hAnsi="Arial" w:cs="Arial"/>
                          </w:rPr>
                        </w:pPr>
                        <w:r>
                          <w:rPr>
                            <w:rFonts w:ascii="Arial" w:hAnsi="Arial" w:cs="Arial"/>
                          </w:rPr>
                          <w:t>1 s</w:t>
                        </w:r>
                        <w:r w:rsidRPr="00D75524">
                          <w:rPr>
                            <w:rFonts w:ascii="Arial" w:hAnsi="Arial" w:cs="Arial"/>
                          </w:rPr>
                          <w:t>kupinová domácnost v</w:t>
                        </w:r>
                        <w:r>
                          <w:rPr>
                            <w:rFonts w:ascii="Arial" w:hAnsi="Arial" w:cs="Arial"/>
                          </w:rPr>
                          <w:t xml:space="preserve"> rod. </w:t>
                        </w:r>
                        <w:proofErr w:type="gramStart"/>
                        <w:r>
                          <w:rPr>
                            <w:rFonts w:ascii="Arial" w:hAnsi="Arial" w:cs="Arial"/>
                          </w:rPr>
                          <w:t>domě</w:t>
                        </w:r>
                        <w:proofErr w:type="gramEnd"/>
                        <w:r w:rsidRPr="00D75524">
                          <w:rPr>
                            <w:rFonts w:ascii="Arial" w:hAnsi="Arial" w:cs="Arial"/>
                          </w:rPr>
                          <w:t xml:space="preserve"> </w:t>
                        </w:r>
                        <w:r>
                          <w:rPr>
                            <w:rFonts w:ascii="Arial" w:hAnsi="Arial" w:cs="Arial"/>
                          </w:rPr>
                          <w:t>– Drahanovice</w:t>
                        </w:r>
                      </w:p>
                    </w:txbxContent>
                  </v:textbox>
                </v:shape>
                <v:rect id="Rectangle 55" o:spid="_x0000_s1042" style="position:absolute;top:730;width:20281;height:7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0Y38MA&#10;AADbAAAADwAAAGRycy9kb3ducmV2LnhtbESPQWvCQBSE70L/w/IKvemmF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0Y38MAAADbAAAADwAAAAAAAAAAAAAAAACYAgAAZHJzL2Rv&#10;d25yZXYueG1sUEsFBgAAAAAEAAQA9QAAAIgDAAAAAA==&#10;" filled="f"/>
                <w10:wrap type="tight"/>
              </v:group>
            </w:pict>
          </mc:Fallback>
        </mc:AlternateContent>
      </w: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spacing w:after="0" w:line="240" w:lineRule="auto"/>
        <w:jc w:val="both"/>
        <w:rPr>
          <w:bCs/>
        </w:rPr>
      </w:pPr>
    </w:p>
    <w:p w:rsidR="000E5D84" w:rsidRDefault="000E5D84" w:rsidP="000E5D84">
      <w:pPr>
        <w:rPr>
          <w:bCs/>
        </w:rPr>
      </w:pPr>
    </w:p>
    <w:p w:rsidR="000E5D84" w:rsidRDefault="000E5D84" w:rsidP="005D2312">
      <w:pPr>
        <w:spacing w:after="0" w:line="240" w:lineRule="auto"/>
        <w:jc w:val="both"/>
        <w:rPr>
          <w:bCs/>
        </w:rPr>
      </w:pPr>
    </w:p>
    <w:p w:rsidR="000F56F9" w:rsidRPr="006607C4" w:rsidRDefault="000F56F9" w:rsidP="005D2312">
      <w:pPr>
        <w:spacing w:after="0" w:line="240" w:lineRule="auto"/>
        <w:jc w:val="both"/>
        <w:rPr>
          <w:bCs/>
        </w:rPr>
      </w:pPr>
    </w:p>
    <w:p w:rsidR="000F56F9" w:rsidRPr="006607C4" w:rsidRDefault="000F56F9" w:rsidP="000F56F9">
      <w:pPr>
        <w:spacing w:after="0" w:line="240" w:lineRule="auto"/>
        <w:jc w:val="both"/>
        <w:rPr>
          <w:bCs/>
        </w:rPr>
      </w:pPr>
      <w:r w:rsidRPr="006607C4">
        <w:rPr>
          <w:bCs/>
        </w:rPr>
        <w:t xml:space="preserve">II. a III. </w:t>
      </w:r>
      <w:r w:rsidR="00E32EEC" w:rsidRPr="006607C4">
        <w:rPr>
          <w:bCs/>
        </w:rPr>
        <w:t>v</w:t>
      </w:r>
      <w:r w:rsidRPr="006607C4">
        <w:rPr>
          <w:bCs/>
        </w:rPr>
        <w:t>ýzva</w:t>
      </w:r>
      <w:r w:rsidR="006741BB" w:rsidRPr="006607C4">
        <w:rPr>
          <w:bCs/>
        </w:rPr>
        <w:t xml:space="preserve"> CHB</w:t>
      </w:r>
      <w:r w:rsidRPr="006607C4">
        <w:rPr>
          <w:bCs/>
        </w:rPr>
        <w:t>: předpoklad</w:t>
      </w:r>
    </w:p>
    <w:p w:rsidR="000F56F9" w:rsidRDefault="000F56F9" w:rsidP="005D2312">
      <w:pPr>
        <w:spacing w:after="0" w:line="240" w:lineRule="auto"/>
        <w:jc w:val="both"/>
        <w:rPr>
          <w:bCs/>
        </w:rPr>
      </w:pPr>
    </w:p>
    <w:p w:rsidR="000E5D84" w:rsidRDefault="000E5D84" w:rsidP="005D2312">
      <w:pPr>
        <w:spacing w:after="0" w:line="240" w:lineRule="auto"/>
        <w:jc w:val="both"/>
        <w:rPr>
          <w:bCs/>
        </w:rPr>
      </w:pPr>
    </w:p>
    <w:p w:rsidR="000E5D84"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28896" behindDoc="0" locked="0" layoutInCell="1" allowOverlap="1">
                <wp:simplePos x="0" y="0"/>
                <wp:positionH relativeFrom="column">
                  <wp:posOffset>3148965</wp:posOffset>
                </wp:positionH>
                <wp:positionV relativeFrom="paragraph">
                  <wp:posOffset>52070</wp:posOffset>
                </wp:positionV>
                <wp:extent cx="2177415" cy="775335"/>
                <wp:effectExtent l="38100" t="19050" r="51435" b="24765"/>
                <wp:wrapNone/>
                <wp:docPr id="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F56F9">
                            <w:pPr>
                              <w:jc w:val="center"/>
                            </w:pPr>
                            <w:r w:rsidRPr="000F56F9">
                              <w:t>Byt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43" type="#_x0000_t5" style="position:absolute;left:0;text-align:left;margin-left:247.95pt;margin-top:4.1pt;width:171.45pt;height:6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vhQAIAAIAEAAAOAAAAZHJzL2Uyb0RvYy54bWysVNuO0zAQfUfiHyy/s2nahm6jpqtVl0VI&#10;C6y08AFT22kMvmG7TZevZ+xkSwtviDxYM56ZM5fjyermqBU5CB+kNQ0tryaUCMMsl2bX0K9f7t9c&#10;UxIiGA7KGtHQZxHozfr1q1XvajG1nVVceIIgJtS9a2gXo6uLIrBOaAhX1gmDxtZ6DRFVvyu4hx7R&#10;tSqmk8nboreeO2+ZCAFv7wYjXWf8thUsfm7bICJRDcXaYj59PrfpLNYrqHceXCfZWAb8QxUapMGk&#10;J6g7iED2Xv4FpSXzNtg2XjGrC9u2koncA3ZTTv7o5qkDJ3IvOJzgTmMK/w+WfTo8eiJ5Q2dTSgxo&#10;5Oh2H21OTarrNKDehRr9ntyjTy0G92DZ90CM3XRgduLWe9t3AjiWVSb/4iIgKQFDybb/aDnCA8Ln&#10;WR1brxMgToEcMyXPJ0rEMRKGl9NysZiXFSUMbYtFNZtVOQXUL9HOh/heWE2S0NDoJRal0tighsND&#10;iJkWPvYG/BslrVZI8gEUqSb4jYCjcwH1C2Tu1irJ76VSWfG77UZ5gqENvc/fGBzO3ZQhfUOX1bTK&#10;VVzYwjlEyn7Kf+GmZcS9UFI39PrkBHUa8zvD86uNINUgY8nKjHNPox4oi8ftMTO7TDUmGraWPyMR&#10;3g5rgGuLQmf9T0p6XIGGhh978IIS9cEgmctyPk87k5V5tZii4s8t23MLGIZQSAAlg7iJw57tnZe7&#10;DjOVeRrGpvfVyvjyUoaqxvLxmaN0sUfnevb6/eNY/wIAAP//AwBQSwMEFAAGAAgAAAAhADqYFHLg&#10;AAAACQEAAA8AAABkcnMvZG93bnJldi54bWxMj01Lw0AQhu+C/2EZwYvYXRs/0phNEUEEL8WmFHrb&#10;ZsckJDsbsps2/nvHkx6H9+Gd583Xs+vFCcfQetJwt1AgkCpvW6o17Mq32xREiIas6T2hhm8MsC4u&#10;L3KTWX+mTzxtYy24hEJmNDQxDpmUoWrQmbDwAxJnX350JvI51tKO5szlrpdLpR6lMy3xh8YM+Npg&#10;1W0np8F0h/2Hsxs5lXWr3g/TzVPZodbXV/PLM4iIc/yD4Vef1aFgp6OfyAbRa7hfPawY1ZAuQXCe&#10;JilPOTKYqARkkcv/C4ofAAAA//8DAFBLAQItABQABgAIAAAAIQC2gziS/gAAAOEBAAATAAAAAAAA&#10;AAAAAAAAAAAAAABbQ29udGVudF9UeXBlc10ueG1sUEsBAi0AFAAGAAgAAAAhADj9If/WAAAAlAEA&#10;AAsAAAAAAAAAAAAAAAAALwEAAF9yZWxzLy5yZWxzUEsBAi0AFAAGAAgAAAAhAN+ru+FAAgAAgAQA&#10;AA4AAAAAAAAAAAAAAAAALgIAAGRycy9lMm9Eb2MueG1sUEsBAi0AFAAGAAgAAAAhADqYFHLgAAAA&#10;CQEAAA8AAAAAAAAAAAAAAAAAmgQAAGRycy9kb3ducmV2LnhtbFBLBQYAAAAABAAEAPMAAACnBQAA&#10;AAA=&#10;">
                <v:textbox>
                  <w:txbxContent>
                    <w:p w:rsidR="003C149D" w:rsidRDefault="003C149D" w:rsidP="000F56F9">
                      <w:pPr>
                        <w:jc w:val="center"/>
                      </w:pPr>
                      <w:r w:rsidRPr="000F56F9">
                        <w:t>Byt</w:t>
                      </w:r>
                    </w:p>
                  </w:txbxContent>
                </v:textbox>
              </v:shape>
            </w:pict>
          </mc:Fallback>
        </mc:AlternateContent>
      </w:r>
      <w:r>
        <w:rPr>
          <w:bCs/>
          <w:noProof/>
          <w:lang w:eastAsia="cs-CZ"/>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92075</wp:posOffset>
                </wp:positionV>
                <wp:extent cx="2177415" cy="775335"/>
                <wp:effectExtent l="38100" t="19050" r="51435" b="24765"/>
                <wp:wrapNone/>
                <wp:docPr id="9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3C24B7">
                            <w:pPr>
                              <w:jc w:val="center"/>
                            </w:pPr>
                            <w:r w:rsidRPr="000F56F9">
                              <w:t>Byt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44" type="#_x0000_t5" style="position:absolute;left:0;text-align:left;margin-left:13.45pt;margin-top:7.25pt;width:171.45pt;height:6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8bPgIAAIAEAAAOAAAAZHJzL2Uyb0RvYy54bWysVNuO0zAQfUfiHyy/0zTdlu5GTVerLkVI&#10;C6y08AFT22kMvmG7TcvXM3bS0sIbIg+WxzM+M3OOJ4v7g1ZkL3yQ1tS0HI0pEYZZLs22pl+/rN/c&#10;UhIiGA7KGlHTowj0fvn61aJzlZjY1iouPEEQE6rO1bSN0VVFEVgrNISRdcKgs7FeQ0TTbwvuoUN0&#10;rYrJePy26KznzlsmQsDTx95Jlxm/aQSLn5smiEhUTbG2mFef101ai+UCqq0H10o2lAH/UIUGaTDp&#10;GeoRIpCdl39Bacm8DbaJI2Z1YZtGMpF7wG7K8R/dvLTgRO4FyQnuTFP4f7Ds0/7ZE8lrejejxIBG&#10;jR520ebUZJ746VyoMOzFPfvUYXBPln0PxNhVC2YrHry3XSuAY1Vlii+uLiQj4FWy6T5ajuiA6Jmq&#10;Q+N1AkQSyCErcjwrIg6RMDyclPP5tMTKGPrm89nNzSyngOp02/kQ3wurSdrUNHqJRanEGlSwfwox&#10;q8KH1oB/o6TRCjXegyKzMX4D4BBcQHWCzN1aJflaKpUNv92slCd4tabr/A2Xw2WYMqRLfE5muYor&#10;X7iESNnP+a/CtIw4Fkrqmt6eg6BKNL8zPD/aCFL1eyxZmYH3RHUvWTxsDlnYMneYdNhYfkQlvO3H&#10;AMcWN631PynpcARqGn7swAtK1AeDat6V02mamWxMZ/MJGv7Ss7n0gGEIhQpQ0m9XsZ+znfNy22Km&#10;MtNhbHpfjYynp9JXNdSPzxx3V3N0aeeo3z+O5S8AAAD//wMAUEsDBBQABgAIAAAAIQAx7f+H3gAA&#10;AAkBAAAPAAAAZHJzL2Rvd25yZXYueG1sTI9BS8NAEIXvgv9hGcGL2I2tRhuzKSKI4KXYiNDbNDsm&#10;IdnZkN208d87nvQ47z3efC/fzK5XRxpD69nAzSIBRVx523Jt4KN8uX4AFSKyxd4zGfimAJvi/CzH&#10;zPoTv9NxF2slJRwyNNDEOGRah6ohh2HhB2LxvvzoMMo51tqOeJJy1+tlkqTaYcvyocGBnhuqut3k&#10;DGC3/3xzdqunsm6T1/10dV92ZMzlxfz0CCrSHP/C8Isv6FAI08FPbIPqDSzTtSRFv70DJf4qXcuU&#10;gwirNAVd5Pr/guIHAAD//wMAUEsBAi0AFAAGAAgAAAAhALaDOJL+AAAA4QEAABMAAAAAAAAAAAAA&#10;AAAAAAAAAFtDb250ZW50X1R5cGVzXS54bWxQSwECLQAUAAYACAAAACEAOP0h/9YAAACUAQAACwAA&#10;AAAAAAAAAAAAAAAvAQAAX3JlbHMvLnJlbHNQSwECLQAUAAYACAAAACEARqLfGz4CAACABAAADgAA&#10;AAAAAAAAAAAAAAAuAgAAZHJzL2Uyb0RvYy54bWxQSwECLQAUAAYACAAAACEAMe3/h94AAAAJAQAA&#10;DwAAAAAAAAAAAAAAAACYBAAAZHJzL2Rvd25yZXYueG1sUEsFBgAAAAAEAAQA8wAAAKMFAAAAAA==&#10;">
                <v:textbox>
                  <w:txbxContent>
                    <w:p w:rsidR="003C149D" w:rsidRDefault="003C149D" w:rsidP="003C24B7">
                      <w:pPr>
                        <w:jc w:val="center"/>
                      </w:pPr>
                      <w:r w:rsidRPr="000F56F9">
                        <w:t>Byt</w:t>
                      </w:r>
                    </w:p>
                  </w:txbxContent>
                </v:textbox>
              </v:shape>
            </w:pict>
          </mc:Fallback>
        </mc:AlternateContent>
      </w:r>
    </w:p>
    <w:p w:rsidR="00547F5B" w:rsidRDefault="00547F5B" w:rsidP="005D2312">
      <w:pPr>
        <w:spacing w:after="0" w:line="240" w:lineRule="auto"/>
        <w:jc w:val="both"/>
        <w:rPr>
          <w:bCs/>
        </w:rPr>
      </w:pPr>
    </w:p>
    <w:p w:rsidR="00547F5B" w:rsidRDefault="00547F5B" w:rsidP="005D2312">
      <w:pPr>
        <w:spacing w:after="0" w:line="240" w:lineRule="auto"/>
        <w:jc w:val="both"/>
        <w:rPr>
          <w:bCs/>
        </w:rPr>
      </w:pPr>
    </w:p>
    <w:p w:rsidR="00547F5B" w:rsidRDefault="00547F5B" w:rsidP="005D2312">
      <w:pPr>
        <w:spacing w:after="0" w:line="240" w:lineRule="auto"/>
        <w:jc w:val="both"/>
        <w:rPr>
          <w:bCs/>
        </w:rPr>
      </w:pPr>
    </w:p>
    <w:p w:rsidR="00547F5B" w:rsidRDefault="00547F5B" w:rsidP="005D2312">
      <w:pPr>
        <w:spacing w:after="0" w:line="240" w:lineRule="auto"/>
        <w:jc w:val="both"/>
        <w:rPr>
          <w:bCs/>
        </w:rPr>
      </w:pPr>
    </w:p>
    <w:p w:rsidR="00547F5B" w:rsidRDefault="00FC3CBA" w:rsidP="005D2312">
      <w:pPr>
        <w:spacing w:after="0" w:line="240" w:lineRule="auto"/>
        <w:jc w:val="both"/>
        <w:rPr>
          <w:bCs/>
        </w:rPr>
      </w:pPr>
      <w:r>
        <w:rPr>
          <w:bCs/>
          <w:noProof/>
          <w:lang w:eastAsia="cs-CZ"/>
        </w:rPr>
        <mc:AlternateContent>
          <mc:Choice Requires="wpc">
            <w:drawing>
              <wp:anchor distT="0" distB="0" distL="114300" distR="114300" simplePos="0" relativeHeight="251731968" behindDoc="1" locked="0" layoutInCell="1" allowOverlap="1">
                <wp:simplePos x="0" y="0"/>
                <wp:positionH relativeFrom="column">
                  <wp:posOffset>3238500</wp:posOffset>
                </wp:positionH>
                <wp:positionV relativeFrom="paragraph">
                  <wp:posOffset>133350</wp:posOffset>
                </wp:positionV>
                <wp:extent cx="2028190" cy="1290320"/>
                <wp:effectExtent l="0" t="0" r="10160" b="5080"/>
                <wp:wrapTight wrapText="bothSides">
                  <wp:wrapPolygon edited="0">
                    <wp:start x="0" y="0"/>
                    <wp:lineTo x="0" y="21366"/>
                    <wp:lineTo x="20897" y="21366"/>
                    <wp:lineTo x="21505" y="12756"/>
                    <wp:lineTo x="21505" y="0"/>
                    <wp:lineTo x="0" y="0"/>
                  </wp:wrapPolygon>
                </wp:wrapTight>
                <wp:docPr id="61" name="Plátno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1" name="AutoShape 63"/>
                        <wps:cNvSpPr>
                          <a:spLocks noChangeArrowheads="1"/>
                        </wps:cNvSpPr>
                        <wps:spPr bwMode="auto">
                          <a:xfrm>
                            <a:off x="38096" y="153002"/>
                            <a:ext cx="1952598" cy="523308"/>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0F56F9">
                              <w:pPr>
                                <w:pStyle w:val="Normlnweb"/>
                                <w:spacing w:before="0" w:beforeAutospacing="0" w:after="0" w:afterAutospacing="0"/>
                                <w:jc w:val="center"/>
                                <w:rPr>
                                  <w:rFonts w:ascii="Arial" w:hAnsi="Arial" w:cs="Arial"/>
                                </w:rPr>
                              </w:pPr>
                              <w:r>
                                <w:rPr>
                                  <w:rFonts w:ascii="Arial" w:hAnsi="Arial" w:cs="Arial"/>
                                </w:rPr>
                                <w:t>4 uživatelé</w:t>
                              </w:r>
                            </w:p>
                          </w:txbxContent>
                        </wps:txbx>
                        <wps:bodyPr rot="0" vert="horz" wrap="square" lIns="91440" tIns="45720" rIns="91440" bIns="45720" anchor="t" anchorCtr="0" upright="1">
                          <a:noAutofit/>
                        </wps:bodyPr>
                      </wps:wsp>
                      <wps:wsp>
                        <wps:cNvPr id="93" name="Textové pole 15"/>
                        <wps:cNvSpPr txBox="1">
                          <a:spLocks noChangeArrowheads="1"/>
                        </wps:cNvSpPr>
                        <wps:spPr bwMode="auto">
                          <a:xfrm>
                            <a:off x="0" y="736011"/>
                            <a:ext cx="1952598" cy="5543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0F56F9">
                              <w:pPr>
                                <w:jc w:val="center"/>
                                <w:rPr>
                                  <w:rFonts w:ascii="Arial" w:hAnsi="Arial" w:cs="Arial"/>
                                </w:rPr>
                              </w:pPr>
                              <w:r>
                                <w:rPr>
                                  <w:rFonts w:ascii="Arial" w:hAnsi="Arial" w:cs="Arial"/>
                                </w:rPr>
                                <w:t>1 s</w:t>
                              </w:r>
                              <w:r w:rsidRPr="00D75524">
                                <w:rPr>
                                  <w:rFonts w:ascii="Arial" w:hAnsi="Arial" w:cs="Arial"/>
                                </w:rPr>
                                <w:t xml:space="preserve">kupinová domácnost v bytě </w:t>
                              </w:r>
                              <w:r>
                                <w:rPr>
                                  <w:rFonts w:ascii="Arial" w:hAnsi="Arial" w:cs="Arial"/>
                                </w:rPr>
                                <w:t>(Uničov)</w:t>
                              </w:r>
                            </w:p>
                          </w:txbxContent>
                        </wps:txbx>
                        <wps:bodyPr rot="0" vert="horz" wrap="square" lIns="91440" tIns="45720" rIns="91440" bIns="45720" anchor="ctr" anchorCtr="0" upright="1">
                          <a:noAutofit/>
                        </wps:bodyPr>
                      </wps:wsp>
                      <wps:wsp>
                        <wps:cNvPr id="94" name="Rectangle 65"/>
                        <wps:cNvSpPr>
                          <a:spLocks noChangeArrowheads="1"/>
                        </wps:cNvSpPr>
                        <wps:spPr bwMode="auto">
                          <a:xfrm>
                            <a:off x="0" y="0"/>
                            <a:ext cx="2028190" cy="736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61" o:spid="_x0000_s1045" editas="canvas" style="position:absolute;left:0;text-align:left;margin-left:255pt;margin-top:10.5pt;width:159.7pt;height:101.6pt;z-index:-251584512" coordsize="20281,1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XxzAMAAEsMAAAOAAAAZHJzL2Uyb0RvYy54bWzUV12O2zYQfi/QOxB894r6tSWsNti110WB&#10;bRs06QFoibLUUqRK0pY3RQ+Uc+RiHVKSo013k6LppogfbFKkhjPzfd8Mffni1HJ0ZEo3UuTYvyAY&#10;MVHIshH7HP/yertYYaQNFSXlUrAc3zONX1x9+81l32UskLXkJVMIjAid9V2Oa2O6zPN0UbOW6gvZ&#10;MQGLlVQtNTBVe69UtAfrLfcCQhKvl6rslCyY1vB0MyziK2e/qlhhfqoqzQziOQbfjPtW7ntnv72r&#10;S5rtFe3qphjdoP/Ci5Y2Ag49m9pQQ9FBNX8z1TaFklpW5qKQrSerqimYiwGi8ckH0aypOFLtgikg&#10;O5ODMPoP7e721m8htw3nkA0PrGf2mf3tAR8GD/sO0NHdGSf9eee/qmnHXFg6K348vlSoKXOc+hgJ&#10;2gJJrg9Guj0oCS1C9njY96p7qayvuruTxW8aCbmuqdiza6VkXzNaglu+3Q8xzF6wEw2vol3/gyzB&#10;PAXzDqxTpVprEGBApxyHK5ImGN2DlTgkJBjIwU4GFbDqp3EQp0DnAjbEQRiSlTuLZpOZTmnzHZMt&#10;soMc79iRcXcOPd5p49hRjhHS8leMqpYD146UIz+IieOiR7NxM4wmey5myZvSQuQmar9bc4Xg1Rxv&#10;3Wd0Rc+3cYF6SCu47bx4sKbnJoj7PGaibQzIkzdtjlfnTTSzyb4VJaSaZoY2fBiDy1yM2bcJH4Az&#10;p93J4es7bCwaO1neAx5KDnKE8gGDWqo3GPUgxRzr3w9UMYz49wIwTf0ostp1kyheBjBR85XdfIWK&#10;Akzl2GA0DNdm0PuhU82+hpN8lw4hLc2qxkyEGbwa/Qe2fynahxPtXwPV5PHdW9SB6pAfW0BmTEbm&#10;dCMtEQc0n0kEkFvg9zJMyIAXzR4XQByFJP24ABRUX+ero7RN88c4bSs+O7OamyFMfmhBtAPT/RkD&#10;4TkU9uH5pBzXNKwJd9IDultezovcwFQX2yhNG6Ur2H+kfhCRmyBdbJPVchFto3iRLslqQfz0Jk1I&#10;lEab7Z82Lj/K6qYsmbhrBJuahx/9s9o4trGh7Lv2YcWahDEZ4J0L+XnE+sB9lzLIwfTrsuLq6GNK&#10;dqXxiym5MOpr0XI0afln4D70JtBx8qGOXQV/VvWO15pJuAEJVn4Kwrad672yQY1PdK5PCfd8WbAy&#10;+l96zBPKJent6nYVLaIguV1EZLNZXG/X0SLZ+st4E27W643/ULm2o36+ch2iTwr2qQbtvS8gQ2MH&#10;QD6hwK+lcbpLJFwgXTUZb9f2Sjyfw3j+H+DqLwAAAP//AwBQSwMEFAAGAAgAAAAhABNETBPiAAAA&#10;CgEAAA8AAABkcnMvZG93bnJldi54bWxMj0FLw0AQhe+C/2EZwUuxu1lraWM2pQiCBy22Cva4zY5J&#10;MDsbsts2/nvHk56Gmfd4871iNfpOnHCIbSAD2VSBQKqCa6k28P72eLMAEZMlZ7tAaOAbI6zKy4vC&#10;5i6caYunXaoFh1DMrYEmpT6XMlYNehunoUdi7TMM3iZeh1q6wZ453HdSKzWX3rbEHxrb40OD1dfu&#10;6DllOVlPNh/09LIZn6v5dq9u96/KmOurcX0PIuGY/szwi8/oUDLTIRzJRdEZuMsUd0kGdMaTDQu9&#10;nIE48EHPNMiykP8rlD8AAAD//wMAUEsBAi0AFAAGAAgAAAAhALaDOJL+AAAA4QEAABMAAAAAAAAA&#10;AAAAAAAAAAAAAFtDb250ZW50X1R5cGVzXS54bWxQSwECLQAUAAYACAAAACEAOP0h/9YAAACUAQAA&#10;CwAAAAAAAAAAAAAAAAAvAQAAX3JlbHMvLnJlbHNQSwECLQAUAAYACAAAACEAV6V18cwDAABLDAAA&#10;DgAAAAAAAAAAAAAAAAAuAgAAZHJzL2Uyb0RvYy54bWxQSwECLQAUAAYACAAAACEAE0RME+IAAAAK&#10;AQAADwAAAAAAAAAAAAAAAAAmBgAAZHJzL2Rvd25yZXYueG1sUEsFBgAAAAAEAAQA8wAAADUHAAAA&#10;AA==&#10;">
                <v:shape id="_x0000_s1046" type="#_x0000_t75" style="position:absolute;width:20281;height:12903;visibility:visible;mso-wrap-style:square">
                  <v:fill o:detectmouseclick="t"/>
                  <v:path o:connecttype="none"/>
                </v:shape>
                <v:shape id="AutoShape 63" o:spid="_x0000_s1047" type="#_x0000_t84" style="position:absolute;left:380;top:1530;width:19526;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1jtMIA&#10;AADbAAAADwAAAGRycy9kb3ducmV2LnhtbESPQWsCMRSE74L/IbxCb5pdQduuRhGL4E26Ss+P5HV3&#10;7eZlSdJ16683QqHHYWa+YVabwbaiJx8axwryaQaCWDvTcKXgfNpPXkGEiGywdUwKfinAZj0erbAw&#10;7sof1JexEgnCoUAFdYxdIWXQNVkMU9cRJ+/LeYsxSV9J4/Ga4LaVsyxbSIsNp4UaO9rVpL/LH6ug&#10;0b46aukWLxe8zW/vZZ8fPo9KPT8N2yWISEP8D/+1D0bBWw6P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O0wgAAANsAAAAPAAAAAAAAAAAAAAAAAJgCAABkcnMvZG93&#10;bnJldi54bWxQSwUGAAAAAAQABAD1AAAAhwMAAAAA&#10;">
                  <v:textbox>
                    <w:txbxContent>
                      <w:p w:rsidR="003C149D" w:rsidRPr="003C3AD3" w:rsidRDefault="003C149D" w:rsidP="000F56F9">
                        <w:pPr>
                          <w:pStyle w:val="Normlnweb"/>
                          <w:spacing w:before="0" w:beforeAutospacing="0" w:after="0" w:afterAutospacing="0"/>
                          <w:jc w:val="center"/>
                          <w:rPr>
                            <w:rFonts w:ascii="Arial" w:hAnsi="Arial" w:cs="Arial"/>
                          </w:rPr>
                        </w:pPr>
                        <w:r>
                          <w:rPr>
                            <w:rFonts w:ascii="Arial" w:hAnsi="Arial" w:cs="Arial"/>
                          </w:rPr>
                          <w:t>4 uživatelé</w:t>
                        </w:r>
                      </w:p>
                    </w:txbxContent>
                  </v:textbox>
                </v:shape>
                <v:shape id="Textové pole 15" o:spid="_x0000_s1048" type="#_x0000_t202" style="position:absolute;top:7360;width:19525;height:5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jP8IA&#10;AADbAAAADwAAAGRycy9kb3ducmV2LnhtbESPUWvCMBSF34X9h3CFvchMO0G2ahQnDPZq9QfcNdek&#10;trkpTbTdv18EwcfDOec7nPV2dK24UR9qzwryeQaCuPK6ZqPgdPx++wARIrLG1jMp+KMA283LZI2F&#10;9gMf6FZGIxKEQ4EKbIxdIWWoLDkMc98RJ+/se4cxyd5I3eOQ4K6V71m2lA5rTgsWO9pbqpry6hSU&#10;h9/dzJTXy3Fmv3g/nJo8N41Sr9NxtwIRaYzP8KP9oxV8LuD+Jf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06M/wgAAANsAAAAPAAAAAAAAAAAAAAAAAJgCAABkcnMvZG93&#10;bnJldi54bWxQSwUGAAAAAAQABAD1AAAAhwMAAAAA&#10;" fillcolor="white [3201]" stroked="f" strokeweight=".5pt">
                  <v:textbox>
                    <w:txbxContent>
                      <w:p w:rsidR="003C149D" w:rsidRPr="00D75524" w:rsidRDefault="003C149D" w:rsidP="000F56F9">
                        <w:pPr>
                          <w:jc w:val="center"/>
                          <w:rPr>
                            <w:rFonts w:ascii="Arial" w:hAnsi="Arial" w:cs="Arial"/>
                          </w:rPr>
                        </w:pPr>
                        <w:r>
                          <w:rPr>
                            <w:rFonts w:ascii="Arial" w:hAnsi="Arial" w:cs="Arial"/>
                          </w:rPr>
                          <w:t>1 s</w:t>
                        </w:r>
                        <w:r w:rsidRPr="00D75524">
                          <w:rPr>
                            <w:rFonts w:ascii="Arial" w:hAnsi="Arial" w:cs="Arial"/>
                          </w:rPr>
                          <w:t xml:space="preserve">kupinová domácnost v bytě </w:t>
                        </w:r>
                        <w:r>
                          <w:rPr>
                            <w:rFonts w:ascii="Arial" w:hAnsi="Arial" w:cs="Arial"/>
                          </w:rPr>
                          <w:t>(Uničov)</w:t>
                        </w:r>
                      </w:p>
                    </w:txbxContent>
                  </v:textbox>
                </v:shape>
                <v:rect id="Rectangle 65" o:spid="_x0000_s1049" style="position:absolute;width:20281;height:7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8CcMA&#10;AADbAAAADwAAAGRycy9kb3ducmV2LnhtbESPQWsCMRSE74X+h/AK3mq2xRZdjbItFTwJVUG9PTbP&#10;ZHHzsmxSd/33jSB4HGbmG2a26F0tLtSGyrOCt2EGgrj0umKjYLddvo5BhIissfZMCq4UYDF/fpph&#10;rn3Hv3TZRCMShEOOCmyMTS5lKC05DEPfECfv5FuHMcnWSN1il+Culu9Z9ikdVpwWLDb0bak8b/6c&#10;gp/muC4+TJDFPtrD2X91S7s2Sg1e+mIKIlIfH+F7e6UVTE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V8CcMAAADbAAAADwAAAAAAAAAAAAAAAACYAgAAZHJzL2Rv&#10;d25yZXYueG1sUEsFBgAAAAAEAAQA9QAAAIgDAAAAAA==&#10;" filled="f"/>
                <w10:wrap type="tight"/>
              </v:group>
            </w:pict>
          </mc:Fallback>
        </mc:AlternateContent>
      </w:r>
      <w:r>
        <w:rPr>
          <w:bCs/>
          <w:noProof/>
          <w:lang w:eastAsia="cs-CZ"/>
        </w:rPr>
        <mc:AlternateContent>
          <mc:Choice Requires="wpc">
            <w:drawing>
              <wp:anchor distT="0" distB="0" distL="114300" distR="114300" simplePos="0" relativeHeight="251664384" behindDoc="1" locked="0" layoutInCell="1" allowOverlap="1">
                <wp:simplePos x="0" y="0"/>
                <wp:positionH relativeFrom="column">
                  <wp:posOffset>272415</wp:posOffset>
                </wp:positionH>
                <wp:positionV relativeFrom="paragraph">
                  <wp:posOffset>133350</wp:posOffset>
                </wp:positionV>
                <wp:extent cx="2028190" cy="1290320"/>
                <wp:effectExtent l="0" t="0" r="0" b="5080"/>
                <wp:wrapTight wrapText="bothSides">
                  <wp:wrapPolygon edited="0">
                    <wp:start x="0" y="1913"/>
                    <wp:lineTo x="0" y="11480"/>
                    <wp:lineTo x="2840" y="12756"/>
                    <wp:lineTo x="0" y="13075"/>
                    <wp:lineTo x="0" y="21366"/>
                    <wp:lineTo x="20897" y="21366"/>
                    <wp:lineTo x="21302" y="13394"/>
                    <wp:lineTo x="20288" y="13075"/>
                    <wp:lineTo x="21302" y="11799"/>
                    <wp:lineTo x="21302" y="1913"/>
                    <wp:lineTo x="0" y="1913"/>
                  </wp:wrapPolygon>
                </wp:wrapTight>
                <wp:docPr id="90" name="Plátn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8" name="AutoShape 5"/>
                        <wps:cNvSpPr>
                          <a:spLocks noChangeArrowheads="1"/>
                        </wps:cNvSpPr>
                        <wps:spPr bwMode="auto">
                          <a:xfrm>
                            <a:off x="38096" y="153002"/>
                            <a:ext cx="1952598" cy="523308"/>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547F5B">
                              <w:pPr>
                                <w:pStyle w:val="Normlnweb"/>
                                <w:spacing w:before="0" w:beforeAutospacing="0" w:after="0" w:afterAutospacing="0"/>
                                <w:jc w:val="center"/>
                                <w:rPr>
                                  <w:rFonts w:ascii="Arial" w:hAnsi="Arial" w:cs="Arial"/>
                                </w:rPr>
                              </w:pPr>
                              <w:r>
                                <w:rPr>
                                  <w:rFonts w:ascii="Arial" w:hAnsi="Arial" w:cs="Arial"/>
                                </w:rPr>
                                <w:t>3 uživatelé</w:t>
                              </w:r>
                            </w:p>
                          </w:txbxContent>
                        </wps:txbx>
                        <wps:bodyPr rot="0" vert="horz" wrap="square" lIns="91440" tIns="45720" rIns="91440" bIns="45720" anchor="t" anchorCtr="0" upright="1">
                          <a:noAutofit/>
                        </wps:bodyPr>
                      </wps:wsp>
                      <wps:wsp>
                        <wps:cNvPr id="89" name="Textové pole 15"/>
                        <wps:cNvSpPr txBox="1">
                          <a:spLocks noChangeArrowheads="1"/>
                        </wps:cNvSpPr>
                        <wps:spPr bwMode="auto">
                          <a:xfrm>
                            <a:off x="0" y="809013"/>
                            <a:ext cx="1952598" cy="4813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547F5B">
                              <w:pPr>
                                <w:jc w:val="center"/>
                                <w:rPr>
                                  <w:rFonts w:ascii="Arial" w:hAnsi="Arial" w:cs="Arial"/>
                                </w:rPr>
                              </w:pPr>
                              <w:r>
                                <w:rPr>
                                  <w:rFonts w:ascii="Arial" w:hAnsi="Arial" w:cs="Arial"/>
                                </w:rPr>
                                <w:t>1 s</w:t>
                              </w:r>
                              <w:r w:rsidRPr="00D75524">
                                <w:rPr>
                                  <w:rFonts w:ascii="Arial" w:hAnsi="Arial" w:cs="Arial"/>
                                </w:rPr>
                                <w:t xml:space="preserve">kupinová domácnost v bytě </w:t>
                              </w:r>
                              <w:r>
                                <w:rPr>
                                  <w:rFonts w:ascii="Arial" w:hAnsi="Arial" w:cs="Arial"/>
                                </w:rPr>
                                <w:t>(Uničov)</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Plátno 3" o:spid="_x0000_s1050" editas="canvas" style="position:absolute;left:0;text-align:left;margin-left:21.45pt;margin-top:10.5pt;width:159.7pt;height:101.6pt;z-index:-251652096" coordsize="20281,1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K3TwMAAN0IAAAOAAAAZHJzL2Uyb0RvYy54bWy8Vutu0zAU/o/EO1j+38VJk66Jlk27UIQ0&#10;YNLGA7iJ0xgcO9hu04F4IJ6DF+PYSatsTBNibPmR+pbP5/J95/ToZNsItGHacCVzHB4QjJgsVMnl&#10;KsefbhaTOUbGUllSoSTL8S0z+OT49aujrs1YpGolSqYRgEiTdW2Oa2vbLAhMUbOGmgPVMgmbldIN&#10;tTDVq6DUtAP0RgQRIbOgU7pstSqYMbB60W/iY49fVaywH6vKMItEjsE269/av5fuHRwf0WylaVvz&#10;YjCD/oMVDeUSLt1DXVBL0VrzP6AaXmhlVGUPCtUEqqp4wbwP4E1I7nlzTuWGGu9MAdHZGQij/4i7&#10;XDm7pVpwISAaAaBnbs39dpAfBotdC9kx7T5P5mn3X9e0Zd4tkxUfNlca8TLHc6CKpA2Q5HRtlT+D&#10;Epcgdzscu26vtDPVtJeq+GKQVOc1lSt2qrXqakZLsCp058GF0QduYuBTtOzeqxLQKaD7XG0r3ThA&#10;yALa5ng6J+kMo1tASaaERD032NaiAnbDNImSFEws4EASTadk7u+i2Q6m1ca+ZapBbpDjJdsw4e+h&#10;m0tjPTnKwUFafsaoagRQbUMFCqOEeCoGNBsOw2iH531WgpcuQ36iV8tzoRF8muOFfwZTzPiYkKjL&#10;sTPbW3Fnz4whiH8egmi4BXUK3kB29odo5oL9RpYQappZykU/BpOFHKLvAt4nzm6XW5/ecOpucNlY&#10;qvIW8qFVr0aoHjColf6GUQdKzLH5uqaaYSTeSchpGsaxk66fxMlhBBM93lmOd6gsACrHFqN+eG57&#10;ua9bzVc13BT6cEjlWFZxuyNMb9VgP5D9pVif7lh/A1RTm18/UQuiQ+F96iO7PVOOiH02n0kEEFvg&#10;NyiB9Pmi2YMCiOfhlBw+LgANxdfb6intwvwYp13BZ3tWC9u7KdYNiLZnejhiIKxDXe/Xd8rxPcNB&#10;+Jvu0N3xclzjeqZ63wZpOi99vf6ehlFMzqJ0spjNDyfxIk4m6SGZT0iYnqUzEqfxxeKH8yuMs5qX&#10;JZOXXLJd7wjjvyuNQxfrq77vHk6ss2lC+vSOhfw8Yr1jvg8ZxGD366Pi6+hDSo5fVMmF1U/Xsm9r&#10;0NK8g0O/d016PIfx+F/J8W8AAAD//wMAUEsDBBQABgAIAAAAIQCo+gI23AAAAAkBAAAPAAAAZHJz&#10;L2Rvd25yZXYueG1sTI/BTsMwEETvSPyDtUjcqFM3qkoap0IIEBwJ0LMbL0mEvQ6x24S/ZznR486M&#10;Zt+Uu9k7ccIx9oE0LBcZCKQm2J5aDe9vjzcbEDEZssYFQg0/GGFXXV6UprBholc81akVXEKxMBq6&#10;lIZCyth06E1chAGJvc8wepP4HFtpRzNxuXdSZdlaetMTf+jMgPcdNl/10WsgzB5qN8rn1Hzsh+57&#10;0z695JPW11fz3RZEwjn9h+EPn9GhYqZDOJKNwmnI1S0nNaglT2J/tVYrEAcWVK5AVqU8X1D9AgAA&#10;//8DAFBLAQItABQABgAIAAAAIQC2gziS/gAAAOEBAAATAAAAAAAAAAAAAAAAAAAAAABbQ29udGVu&#10;dF9UeXBlc10ueG1sUEsBAi0AFAAGAAgAAAAhADj9If/WAAAAlAEAAAsAAAAAAAAAAAAAAAAALwEA&#10;AF9yZWxzLy5yZWxzUEsBAi0AFAAGAAgAAAAhAA6k0rdPAwAA3QgAAA4AAAAAAAAAAAAAAAAALgIA&#10;AGRycy9lMm9Eb2MueG1sUEsBAi0AFAAGAAgAAAAhAKj6AjbcAAAACQEAAA8AAAAAAAAAAAAAAAAA&#10;qQUAAGRycy9kb3ducmV2LnhtbFBLBQYAAAAABAAEAPMAAACyBgAAAAA=&#10;">
                <v:shape id="_x0000_s1051" type="#_x0000_t75" style="position:absolute;width:20281;height:12903;visibility:visible;mso-wrap-style:square">
                  <v:fill o:detectmouseclick="t"/>
                  <v:path o:connecttype="none"/>
                </v:shape>
                <v:shape id="AutoShape 5" o:spid="_x0000_s1052" type="#_x0000_t84" style="position:absolute;left:380;top:1530;width:19526;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5c9L4A&#10;AADbAAAADwAAAGRycy9kb3ducmV2LnhtbERPTYvCMBC9C/sfwix401RhVbpGkV0WvIlV9jwkY1tt&#10;JiWJtfrrzUHw+Hjfy3VvG9GRD7VjBZNxBoJYO1NzqeB4+BstQISIbLBxTAruFGC9+hgsMTfuxnvq&#10;iliKFMIhRwVVjG0uZdAVWQxj1xIn7uS8xZigL6XxeEvhtpHTLJtJizWnhgpb+qlIX4qrVVBrX+60&#10;dLP5GR9fj9+im2z/d0oNP/vNN4hIfXyLX+6tUbBIY9OX9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OXPS+AAAA2wAAAA8AAAAAAAAAAAAAAAAAmAIAAGRycy9kb3ducmV2&#10;LnhtbFBLBQYAAAAABAAEAPUAAACDAwAAAAA=&#10;">
                  <v:textbox>
                    <w:txbxContent>
                      <w:p w:rsidR="003C149D" w:rsidRPr="003C3AD3" w:rsidRDefault="003C149D" w:rsidP="00547F5B">
                        <w:pPr>
                          <w:pStyle w:val="Normlnweb"/>
                          <w:spacing w:before="0" w:beforeAutospacing="0" w:after="0" w:afterAutospacing="0"/>
                          <w:jc w:val="center"/>
                          <w:rPr>
                            <w:rFonts w:ascii="Arial" w:hAnsi="Arial" w:cs="Arial"/>
                          </w:rPr>
                        </w:pPr>
                        <w:r>
                          <w:rPr>
                            <w:rFonts w:ascii="Arial" w:hAnsi="Arial" w:cs="Arial"/>
                          </w:rPr>
                          <w:t>3 uživatelé</w:t>
                        </w:r>
                      </w:p>
                    </w:txbxContent>
                  </v:textbox>
                </v:shape>
                <v:shape id="Textové pole 15" o:spid="_x0000_s1053" type="#_x0000_t202" style="position:absolute;top:8090;width:19525;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ICCMIA&#10;AADbAAAADwAAAGRycy9kb3ducmV2LnhtbESPQYvCMBSE7wv+h/CEvYim3YO41SiusODV6g942zyT&#10;2ualNNHWf79ZEPY4zMw3zGY3ulY8qA+1ZwX5IgNBXHlds1FwOX/PVyBCRNbYeiYFTwqw207eNlho&#10;P/CJHmU0IkE4FKjAxtgVUobKksOw8B1x8q6+dxiT7I3UPQ4J7lr5kWVL6bDmtGCxo4OlqinvTkF5&#10;+tnPTHm/nWf2iw/Dpclz0yj1Ph33axCRxvgffrWPWsHqE/6+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gIIwgAAANsAAAAPAAAAAAAAAAAAAAAAAJgCAABkcnMvZG93&#10;bnJldi54bWxQSwUGAAAAAAQABAD1AAAAhwMAAAAA&#10;" fillcolor="white [3201]" stroked="f" strokeweight=".5pt">
                  <v:textbox>
                    <w:txbxContent>
                      <w:p w:rsidR="003C149D" w:rsidRPr="00D75524" w:rsidRDefault="003C149D" w:rsidP="00547F5B">
                        <w:pPr>
                          <w:jc w:val="center"/>
                          <w:rPr>
                            <w:rFonts w:ascii="Arial" w:hAnsi="Arial" w:cs="Arial"/>
                          </w:rPr>
                        </w:pPr>
                        <w:r>
                          <w:rPr>
                            <w:rFonts w:ascii="Arial" w:hAnsi="Arial" w:cs="Arial"/>
                          </w:rPr>
                          <w:t>1 s</w:t>
                        </w:r>
                        <w:r w:rsidRPr="00D75524">
                          <w:rPr>
                            <w:rFonts w:ascii="Arial" w:hAnsi="Arial" w:cs="Arial"/>
                          </w:rPr>
                          <w:t xml:space="preserve">kupinová domácnost v bytě </w:t>
                        </w:r>
                        <w:r>
                          <w:rPr>
                            <w:rFonts w:ascii="Arial" w:hAnsi="Arial" w:cs="Arial"/>
                          </w:rPr>
                          <w:t>(Uničov)</w:t>
                        </w:r>
                      </w:p>
                    </w:txbxContent>
                  </v:textbox>
                </v:shape>
                <w10:wrap type="tight"/>
              </v:group>
            </w:pict>
          </mc:Fallback>
        </mc:AlternateContent>
      </w:r>
      <w:r>
        <w:rPr>
          <w:bCs/>
          <w:noProof/>
          <w:lang w:eastAsia="cs-CZ"/>
        </w:rPr>
        <mc:AlternateContent>
          <mc:Choice Requires="wps">
            <w:drawing>
              <wp:anchor distT="0" distB="0" distL="114300" distR="114300" simplePos="0" relativeHeight="251730944" behindDoc="1" locked="0" layoutInCell="1" allowOverlap="1">
                <wp:simplePos x="0" y="0"/>
                <wp:positionH relativeFrom="column">
                  <wp:posOffset>272415</wp:posOffset>
                </wp:positionH>
                <wp:positionV relativeFrom="paragraph">
                  <wp:posOffset>133350</wp:posOffset>
                </wp:positionV>
                <wp:extent cx="2028190" cy="735965"/>
                <wp:effectExtent l="0" t="0" r="10160" b="26035"/>
                <wp:wrapNone/>
                <wp:docPr id="8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190" cy="735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1.45pt;margin-top:10.5pt;width:159.7pt;height:57.9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z1eAIAAP0EAAAOAAAAZHJzL2Uyb0RvYy54bWysVNuO0zAQfUfiHyy/t7lseouarqqmRUgL&#10;rFj4ANd2GgvHDrbbdEH8O2On7bbsC0LkIbEz45lzZs54fn9sJDpwY4VWBU6GMUZcUc2E2hX465fN&#10;YIqRdUQxIrXiBX7mFt8v3r6Zd23OU11rybhBEETZvGsLXDvX5lFkac0bYoe65QqMlTYNcbA1u4gZ&#10;0kH0RkZpHI+jThvWGk25tfC37I14EeJXFafuU1VZ7pAsMGBz4W3Ce+vf0WJO8p0hbS3oCQb5BxQN&#10;EQqSXkKVxBG0N+JVqEZQo62u3JDqJtJVJSgPHIBNEv/B5qkmLQ9coDi2vZTJ/r+w9OPh0SDBCjyd&#10;YKRIAz36DFUjaic5GocCda3Nwe+pfTSeom0fNP1mkdKrGtz40hjd1ZwwgJX4gkY3B/zGwlG07T5o&#10;BuHJ3ulQq2NlGh8QqoCOoSXPl5bwo0MUfqZxOk1m0DkKtsndaDYehRQkP59ujXXvuG6QXxTYAPgQ&#10;nRwerPNoSH528cmU3ggpQ9ulQl2BZ6N0FA5YLQXzxkDS7LYradCBeOGE55T3xq0RDuQrRQP1uziR&#10;3FdjrVjI4oiQ/RqQSOWDAznAdlr1Mvk5i2fr6XqaDbJ0vB5kcVkOlptVNhhvksmovCtXqzL55XEm&#10;WV4LxrjyUM+STbK/k8RpeHqxXUR7Q8leM9+E5zXz6BZGqDKwOn8DuyAD33k/jDbfavYMKjC6n0G4&#10;M2BRa/MDow7mr8D2+54YjpF8r0BJsyTL/MCGTTaapLAx15bttYUoCqEK7DDqlyvXD/m+NWJXQ6Yk&#10;9FjpJaivEkEYL6hOmoUZCwxO94Ef4ut98Hq5tRa/AQAA//8DAFBLAwQUAAYACAAAACEA6uuB8d4A&#10;AAAJAQAADwAAAGRycy9kb3ducmV2LnhtbEyPwU7DMBBE70j8g7VI3KjTBKI2xKkCotdKFCTKzU0W&#10;O2q8jmK3CX/PcoLjap5m35Sb2fXigmPoPClYLhIQSI1vOzIK3t+2dysQIWpqde8JFXxjgE11fVXq&#10;ovUTveJlH43gEgqFVmBjHAopQ2PR6bDwAxJnX350OvI5GtmOeuJy18s0SXLpdEf8weoBny02p/3Z&#10;KXgZPnf1gwmy/oj2cPJP09bujFK3N3P9CCLiHP9g+NVndajY6ejP1AbRK7hP10wqSJc8ifMsTzMQ&#10;RwazfA2yKuX/BdUPAAAA//8DAFBLAQItABQABgAIAAAAIQC2gziS/gAAAOEBAAATAAAAAAAAAAAA&#10;AAAAAAAAAABbQ29udGVudF9UeXBlc10ueG1sUEsBAi0AFAAGAAgAAAAhADj9If/WAAAAlAEAAAsA&#10;AAAAAAAAAAAAAAAALwEAAF9yZWxzLy5yZWxzUEsBAi0AFAAGAAgAAAAhAMG6/PV4AgAA/QQAAA4A&#10;AAAAAAAAAAAAAAAALgIAAGRycy9lMm9Eb2MueG1sUEsBAi0AFAAGAAgAAAAhAOrrgfHeAAAACQEA&#10;AA8AAAAAAAAAAAAAAAAA0gQAAGRycy9kb3ducmV2LnhtbFBLBQYAAAAABAAEAPMAAADdBQAAAAA=&#10;" filled="f"/>
            </w:pict>
          </mc:Fallback>
        </mc:AlternateContent>
      </w:r>
    </w:p>
    <w:p w:rsidR="00547F5B"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29920" behindDoc="1" locked="0" layoutInCell="1" allowOverlap="1">
                <wp:simplePos x="0" y="0"/>
                <wp:positionH relativeFrom="column">
                  <wp:posOffset>310515</wp:posOffset>
                </wp:positionH>
                <wp:positionV relativeFrom="paragraph">
                  <wp:posOffset>115570</wp:posOffset>
                </wp:positionV>
                <wp:extent cx="1952625" cy="523240"/>
                <wp:effectExtent l="0" t="0" r="28575" b="10160"/>
                <wp:wrapNone/>
                <wp:docPr id="8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23240"/>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0F56F9">
                            <w:pPr>
                              <w:pStyle w:val="Normlnweb"/>
                              <w:spacing w:before="0" w:beforeAutospacing="0" w:after="0" w:afterAutospacing="0"/>
                              <w:jc w:val="center"/>
                              <w:rPr>
                                <w:rFonts w:ascii="Arial" w:hAnsi="Arial" w:cs="Arial"/>
                              </w:rPr>
                            </w:pPr>
                            <w:r>
                              <w:rPr>
                                <w:rFonts w:ascii="Arial" w:hAnsi="Arial" w:cs="Arial"/>
                              </w:rPr>
                              <w:t>3 uživatelé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54" type="#_x0000_t84" style="position:absolute;left:0;text-align:left;margin-left:24.45pt;margin-top:9.1pt;width:153.75pt;height:41.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7aOwIAAH4EAAAOAAAAZHJzL2Uyb0RvYy54bWysVNuO0zAQfUfiHyy/0zShWbZR09WqSxHS&#10;AistfIBjO43BN8Zu0/L1TJy2tMATIg/WjGd8PHOOJ4u7vdFkJyEoZ2uaT6aUSMudUHZT0y+f169u&#10;KQmRWcG0s7KmBxno3fLli0XvK1m4zmkhgSCIDVXva9rF6KssC7yThoWJ89JisHVgWEQXNpkA1iO6&#10;0Vkxnd5kvQPhwXEZAu4+jEG6TPhtK3n81LZBRqJrirXFtEJam2HNlgtWbYD5TvFjGewfqjBMWbz0&#10;DPXAIiNbUH9AGcXBBdfGCXcmc22ruEw9YDf59LdunjvmZeoFyQn+TFP4f7D84+4JiBI1vS0pscyg&#10;Rvfb6NLVpJwPBPU+VJj37J9gaDH4R8e/BWLdqmN2I+8BXN9JJrCsfMjPrg4MTsCjpOk/OIHwDOET&#10;V/sWzACILJB9kuRwlkTuI+G4mc/L4qbA0jjGyuJ1MUuaZaw6nfYQ4jvpDBmMmjZyJ3WCZ7vHEJMm&#10;4tgYE18paY1GhXdMk7wopye0YzLinvBSq04rsVZaJwc2zUoDwaM1XacvdYuMXKZpS/qaYtllquIq&#10;Fi4hpun7G4RREYdCK4OqnJNYNXD81or0ZCNTerSxZG2PpA88j3rFfbNPsublScLGiQPKAG4cAhxa&#10;NDoHPyjpcQBqGr5vGUhK9HuLUs7zGXJNYnJm5ZsCHbiMNJcRZjlC1TRSMpqrOE7Z1oPadHhTnuiw&#10;bnhdrYqndzJWdawfHzlaV1N06aesX7+N5U8AAAD//wMAUEsDBBQABgAIAAAAIQCmMztL3QAAAAkB&#10;AAAPAAAAZHJzL2Rvd25yZXYueG1sTI/BTsMwEETvSPyDtUjcqNPShhDiVAiExK0iIM5b2ySBeB3Z&#10;bhr69SwnOO7MaOZttZ3dICYbYu9JwXKRgbCkvempVfD2+nRVgIgJyeDgySr4thG29flZhaXxR3qx&#10;U5NawSUUS1TQpTSWUkbdWYdx4UdL7H344DDxGVppAh653A1ylWW5dNgTL3Q42ofO6q/m4BT0OrQ7&#10;LX1+84mnzemxmZbP7zulLi/m+zsQyc7pLwy/+IwONTPt/YFMFIOCdXHLSdaLFQj2rzf5GsSeBZ4F&#10;WVfy/wf1DwAAAP//AwBQSwECLQAUAAYACAAAACEAtoM4kv4AAADhAQAAEwAAAAAAAAAAAAAAAAAA&#10;AAAAW0NvbnRlbnRfVHlwZXNdLnhtbFBLAQItABQABgAIAAAAIQA4/SH/1gAAAJQBAAALAAAAAAAA&#10;AAAAAAAAAC8BAABfcmVscy8ucmVsc1BLAQItABQABgAIAAAAIQCQcS7aOwIAAH4EAAAOAAAAAAAA&#10;AAAAAAAAAC4CAABkcnMvZTJvRG9jLnhtbFBLAQItABQABgAIAAAAIQCmMztL3QAAAAkBAAAPAAAA&#10;AAAAAAAAAAAAAJUEAABkcnMvZG93bnJldi54bWxQSwUGAAAAAAQABADzAAAAnwUAAAAA&#10;">
                <v:textbox>
                  <w:txbxContent>
                    <w:p w:rsidR="003C149D" w:rsidRPr="003C3AD3" w:rsidRDefault="003C149D" w:rsidP="000F56F9">
                      <w:pPr>
                        <w:pStyle w:val="Normlnweb"/>
                        <w:spacing w:before="0" w:beforeAutospacing="0" w:after="0" w:afterAutospacing="0"/>
                        <w:jc w:val="center"/>
                        <w:rPr>
                          <w:rFonts w:ascii="Arial" w:hAnsi="Arial" w:cs="Arial"/>
                        </w:rPr>
                      </w:pPr>
                      <w:r>
                        <w:rPr>
                          <w:rFonts w:ascii="Arial" w:hAnsi="Arial" w:cs="Arial"/>
                        </w:rPr>
                        <w:t>3 uživatelé</w:t>
                      </w:r>
                    </w:p>
                  </w:txbxContent>
                </v:textbox>
              </v:shape>
            </w:pict>
          </mc:Fallback>
        </mc:AlternateContent>
      </w:r>
    </w:p>
    <w:p w:rsidR="00547F5B" w:rsidRDefault="00547F5B" w:rsidP="005D2312">
      <w:pPr>
        <w:spacing w:after="0" w:line="240" w:lineRule="auto"/>
        <w:jc w:val="both"/>
        <w:rPr>
          <w:bCs/>
        </w:rPr>
      </w:pPr>
    </w:p>
    <w:p w:rsidR="00BB3A53" w:rsidRDefault="00BB3A53" w:rsidP="005D2312">
      <w:pPr>
        <w:spacing w:after="0" w:line="240" w:lineRule="auto"/>
        <w:jc w:val="both"/>
        <w:rPr>
          <w:bCs/>
        </w:rPr>
      </w:pPr>
    </w:p>
    <w:p w:rsidR="00D12B41" w:rsidRDefault="00FC3CBA">
      <w:pPr>
        <w:rPr>
          <w:bCs/>
        </w:rPr>
      </w:pPr>
      <w:r>
        <w:rPr>
          <w:bCs/>
          <w:noProof/>
          <w:lang w:eastAsia="cs-CZ"/>
        </w:rPr>
        <mc:AlternateContent>
          <mc:Choice Requires="wps">
            <w:drawing>
              <wp:anchor distT="0" distB="0" distL="114300" distR="114300" simplePos="0" relativeHeight="251741184" behindDoc="1" locked="0" layoutInCell="1" allowOverlap="1">
                <wp:simplePos x="0" y="0"/>
                <wp:positionH relativeFrom="column">
                  <wp:posOffset>3571875</wp:posOffset>
                </wp:positionH>
                <wp:positionV relativeFrom="paragraph">
                  <wp:posOffset>2143760</wp:posOffset>
                </wp:positionV>
                <wp:extent cx="1930400" cy="724535"/>
                <wp:effectExtent l="0" t="0" r="12700" b="18415"/>
                <wp:wrapNone/>
                <wp:docPr id="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724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81.25pt;margin-top:168.8pt;width:152pt;height:57.0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MeQIAAP0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BWe&#10;Fhgp0kGPPkPViNpIjiZ5KFBvXAl+T+bRBorOPGj6zSGlFy248Xtrdd9ywgBWFvyTiwNh4+AoWvcf&#10;NIPwZOt1rNW+sV0ICFVA+9iS51NL+N4jCj+z2XVapNA5CrZJXoyvxzEFKY+njXX+HdcdCosKWwAf&#10;o5Pdg/MBDSmPLiGZ0ishZWy7VKiv8Gycj+MBp6VgwRhJ2s16IS3akSCc+BzyXrh1woN8peigficn&#10;UoZqLBWLWTwRclgDEqlCcCAH2A6rQSYvs3S2nC6nxajIb5ajIq3r0f1qUYxuVtlkXF/Xi0Wd/Qw4&#10;s6JsBWNcBahHyWbF30niMDyD2E6ivaDkzpmv4vOaeXIJI1YZWB2/kV2UQej8oKC1Zs+gAquHGYQ7&#10;Axattj8w6mH+Kuy+b4nlGMn3CpQ0y4oiDGzcFONJDht7blmfW4iiEKrCHqNhufDDkG+NFZsWMmWx&#10;x0rfg/oaEYURlDmgOmgWZiwyONwHYYjP99Hr9601/wUAAP//AwBQSwMEFAAGAAgAAAAhACA04RXg&#10;AAAACwEAAA8AAABkcnMvZG93bnJldi54bWxMj8FOwzAMhu9IvENkJG4s3UazqTSdCmLXSQwktlvW&#10;mKRa41RNtpa3J5zgaPvT7+8vN5Pr2BWH0HqSMJ9lwJAar1syEj7etw9rYCEq0qrzhBK+McCmur0p&#10;VaH9SG943UfDUgiFQkmwMfYF56Gx6FSY+R4p3b784FRM42C4HtSYwl3HF1kmuFMtpQ9W9fhisTnv&#10;L07Ca3/c1bkJvP6M9nD2z+PW7oyU93dT/QQs4hT/YPjVT+pQJaeTv5AOrJOQi0WeUAnL5UoAS8Ra&#10;iLQ5SXjM5yvgVcn/d6h+AAAA//8DAFBLAQItABQABgAIAAAAIQC2gziS/gAAAOEBAAATAAAAAAAA&#10;AAAAAAAAAAAAAABbQ29udGVudF9UeXBlc10ueG1sUEsBAi0AFAAGAAgAAAAhADj9If/WAAAAlAEA&#10;AAsAAAAAAAAAAAAAAAAALwEAAF9yZWxzLy5yZWxzUEsBAi0AFAAGAAgAAAAhADb9FMx5AgAA/QQA&#10;AA4AAAAAAAAAAAAAAAAALgIAAGRycy9lMm9Eb2MueG1sUEsBAi0AFAAGAAgAAAAhACA04RXgAAAA&#10;CwEAAA8AAAAAAAAAAAAAAAAA0wQAAGRycy9kb3ducmV2LnhtbFBLBQYAAAAABAAEAPMAAADgBQAA&#10;AAA=&#10;" filled="f"/>
            </w:pict>
          </mc:Fallback>
        </mc:AlternateContent>
      </w:r>
      <w:r>
        <w:rPr>
          <w:bCs/>
          <w:noProof/>
          <w:lang w:eastAsia="cs-CZ"/>
        </w:rPr>
        <mc:AlternateContent>
          <mc:Choice Requires="wps">
            <w:drawing>
              <wp:anchor distT="0" distB="0" distL="114300" distR="114300" simplePos="0" relativeHeight="251680768" behindDoc="0" locked="0" layoutInCell="1" allowOverlap="1">
                <wp:simplePos x="0" y="0"/>
                <wp:positionH relativeFrom="column">
                  <wp:posOffset>3460115</wp:posOffset>
                </wp:positionH>
                <wp:positionV relativeFrom="paragraph">
                  <wp:posOffset>1214120</wp:posOffset>
                </wp:positionV>
                <wp:extent cx="2177415" cy="775335"/>
                <wp:effectExtent l="38100" t="19050" r="51435" b="24765"/>
                <wp:wrapNone/>
                <wp:docPr id="8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3C24B7">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55" type="#_x0000_t5" style="position:absolute;margin-left:272.45pt;margin-top:95.6pt;width:171.45pt;height:6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XqQAIAAIAEAAAOAAAAZHJzL2Uyb0RvYy54bWysVNtu2zAMfR+wfxD0vjpO4qY16hRFug4D&#10;uq1Atw9gJDnWptskJU739aVkJ0u2t2F+EEiRPLwc0Te3e63ITvggrWloeTGhRBhmuTSbhn77+vDu&#10;ipIQwXBQ1oiGvohAb5dv39z0rhZT21nFhScIYkLdu4Z2Mbq6KALrhIZwYZ0waGyt1xBR9ZuCe+gR&#10;XatiOplcFr313HnLRAh4ez8Y6TLjt61g8UvbBhGJaijWFvPp87lOZ7G8gXrjwXWSjWXAP1ShQRpM&#10;eoS6hwhk6+VfUFoyb4Nt4wWzurBtK5nIPWA35eSPbp47cCL3gsMJ7jim8P9g2efdkyeSN/RqRokB&#10;jRzdbaPNqclVmk/vQo1uz+7Jpw6De7TsRyDGrjowG3Hnve07ARyrKpN/cRaQlIChZN1/shzRAdHz&#10;qPat1wkQh0D2mZGXIyNiHwnDy2m5WMzLihKGtsWims2qnALqQ7TzIX4QVpMkNDR6iUWpNDWoYfcY&#10;YmaFj60B/05JqxVyvANFqgl+I+DoXEB9gMzdWiX5g1QqK36zXilPMLShD/kbg8OpmzKkb+h1Na1y&#10;FWe2cAqRsh/zn7lpGXEtlNTIy9EJ6jTm94bnRxtBqkHGkpUZ555GPVAW9+t9Jra8TEUmHtaWvyAT&#10;3g5rgGuLQmf9L0p6XIGGhp9b8IIS9dEgm9flfJ52JivzajFFxZ9a1qcWMAyhkAFKBnEVhz3bOi83&#10;HWYq8ziMTe+rlfHwVIaqxvrxmaN0tkenevb6/eNYvgIAAP//AwBQSwMEFAAGAAgAAAAhAEttCVnh&#10;AAAACwEAAA8AAABkcnMvZG93bnJldi54bWxMj0FLw0AQhe+C/2EZwYvYTZpq05hNEUEEL2Ijhd6m&#10;2WkSkt0N2U0b/73jSY/D+3jzvXw7m16cafStswriRQSCbOV0a2sFX+XrfQrCB7Qae2dJwTd52BbX&#10;Vzlm2l3sJ513oRZcYn2GCpoQhkxKXzVk0C/cQJazkxsNBj7HWuoRL1xuermMokdpsLX8ocGBXhqq&#10;ut1kFGB32L8b/SGnsm6jt8N0ty47Uur2Zn5+AhFoDn8w/OqzOhTsdHST1V70Ch5Wqw2jHGziJQgm&#10;0nTNY44KkjhJQBa5/L+h+AEAAP//AwBQSwECLQAUAAYACAAAACEAtoM4kv4AAADhAQAAEwAAAAAA&#10;AAAAAAAAAAAAAAAAW0NvbnRlbnRfVHlwZXNdLnhtbFBLAQItABQABgAIAAAAIQA4/SH/1gAAAJQB&#10;AAALAAAAAAAAAAAAAAAAAC8BAABfcmVscy8ucmVsc1BLAQItABQABgAIAAAAIQAdy2XqQAIAAIAE&#10;AAAOAAAAAAAAAAAAAAAAAC4CAABkcnMvZTJvRG9jLnhtbFBLAQItABQABgAIAAAAIQBLbQlZ4QAA&#10;AAsBAAAPAAAAAAAAAAAAAAAAAJoEAABkcnMvZG93bnJldi54bWxQSwUGAAAAAAQABADzAAAAqAUA&#10;AAAA&#10;">
                <v:textbox>
                  <w:txbxContent>
                    <w:p w:rsidR="003C149D" w:rsidRDefault="003C149D" w:rsidP="003C24B7">
                      <w:pPr>
                        <w:jc w:val="center"/>
                      </w:pPr>
                      <w:r>
                        <w:t xml:space="preserve">Dům </w:t>
                      </w:r>
                    </w:p>
                  </w:txbxContent>
                </v:textbox>
              </v:shape>
            </w:pict>
          </mc:Fallback>
        </mc:AlternateContent>
      </w:r>
      <w:r>
        <w:rPr>
          <w:bCs/>
          <w:noProof/>
          <w:lang w:eastAsia="cs-CZ"/>
        </w:rPr>
        <mc:AlternateContent>
          <mc:Choice Requires="wpc">
            <w:drawing>
              <wp:anchor distT="0" distB="0" distL="114300" distR="114300" simplePos="0" relativeHeight="251708416" behindDoc="1" locked="0" layoutInCell="1" allowOverlap="1">
                <wp:simplePos x="0" y="0"/>
                <wp:positionH relativeFrom="column">
                  <wp:posOffset>3609340</wp:posOffset>
                </wp:positionH>
                <wp:positionV relativeFrom="paragraph">
                  <wp:posOffset>2143760</wp:posOffset>
                </wp:positionV>
                <wp:extent cx="2028190" cy="1249045"/>
                <wp:effectExtent l="0" t="0" r="0" b="8255"/>
                <wp:wrapTight wrapText="bothSides">
                  <wp:wrapPolygon edited="0">
                    <wp:start x="0" y="659"/>
                    <wp:lineTo x="0" y="11201"/>
                    <wp:lineTo x="1420" y="11860"/>
                    <wp:lineTo x="10753" y="11860"/>
                    <wp:lineTo x="0" y="13177"/>
                    <wp:lineTo x="0" y="21413"/>
                    <wp:lineTo x="20897" y="21413"/>
                    <wp:lineTo x="21302" y="13836"/>
                    <wp:lineTo x="19679" y="12848"/>
                    <wp:lineTo x="20897" y="11201"/>
                    <wp:lineTo x="20491" y="659"/>
                    <wp:lineTo x="0" y="659"/>
                  </wp:wrapPolygon>
                </wp:wrapTight>
                <wp:docPr id="82" name="Plátno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9" name="AutoShape 32"/>
                        <wps:cNvSpPr>
                          <a:spLocks noChangeArrowheads="1"/>
                        </wps:cNvSpPr>
                        <wps:spPr bwMode="auto">
                          <a:xfrm>
                            <a:off x="38096" y="85710"/>
                            <a:ext cx="1854808" cy="571466"/>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D12B41">
                              <w:pPr>
                                <w:pStyle w:val="Normlnweb"/>
                                <w:spacing w:before="0" w:beforeAutospacing="0" w:after="0" w:afterAutospacing="0"/>
                                <w:jc w:val="center"/>
                                <w:rPr>
                                  <w:rFonts w:ascii="Arial" w:hAnsi="Arial" w:cs="Arial"/>
                                </w:rPr>
                              </w:pPr>
                              <w:r>
                                <w:rPr>
                                  <w:rFonts w:ascii="Arial" w:hAnsi="Arial" w:cs="Arial"/>
                                </w:rPr>
                                <w:t>5</w:t>
                              </w:r>
                              <w:r w:rsidRPr="003C3AD3">
                                <w:rPr>
                                  <w:rFonts w:ascii="Arial" w:hAnsi="Arial" w:cs="Arial"/>
                                </w:rPr>
                                <w:t xml:space="preserve"> uživatelů</w:t>
                              </w:r>
                            </w:p>
                          </w:txbxContent>
                        </wps:txbx>
                        <wps:bodyPr rot="0" vert="horz" wrap="square" lIns="91440" tIns="45720" rIns="91440" bIns="45720" anchor="t" anchorCtr="0" upright="1">
                          <a:noAutofit/>
                        </wps:bodyPr>
                      </wps:wsp>
                      <wps:wsp>
                        <wps:cNvPr id="81" name="Textové pole 15"/>
                        <wps:cNvSpPr txBox="1">
                          <a:spLocks noChangeArrowheads="1"/>
                        </wps:cNvSpPr>
                        <wps:spPr bwMode="auto">
                          <a:xfrm>
                            <a:off x="0" y="781091"/>
                            <a:ext cx="1952598" cy="4292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D12B41">
                              <w:pPr>
                                <w:jc w:val="center"/>
                                <w:rPr>
                                  <w:rFonts w:ascii="Arial" w:hAnsi="Arial" w:cs="Arial"/>
                                </w:rPr>
                              </w:pPr>
                              <w:r w:rsidRPr="003C24B7">
                                <w:rPr>
                                  <w:rFonts w:ascii="Arial" w:hAnsi="Arial" w:cs="Arial"/>
                                </w:rPr>
                                <w:t>1 skupinová domácnost v rodinném domě</w:t>
                              </w:r>
                              <w:r>
                                <w:rPr>
                                  <w:rFonts w:ascii="Arial" w:hAnsi="Arial" w:cs="Arial"/>
                                </w:rPr>
                                <w:t xml:space="preserve"> (Litovel)</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Plátno 30" o:spid="_x0000_s1056" editas="canvas" style="position:absolute;margin-left:284.2pt;margin-top:168.8pt;width:159.7pt;height:98.35pt;z-index:-251608064" coordsize="20281,1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DeXgMAAN0IAAAOAAAAZHJzL2Uyb0RvYy54bWy8Vl2O2zYQfi+QOxB890rUyrYkrDbI7tZF&#10;gW0bIOkBaImymFKkStKWN0UP1HP0Yh2OJEPbpkHQNNGDTHKo+f2+Gd+8PHeKnIR10uiSsquYEqEr&#10;U0t9KOnPb3erjBLnua65MlqU9Ek4+vL2xTc3Q1+IxLRG1cISUKJdMfQlbb3viyhyVSs67q5MLzQI&#10;G2M77mFrD1Ft+QDaOxUlcbyJBmPr3ppKOAenD6OQ3qL+phGV/6lpnPBElRR88/i2+N6Hd3R7w4uD&#10;5X0rq8kN/h+86LjUYPSi6oF7To5W/kNVJytrnGn8VWW6yDSNrATGANGw+G/R3HN94g6DqSA7s4Ow&#10;+h/17g/Bb212UinIRgTai3AWfgeoj4DDoYfquP5SJ/d59t+0vBcYliuqH0+vLZF1Sbc5JZp3AJJX&#10;R2/wDrlOQoWCebj3pn9tg6+ufzTVL45oc99yfRCvrDVDK3gNbrFwH2JYfBA2Dj4l++EHU4N6Duqx&#10;WOfGdkEhlIGcS3qdxfmGkqeSZustm7Ahzp5UIGTZOs1iQHMFchCnmw2a4sWspbfOfydMR8KipHtx&#10;EgrN8NOj8wiOegqQ1+8oaToFUDtxRViyjtFcxIvpMqxmfRiyUbIOFcKNPezvlSXwaUl3+EyuuOU1&#10;pclQ0nydrNGLZzK3VBHj8yEVnfTATiU7SMnlEi9Crr/VNWSaF55LNa7BZaWn5Id8j3Xz5/0Zy8u2&#10;wUIoxt7UT1AOa0Y2QveARWvse0oGYGJJ3a9HbgUl6nsNJc1Zmgbq4iZdbxPY2KVkv5RwXYGqknpK&#10;xuW9H+l+7K08tGCJYTq0CShrpJ/xMno1+Q9g/0qoz9iM+rcANXP68w/SA+kIW8/pmpBP/PnOBCCO&#10;1fxCHIDcAr63GYtzpBIvLgQISMonAqRJDpidIPMvBLDQfNFXhHRI88cwHRq+uKBa+TFMdeyAsyPS&#10;2QKBcA59fTyf3cCZEVSgpWdwD7hc9rgRqRjbRM0QJfbr33KWpPFdkq92m2y7SnfpepVv42wVs/wu&#10;38Rpnj7sfg9xsbRoZV0L/Si1mGcHSz+tNU5TbOz6OD0CWTfXkFSk+JLIX4asz9zHlEEO5l/MCrbR&#10;DzE5m6H5VZhcefv5XMaxBiMNA5zmfRjSyz2sl/9Kbv8CAAD//wMAUEsDBBQABgAIAAAAIQCj9del&#10;3QAAAAsBAAAPAAAAZHJzL2Rvd25yZXYueG1sTI9BT4QwEIXvJv6HZky8uUVBlrCUjTFq9Lioe+7S&#10;kRLpFGl3wX/veNLj5H15871qu7hBnHAKvScF16sEBFLrTU+dgrfXx6sCRIiajB48oYJvDLCtz88q&#10;XRo/0w5PTewEl1AotQIb41hKGVqLToeVH5E4+/CT05HPqZNm0jOXu0HeJEkune6JP1g94r3F9rM5&#10;OgWEyUMzTPI5tu/70X4V3dNLNit1ebHcbUBEXOIfDL/6rA41Ox38kUwQg4LbvMgYVZCm6xwEE0Wx&#10;5jEHjtIsBVlX8v+G+gcAAP//AwBQSwECLQAUAAYACAAAACEAtoM4kv4AAADhAQAAEwAAAAAAAAAA&#10;AAAAAAAAAAAAW0NvbnRlbnRfVHlwZXNdLnhtbFBLAQItABQABgAIAAAAIQA4/SH/1gAAAJQBAAAL&#10;AAAAAAAAAAAAAAAAAC8BAABfcmVscy8ucmVsc1BLAQItABQABgAIAAAAIQCw1oDeXgMAAN0IAAAO&#10;AAAAAAAAAAAAAAAAAC4CAABkcnMvZTJvRG9jLnhtbFBLAQItABQABgAIAAAAIQCj9del3QAAAAsB&#10;AAAPAAAAAAAAAAAAAAAAALgFAABkcnMvZG93bnJldi54bWxQSwUGAAAAAAQABADzAAAAwgYAAAAA&#10;">
                <v:shape id="_x0000_s1057" type="#_x0000_t75" style="position:absolute;width:20281;height:12490;visibility:visible;mso-wrap-style:square">
                  <v:fill o:detectmouseclick="t"/>
                  <v:path o:connecttype="none"/>
                </v:shape>
                <v:shape id="AutoShape 32" o:spid="_x0000_s1058" type="#_x0000_t84" style="position:absolute;left:380;top:857;width:18549;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JSMMA&#10;AADbAAAADwAAAGRycy9kb3ducmV2LnhtbESPT2sCMRTE7wW/Q3hCbzVrof5ZjSKK4E26iudH8txd&#10;3bwsSbpu/fRNodDjMDO/YZbr3jaiIx9qxwrGowwEsXam5lLB+bR/m4EIEdlg45gUfFOA9WrwssTc&#10;uAd/UlfEUiQIhxwVVDG2uZRBV2QxjFxLnLyr8xZjkr6UxuMjwW0j37NsIi3WnBYqbGlbkb4XX1ZB&#10;rX151NJNpjd8fjx3RTc+XI5KvQ77zQJEpD7+h//aB6NgOof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eJSMMAAADbAAAADwAAAAAAAAAAAAAAAACYAgAAZHJzL2Rv&#10;d25yZXYueG1sUEsFBgAAAAAEAAQA9QAAAIgDAAAAAA==&#10;">
                  <v:textbox>
                    <w:txbxContent>
                      <w:p w:rsidR="003C149D" w:rsidRPr="003C3AD3" w:rsidRDefault="003C149D" w:rsidP="00D12B41">
                        <w:pPr>
                          <w:pStyle w:val="Normlnweb"/>
                          <w:spacing w:before="0" w:beforeAutospacing="0" w:after="0" w:afterAutospacing="0"/>
                          <w:jc w:val="center"/>
                          <w:rPr>
                            <w:rFonts w:ascii="Arial" w:hAnsi="Arial" w:cs="Arial"/>
                          </w:rPr>
                        </w:pPr>
                        <w:r>
                          <w:rPr>
                            <w:rFonts w:ascii="Arial" w:hAnsi="Arial" w:cs="Arial"/>
                          </w:rPr>
                          <w:t>5</w:t>
                        </w:r>
                        <w:r w:rsidRPr="003C3AD3">
                          <w:rPr>
                            <w:rFonts w:ascii="Arial" w:hAnsi="Arial" w:cs="Arial"/>
                          </w:rPr>
                          <w:t xml:space="preserve"> uživatelů</w:t>
                        </w:r>
                      </w:p>
                    </w:txbxContent>
                  </v:textbox>
                </v:shape>
                <v:shape id="Textové pole 15" o:spid="_x0000_s1059" type="#_x0000_t202" style="position:absolute;top:7810;width:19525;height:4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QODsEA&#10;AADbAAAADwAAAGRycy9kb3ducmV2LnhtbESPQYvCMBSE78L+h/CEvcia1oNI1ygqLHi1+gOezduk&#10;2+alNNHWf28WBI/DzHzDrLeja8Wd+lB7VpDPMxDEldc1GwWX88/XCkSIyBpbz6TgQQG2m4/JGgvt&#10;Bz7RvYxGJAiHAhXYGLtCylBZchjmviNO3q/vHcYkeyN1j0OCu1YusmwpHdacFix2dLBUNeXNKShP&#10;193MlLe/88zu+TBcmjw3jVKf03H3DSLSGN/hV/uoFaxy+P+Sf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UDg7BAAAA2wAAAA8AAAAAAAAAAAAAAAAAmAIAAGRycy9kb3du&#10;cmV2LnhtbFBLBQYAAAAABAAEAPUAAACGAwAAAAA=&#10;" fillcolor="white [3201]" stroked="f" strokeweight=".5pt">
                  <v:textbox>
                    <w:txbxContent>
                      <w:p w:rsidR="003C149D" w:rsidRPr="003C24B7" w:rsidRDefault="003C149D" w:rsidP="00D12B41">
                        <w:pPr>
                          <w:jc w:val="center"/>
                          <w:rPr>
                            <w:rFonts w:ascii="Arial" w:hAnsi="Arial" w:cs="Arial"/>
                          </w:rPr>
                        </w:pPr>
                        <w:r w:rsidRPr="003C24B7">
                          <w:rPr>
                            <w:rFonts w:ascii="Arial" w:hAnsi="Arial" w:cs="Arial"/>
                          </w:rPr>
                          <w:t>1 skupinová domácnost v rodinném domě</w:t>
                        </w:r>
                        <w:r>
                          <w:rPr>
                            <w:rFonts w:ascii="Arial" w:hAnsi="Arial" w:cs="Arial"/>
                          </w:rPr>
                          <w:t xml:space="preserve"> (Litovel)</w:t>
                        </w:r>
                      </w:p>
                    </w:txbxContent>
                  </v:textbox>
                </v:shape>
                <w10:wrap type="tight"/>
              </v:group>
            </w:pict>
          </mc:Fallback>
        </mc:AlternateContent>
      </w:r>
      <w:r>
        <w:rPr>
          <w:bCs/>
          <w:noProof/>
          <w:lang w:eastAsia="cs-CZ"/>
        </w:rPr>
        <mc:AlternateContent>
          <mc:Choice Requires="wpc">
            <w:drawing>
              <wp:anchor distT="0" distB="0" distL="114300" distR="114300" simplePos="0" relativeHeight="251706368" behindDoc="1" locked="0" layoutInCell="1" allowOverlap="1">
                <wp:simplePos x="0" y="0"/>
                <wp:positionH relativeFrom="column">
                  <wp:posOffset>421005</wp:posOffset>
                </wp:positionH>
                <wp:positionV relativeFrom="paragraph">
                  <wp:posOffset>2143760</wp:posOffset>
                </wp:positionV>
                <wp:extent cx="2105025" cy="1581150"/>
                <wp:effectExtent l="0" t="0" r="0" b="0"/>
                <wp:wrapTight wrapText="bothSides">
                  <wp:wrapPolygon edited="0">
                    <wp:start x="0" y="0"/>
                    <wp:lineTo x="0" y="21340"/>
                    <wp:lineTo x="20134" y="21340"/>
                    <wp:lineTo x="20329" y="16655"/>
                    <wp:lineTo x="21307" y="13012"/>
                    <wp:lineTo x="21307" y="0"/>
                    <wp:lineTo x="0" y="0"/>
                  </wp:wrapPolygon>
                </wp:wrapTight>
                <wp:docPr id="78" name="Plátno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 name="Textové pole 15"/>
                        <wps:cNvSpPr txBox="1">
                          <a:spLocks noChangeArrowheads="1"/>
                        </wps:cNvSpPr>
                        <wps:spPr bwMode="auto">
                          <a:xfrm>
                            <a:off x="0" y="1104835"/>
                            <a:ext cx="1952545" cy="476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D12B41">
                              <w:pPr>
                                <w:jc w:val="center"/>
                                <w:rPr>
                                  <w:rFonts w:ascii="Arial" w:hAnsi="Arial" w:cs="Arial"/>
                                </w:rPr>
                              </w:pPr>
                              <w:r w:rsidRPr="00D75524">
                                <w:rPr>
                                  <w:rFonts w:ascii="Arial" w:hAnsi="Arial" w:cs="Arial"/>
                                </w:rPr>
                                <w:t>2 skupinové domácnosti v rodinném domě</w:t>
                              </w:r>
                              <w:r>
                                <w:rPr>
                                  <w:rFonts w:ascii="Arial" w:hAnsi="Arial" w:cs="Arial"/>
                                </w:rPr>
                                <w:t xml:space="preserve"> (Litovel)</w:t>
                              </w:r>
                            </w:p>
                          </w:txbxContent>
                        </wps:txbx>
                        <wps:bodyPr rot="0" vert="horz" wrap="square" lIns="91440" tIns="45720" rIns="91440" bIns="45720" anchor="ctr" anchorCtr="0" upright="1">
                          <a:noAutofit/>
                        </wps:bodyPr>
                      </wps:wsp>
                      <wps:wsp>
                        <wps:cNvPr id="75" name="AutoShape 26"/>
                        <wps:cNvSpPr>
                          <a:spLocks noChangeArrowheads="1"/>
                        </wps:cNvSpPr>
                        <wps:spPr bwMode="auto">
                          <a:xfrm>
                            <a:off x="152380" y="57102"/>
                            <a:ext cx="1774768" cy="389312"/>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D12B41">
                              <w:pPr>
                                <w:pStyle w:val="Normlnweb"/>
                                <w:spacing w:before="0" w:beforeAutospacing="0" w:after="0" w:afterAutospacing="0"/>
                                <w:jc w:val="center"/>
                              </w:pPr>
                              <w:r>
                                <w:rPr>
                                  <w:rFonts w:ascii="Arial" w:hAnsi="Arial" w:cs="Arial"/>
                                </w:rPr>
                                <w:t>4 uživatelé</w:t>
                              </w:r>
                            </w:p>
                          </w:txbxContent>
                        </wps:txbx>
                        <wps:bodyPr rot="0" vert="horz" wrap="square" lIns="91440" tIns="45720" rIns="91440" bIns="45720" anchor="t" anchorCtr="0" upright="1">
                          <a:noAutofit/>
                        </wps:bodyPr>
                      </wps:wsp>
                      <wps:wsp>
                        <wps:cNvPr id="76" name="AutoShape 27"/>
                        <wps:cNvSpPr>
                          <a:spLocks noChangeArrowheads="1"/>
                        </wps:cNvSpPr>
                        <wps:spPr bwMode="auto">
                          <a:xfrm>
                            <a:off x="152380" y="505416"/>
                            <a:ext cx="1800165" cy="389312"/>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D12B41">
                              <w:pPr>
                                <w:pStyle w:val="Normlnweb"/>
                                <w:spacing w:before="0" w:beforeAutospacing="0" w:after="0" w:afterAutospacing="0"/>
                                <w:jc w:val="center"/>
                              </w:pPr>
                              <w:r>
                                <w:rPr>
                                  <w:rFonts w:ascii="Arial" w:hAnsi="Arial" w:cs="Arial"/>
                                </w:rPr>
                                <w:t>5 uživatelů</w:t>
                              </w:r>
                            </w:p>
                          </w:txbxContent>
                        </wps:txbx>
                        <wps:bodyPr rot="0" vert="horz" wrap="square" lIns="91440" tIns="45720" rIns="91440" bIns="45720" anchor="t" anchorCtr="0" upright="1">
                          <a:noAutofit/>
                        </wps:bodyPr>
                      </wps:wsp>
                      <wps:wsp>
                        <wps:cNvPr id="77" name="Rectangle 28"/>
                        <wps:cNvSpPr>
                          <a:spLocks noChangeArrowheads="1"/>
                        </wps:cNvSpPr>
                        <wps:spPr bwMode="auto">
                          <a:xfrm>
                            <a:off x="0" y="0"/>
                            <a:ext cx="2033234" cy="10172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23" o:spid="_x0000_s1060" editas="canvas" style="position:absolute;margin-left:33.15pt;margin-top:168.8pt;width:165.75pt;height:124.5pt;z-index:-251610112" coordsize="21050,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CbDgQAAEUPAAAOAAAAZHJzL2Uyb0RvYy54bWzsV9uO2zYQfS/QfyD47rWoi3XBaoNde10U&#10;2DZFk34ALVGWWolUSdrytugH9TvyYx2SliM32WzRJC4KxA+ySFHDmeE5M0fXLw5di/ZMqkbwHJMr&#10;DyPGC1E2fJvjn16vZwlGSlNe0lZwluNHpvCLm6+/uh76jPmiFm3JJAIjXGVDn+Na6z6bz1VRs46q&#10;K9EzDg8rITuqYSi381LSAax37dz3vMV8ELLspSiYUjC7cg/xjbVfVazQL6tKMY3aHINv2l6lvW7M&#10;dX5zTbOtpH3dFEc36L/woqMNh01PplZUU7STzTumuqaQQolKXxWim4uqagpmY4BoiPe3aJaU76my&#10;wRSQndFBuPuEdjdb4zcX66ZtIRtzsJ6ZOfM/wPkwmBx6OB3Vn85Jfdz+r2raMxuWyorv9z9I1JQ5&#10;jkOMOO0AJK/ZQYv9mz9RD9sjEplTMi7A2lc9rNaHO3EAtNmMq/5BFL8oxMWypnzLbqUUQ81oCU4S&#10;8yZEdHrV2VHGyGb4TpSwGd1pYQ0dKtmZVMChILAOaHkEC8QLk8B6QDNwCxVm4zTyozDCqIAVYbwI&#10;nItzmo02eqn0N0x0yNzkWAIO7R50/6C08Ylm4xKzpRJtU5oDsAODfbZsJdpTQG2rXZztrgOH3Rzx&#10;zM+BF+YB4m7eToFtSx9jwu50Zr3l58dNMzcDsYFr5pmJ0kL395T4oXfnp7P1Ioln4TqMZmnsJTOP&#10;pHfpwgvTcLX+w8RFwqxuypLxh4azkUYk/GcoORLaEcASCQ05XgSRZ1N25r2S280pMzYJp5CnKewa&#10;DVWlbbocJ5NUGVTc8xLyTzNNm9bdz8/dtymDHIz/NisWQwY2DkD6sDlYzJJ0xOZGlI+AKinguAE6&#10;UBLhphbyN4wGKC85Vr/uqGQYtd9yQGZKwtDUIzsIo9iHgZw+2UyfUF6AqRwXWmLkBkvtqtiul822&#10;hr0cSri4BTxXjQWZAb7zC4I5cvhSZAZ2ODIbfyzhkb8Yk3UksjmHz0VfEvlB4jgcxcTzHVlODI5j&#10;4C30JsPgIEkDYhc8zeAN27PW4tFS2Hi+LY8R0vJnjKquhcYBjEXEjxw3wdpx8QfpPoX02v6Mr4bF&#10;U0i33LDCFJ5LscIWhqeAD3gFJ98C7DMDX/9fYL94D+zjMVUXhr0XhcRSbtK5oBySxbFzfcH9e7vB&#10;h3FvJcUX3I96bNRu8Yj7H0HqgAwD3eYnF8S9q/RHSTRWed8LAj8AWWmqPPFI7AfPlPnnhNpJJhvZ&#10;9J8UZMvld5Wal94n90k4C/3F/Sz0VqvZ7XoZzhZrEkerYLVcrsi5UjNq8+OVmu3g0zZ1JtCe6mYT&#10;xeVELzS7ZxTXReTVJ+gy0C/tp5pt4MfvSvMxOB1bMfb26/fmLwAAAP//AwBQSwMEFAAGAAgAAAAh&#10;AOjRQdziAAAACgEAAA8AAABkcnMvZG93bnJldi54bWxMj8tOwzAQRfdI/IM1SOyoAxFuGzKpEAix&#10;oGpLHxJLNzZxRGxHsZukf99hBcvRHN17br4YbcN63YXaO4T7SQJMu9Kr2lUI+93b3QxYiNIp2Xin&#10;Ec46wKK4vsplpvzgPnW/jRWjEBcyiWBibDPOQ2m0lWHiW+3o9+07KyOdXcVVJwcKtw1/SBLBrawd&#10;NRjZ6hejy5/tySKsv1avh4/N2mySYXnevfclX82XiLc34/MTsKjH+AfDrz6pQ0FOR39yKrAGQYiU&#10;SIQ0nQpgBKTzKW05IjzOhABe5Pz/hOICAAD//wMAUEsBAi0AFAAGAAgAAAAhALaDOJL+AAAA4QEA&#10;ABMAAAAAAAAAAAAAAAAAAAAAAFtDb250ZW50X1R5cGVzXS54bWxQSwECLQAUAAYACAAAACEAOP0h&#10;/9YAAACUAQAACwAAAAAAAAAAAAAAAAAvAQAAX3JlbHMvLnJlbHNQSwECLQAUAAYACAAAACEAD8Cw&#10;mw4EAABFDwAADgAAAAAAAAAAAAAAAAAuAgAAZHJzL2Uyb0RvYy54bWxQSwECLQAUAAYACAAAACEA&#10;6NFB3OIAAAAKAQAADwAAAAAAAAAAAAAAAABoBgAAZHJzL2Rvd25yZXYueG1sUEsFBgAAAAAEAAQA&#10;8wAAAHcHAAAAAA==&#10;">
                <v:shape id="_x0000_s1061" type="#_x0000_t75" style="position:absolute;width:21050;height:15811;visibility:visible;mso-wrap-style:square">
                  <v:fill o:detectmouseclick="t"/>
                  <v:path o:connecttype="none"/>
                </v:shape>
                <v:shape id="Textové pole 15" o:spid="_x0000_s1062" type="#_x0000_t202" style="position:absolute;top:11048;width:19525;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dscIA&#10;AADbAAAADwAAAGRycy9kb3ducmV2LnhtbESPUWvCMBSF34X9h3CFvchMO8SNahQnDPZq9QfcNdek&#10;trkpTbTdv18EwcfDOec7nPV2dK24UR9qzwryeQaCuPK6ZqPgdPx++wQRIrLG1jMp+KMA283LZI2F&#10;9gMf6FZGIxKEQ4EKbIxdIWWoLDkMc98RJ+/se4cxyd5I3eOQ4K6V71m2lA5rTgsWO9pbqpry6hSU&#10;h9/dzJTXy3Fmv3g/nJo8N41Sr9NxtwIRaYzP8KP9oxV8LOD+Jf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t2xwgAAANsAAAAPAAAAAAAAAAAAAAAAAJgCAABkcnMvZG93&#10;bnJldi54bWxQSwUGAAAAAAQABAD1AAAAhwMAAAAA&#10;" fillcolor="white [3201]" stroked="f" strokeweight=".5pt">
                  <v:textbox>
                    <w:txbxContent>
                      <w:p w:rsidR="003C149D" w:rsidRPr="00D75524" w:rsidRDefault="003C149D" w:rsidP="00D12B41">
                        <w:pPr>
                          <w:jc w:val="center"/>
                          <w:rPr>
                            <w:rFonts w:ascii="Arial" w:hAnsi="Arial" w:cs="Arial"/>
                          </w:rPr>
                        </w:pPr>
                        <w:r w:rsidRPr="00D75524">
                          <w:rPr>
                            <w:rFonts w:ascii="Arial" w:hAnsi="Arial" w:cs="Arial"/>
                          </w:rPr>
                          <w:t>2 skupinové domácnosti v rodinném domě</w:t>
                        </w:r>
                        <w:r>
                          <w:rPr>
                            <w:rFonts w:ascii="Arial" w:hAnsi="Arial" w:cs="Arial"/>
                          </w:rPr>
                          <w:t xml:space="preserve"> (Litovel)</w:t>
                        </w:r>
                      </w:p>
                    </w:txbxContent>
                  </v:textbox>
                </v:shape>
                <v:shape id="AutoShape 26" o:spid="_x0000_s1063" type="#_x0000_t84" style="position:absolute;left:1523;top:571;width:17748;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DTcIA&#10;AADbAAAADwAAAGRycy9kb3ducmV2LnhtbESPT2sCMRTE7wW/Q3iCt5q14B+2RhGL4E26iudH8rq7&#10;unlZkriufvqmUPA4zMxvmOW6t43oyIfasYLJOANBrJ2puVRwOu7eFyBCRDbYOCYFDwqwXg3elpgb&#10;d+dv6opYigThkKOCKsY2lzLoiiyGsWuJk/fjvMWYpC+l8XhPcNvIjyybSYs1p4UKW9pWpK/FzSqo&#10;tS8PWrrZ/ILP6fOr6Cb780Gp0bDffIKI1MdX+L+9NwrmU/j7k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oNNwgAAANsAAAAPAAAAAAAAAAAAAAAAAJgCAABkcnMvZG93&#10;bnJldi54bWxQSwUGAAAAAAQABAD1AAAAhwMAAAAA&#10;">
                  <v:textbox>
                    <w:txbxContent>
                      <w:p w:rsidR="003C149D" w:rsidRDefault="003C149D" w:rsidP="00D12B41">
                        <w:pPr>
                          <w:pStyle w:val="Normlnweb"/>
                          <w:spacing w:before="0" w:beforeAutospacing="0" w:after="0" w:afterAutospacing="0"/>
                          <w:jc w:val="center"/>
                        </w:pPr>
                        <w:r>
                          <w:rPr>
                            <w:rFonts w:ascii="Arial" w:hAnsi="Arial" w:cs="Arial"/>
                          </w:rPr>
                          <w:t>4 uživatelé</w:t>
                        </w:r>
                      </w:p>
                    </w:txbxContent>
                  </v:textbox>
                </v:shape>
                <v:shape id="AutoShape 27" o:spid="_x0000_s1064" type="#_x0000_t84" style="position:absolute;left:1523;top:5054;width:18002;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dOsIA&#10;AADbAAAADwAAAGRycy9kb3ducmV2LnhtbESPQWsCMRSE74L/ITzBm2YVupatUUpLwZt0Fc+P5Lm7&#10;dvOyJHFd/fVNoeBxmJlvmPV2sK3oyYfGsYLFPANBrJ1puFJwPHzNXkGEiGywdUwK7hRguxmP1lgY&#10;d+Nv6stYiQThUKCCOsaukDLomiyGueuIk3d23mJM0lfSeLwluG3lMstyabHhtFBjRx816Z/yahU0&#10;2ld7LV2+uuDj5fFZ9ovdaa/UdDK8v4GINMRn+L+9MwpWOfx9S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SB06wgAAANsAAAAPAAAAAAAAAAAAAAAAAJgCAABkcnMvZG93&#10;bnJldi54bWxQSwUGAAAAAAQABAD1AAAAhwMAAAAA&#10;">
                  <v:textbox>
                    <w:txbxContent>
                      <w:p w:rsidR="003C149D" w:rsidRDefault="003C149D" w:rsidP="00D12B41">
                        <w:pPr>
                          <w:pStyle w:val="Normlnweb"/>
                          <w:spacing w:before="0" w:beforeAutospacing="0" w:after="0" w:afterAutospacing="0"/>
                          <w:jc w:val="center"/>
                        </w:pPr>
                        <w:r>
                          <w:rPr>
                            <w:rFonts w:ascii="Arial" w:hAnsi="Arial" w:cs="Arial"/>
                          </w:rPr>
                          <w:t>5 uživatelů</w:t>
                        </w:r>
                      </w:p>
                    </w:txbxContent>
                  </v:textbox>
                </v:shape>
                <v:rect id="Rectangle 28" o:spid="_x0000_s1065" style="position:absolute;width:20332;height:10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EhMMA&#10;AADbAAAADwAAAGRycy9kb3ducmV2LnhtbESPQWvCQBSE70L/w/IKvemmQrVEN5JKhZ6EqlC9PbLP&#10;3ZDs25DdmvTfu4VCj8PMfMOsN6NrxY36UHtW8DzLQBBXXtdsFJyOu+kriBCRNbaeScEPBdgUD5M1&#10;5toP/Em3QzQiQTjkqMDG2OVShsqSwzDzHXHyrr53GJPsjdQ9DgnuWjnPsoV0WHNasNjR1lLVHL6d&#10;gvfusi9fTJDlV7Tnxr8NO7s3Sj09juUKRKQx/of/2h9awXI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sEhMMAAADbAAAADwAAAAAAAAAAAAAAAACYAgAAZHJzL2Rv&#10;d25yZXYueG1sUEsFBgAAAAAEAAQA9QAAAIgDAAAAAA==&#10;" filled="f"/>
                <w10:wrap type="tight"/>
              </v:group>
            </w:pict>
          </mc:Fallback>
        </mc:AlternateContent>
      </w:r>
      <w:r>
        <w:rPr>
          <w:bCs/>
          <w:noProof/>
          <w:lang w:eastAsia="cs-CZ"/>
        </w:rPr>
        <mc:AlternateContent>
          <mc:Choice Requires="wps">
            <w:drawing>
              <wp:anchor distT="0" distB="0" distL="114300" distR="114300" simplePos="0" relativeHeight="251707392" behindDoc="0" locked="0" layoutInCell="1" allowOverlap="1">
                <wp:simplePos x="0" y="0"/>
                <wp:positionH relativeFrom="column">
                  <wp:posOffset>348615</wp:posOffset>
                </wp:positionH>
                <wp:positionV relativeFrom="paragraph">
                  <wp:posOffset>1214120</wp:posOffset>
                </wp:positionV>
                <wp:extent cx="2177415" cy="775335"/>
                <wp:effectExtent l="38100" t="19050" r="51435" b="24765"/>
                <wp:wrapNone/>
                <wp:docPr id="7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D12B41">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66" type="#_x0000_t5" style="position:absolute;margin-left:27.45pt;margin-top:95.6pt;width:171.45pt;height:6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RAQQIAAIEEAAAOAAAAZHJzL2Uyb0RvYy54bWysVG1v0zAQ/o7Ef7D8naXJGrpFTaepYwhp&#10;wKTBD7jaTmPwG7bbdPx6zk5WWviGyAfrznf33Mvjy/LmoBXZCx+kNS0tL2aUCMMsl2bb0q9f7t9c&#10;URIiGA7KGtHSZxHozer1q+XgGlHZ3iouPEEQE5rBtbSP0TVFEVgvNIQL64RBY2e9hoiq3xbcw4Do&#10;WhXVbPa2GKznzlsmQsDbu9FIVxm/6wSLn7suiEhUS7G2mE+fz006i9USmq0H10s2lQH/UIUGaTDp&#10;EeoOIpCdl39Bacm8DbaLF8zqwnadZCL3gN2Usz+6eerBidwLDie445jC/4Nln/aPnkje0kVFiQGN&#10;HN3uos2pSXWdBjS40KDfk3v0qcXgHiz7Hoix6x7MVtx6b4deAMeyyuRfnAUkJWAo2QwfLUd4QPg8&#10;q0PndQLEKZBDpuT5SIk4RMLwsioXi3lZU8LQtljUl5d1TgHNS7TzIb4XVpMktDR6iUWpNDZoYP8Q&#10;YqaFT70B/0ZJpxWSvAdF6hl+E+DkXEDzApm7tUrye6lUVvx2s1aeYGhL7/M3BYdTN2XI0NLruqpz&#10;FWe2cAqRsh/zn7lpGXEvlNQtvTo6QZPG/M7w/GojSDXKWLIy09zTqEfK4mFzyMxWVSoy8bCx/BmZ&#10;8HbcA9xbFHrrf1Iy4A60NPzYgReUqA8G2bwu5/O0NFmZ14sKFX9q2ZxawDCEQgYoGcV1HBdt57zc&#10;9pipzOMwNj2wTsaXpzJWNdWP7xyls0U61bPX7z/H6hcAAAD//wMAUEsDBBQABgAIAAAAIQCNTvOO&#10;4QAAAAoBAAAPAAAAZHJzL2Rvd25yZXYueG1sTI9BS8NAEIXvQv/DMoVexG7SqDUxm1IEEbyIjQi9&#10;bbNjEpKdDdlNG/+940lvM/Meb76X72bbizOOvnWkIF5HIJAqZ1qqFXyUzzcPIHzQZHTvCBV8o4dd&#10;sbjKdWbchd7xfAi14BDymVbQhDBkUvqqQav92g1IrH250erA61hLM+oLh9tebqLoXlrdEn9o9IBP&#10;DVbdYbIKdHf8fLXmTU5l3UYvx+l6W3ao1Go57x9BBJzDnxl+8RkdCmY6uYmMF72Cu9uUnXxP4w0I&#10;NiTplruceIiTBGSRy/8Vih8AAAD//wMAUEsBAi0AFAAGAAgAAAAhALaDOJL+AAAA4QEAABMAAAAA&#10;AAAAAAAAAAAAAAAAAFtDb250ZW50X1R5cGVzXS54bWxQSwECLQAUAAYACAAAACEAOP0h/9YAAACU&#10;AQAACwAAAAAAAAAAAAAAAAAvAQAAX3JlbHMvLnJlbHNQSwECLQAUAAYACAAAACEAcAVUQEECAACB&#10;BAAADgAAAAAAAAAAAAAAAAAuAgAAZHJzL2Uyb0RvYy54bWxQSwECLQAUAAYACAAAACEAjU7zjuEA&#10;AAAKAQAADwAAAAAAAAAAAAAAAACbBAAAZHJzL2Rvd25yZXYueG1sUEsFBgAAAAAEAAQA8wAAAKkF&#10;AAAAAA==&#10;">
                <v:textbox>
                  <w:txbxContent>
                    <w:p w:rsidR="003C149D" w:rsidRDefault="003C149D" w:rsidP="00D12B41">
                      <w:pPr>
                        <w:jc w:val="center"/>
                      </w:pPr>
                      <w:r>
                        <w:t xml:space="preserve">Dům </w:t>
                      </w:r>
                    </w:p>
                  </w:txbxContent>
                </v:textbox>
              </v:shape>
            </w:pict>
          </mc:Fallback>
        </mc:AlternateContent>
      </w:r>
      <w:r w:rsidR="00D12B41">
        <w:rPr>
          <w:bCs/>
        </w:rPr>
        <w:br w:type="page"/>
      </w:r>
    </w:p>
    <w:p w:rsidR="00DB7C63" w:rsidRPr="00DB7C63" w:rsidRDefault="00DB7C63" w:rsidP="005D2312">
      <w:pPr>
        <w:spacing w:after="0" w:line="240" w:lineRule="auto"/>
        <w:jc w:val="both"/>
        <w:rPr>
          <w:b/>
          <w:bCs/>
        </w:rPr>
      </w:pPr>
      <w:r w:rsidRPr="00DB7C63">
        <w:rPr>
          <w:b/>
          <w:bCs/>
        </w:rPr>
        <w:lastRenderedPageBreak/>
        <w:t xml:space="preserve">Základní činnosti služby: </w:t>
      </w:r>
    </w:p>
    <w:p w:rsidR="00DB7C63" w:rsidRPr="00DB7C63" w:rsidRDefault="00DB7C63" w:rsidP="005D2312">
      <w:pPr>
        <w:spacing w:after="0" w:line="240" w:lineRule="auto"/>
        <w:jc w:val="both"/>
        <w:rPr>
          <w:bCs/>
        </w:rPr>
      </w:pPr>
      <w:r w:rsidRPr="00DB7C63">
        <w:rPr>
          <w:bCs/>
        </w:rPr>
        <w:t>Služba dle zákona o sociálních službách obsahuje tyto základní činnosti: poskytnutí stravy nebo pomoc při zajištění stravy; poskytnutí ubytování; pomoc při zajištění chodu domácnosti; pomoc při osobní hygieně nebo poskytnutí podmínek pro osobní hygienu; výchovné, vzdělávací a aktivizační činnosti; zprostředkování kontaktu se společenským prostředím; sociálně terapeutické činnosti; pomoc při uplatňování práv, oprávněných zájmů a při obstarávání osobních záležitostí.</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 xml:space="preserve">Zjednodušený popis průběhu služby: </w:t>
      </w:r>
    </w:p>
    <w:p w:rsidR="00DB7C63" w:rsidRPr="00DB7C63" w:rsidRDefault="00DB7C63" w:rsidP="005D2312">
      <w:pPr>
        <w:spacing w:after="0" w:line="240" w:lineRule="auto"/>
        <w:jc w:val="both"/>
        <w:rPr>
          <w:bCs/>
        </w:rPr>
      </w:pPr>
      <w:r w:rsidRPr="00DB7C63">
        <w:rPr>
          <w:bCs/>
        </w:rPr>
        <w:t xml:space="preserve">Bydlení: klienti budou bydlet v domech, </w:t>
      </w:r>
      <w:r w:rsidR="00DF343A">
        <w:rPr>
          <w:bCs/>
        </w:rPr>
        <w:t xml:space="preserve">ve </w:t>
      </w:r>
      <w:r w:rsidRPr="00DB7C63">
        <w:rPr>
          <w:bCs/>
        </w:rPr>
        <w:t>kter</w:t>
      </w:r>
      <w:r w:rsidR="00DF343A">
        <w:rPr>
          <w:bCs/>
        </w:rPr>
        <w:t>ých</w:t>
      </w:r>
      <w:r w:rsidRPr="00DB7C63">
        <w:rPr>
          <w:bCs/>
        </w:rPr>
        <w:t xml:space="preserve"> budou </w:t>
      </w:r>
      <w:r w:rsidR="00DF343A" w:rsidRPr="00A83756">
        <w:rPr>
          <w:bCs/>
        </w:rPr>
        <w:t>zejména</w:t>
      </w:r>
      <w:r w:rsidR="00DF343A">
        <w:rPr>
          <w:bCs/>
        </w:rPr>
        <w:t xml:space="preserve"> skupinové </w:t>
      </w:r>
      <w:r w:rsidRPr="00DB7C63">
        <w:rPr>
          <w:bCs/>
        </w:rPr>
        <w:t xml:space="preserve">domácnosti. V souladu s kritérii transformace bude domácnost určena pro 3 až 6 osob, v jednom domě pak bude žít max. 12 osob. Upřednostňujeme bydlení v jednolůžkových pokojích, dvoulůžkové pokoje preferujeme pro páry či osoby ve společném soužití. </w:t>
      </w:r>
    </w:p>
    <w:p w:rsidR="00DB7C63" w:rsidRPr="00DB7C63" w:rsidRDefault="00DB7C63" w:rsidP="005D2312">
      <w:pPr>
        <w:spacing w:after="0" w:line="240" w:lineRule="auto"/>
        <w:jc w:val="both"/>
        <w:rPr>
          <w:bCs/>
        </w:rPr>
      </w:pPr>
      <w:r w:rsidRPr="00DB7C63">
        <w:rPr>
          <w:bCs/>
        </w:rPr>
        <w:t xml:space="preserve">Domácnosti budou zahrnovat, kromě pokojů pro klienty, obývací pokoje, společné kuchyňky či kuchyňské kouty, sociální zařízení a skladovací </w:t>
      </w:r>
      <w:r w:rsidRPr="00DE397C">
        <w:rPr>
          <w:bCs/>
        </w:rPr>
        <w:t>prostory. Při nákupu budou preferovány domy s bezbariérovým přístupem či možností bezbariérový přístup v budoucnu realizovat, tím</w:t>
      </w:r>
      <w:r w:rsidRPr="00DB7C63">
        <w:rPr>
          <w:bCs/>
        </w:rPr>
        <w:t xml:space="preserve"> se bude zohledňovat příprava na stárnutí klientů a možnost tento druh sociální služby využívat co nejdéle. V</w:t>
      </w:r>
      <w:r w:rsidR="00560E66">
        <w:rPr>
          <w:bCs/>
        </w:rPr>
        <w:t> </w:t>
      </w:r>
      <w:r w:rsidRPr="00DB7C63">
        <w:rPr>
          <w:bCs/>
        </w:rPr>
        <w:t>domě bude vyčleněn prostor pro personál (kout, příp. menší místnost). U domů bude zahrada či dvorek, jejich velikost bude odpovídat schopnosti klientů je udržovat.</w:t>
      </w:r>
    </w:p>
    <w:p w:rsidR="00DB7C63" w:rsidRPr="00DB7C63" w:rsidRDefault="00DB7C63" w:rsidP="005D2312">
      <w:pPr>
        <w:spacing w:after="0" w:line="240" w:lineRule="auto"/>
        <w:jc w:val="both"/>
        <w:rPr>
          <w:bCs/>
        </w:rPr>
      </w:pPr>
      <w:r w:rsidRPr="00DB7C63">
        <w:rPr>
          <w:bCs/>
        </w:rPr>
        <w:t>Stravování: klientům bude zajištěna podpora při přípravě snídaní, večeří a svačin. V případě obědů bude záležet na tom, zda budou klienti trávit čas v domě, práci či v dílnách, na základě naplánovaného dne se pak klienti dohodnou na vlastním vaření či nákupu obědů od běžných dodavatelů, případě využití obědů v sociální službě (sociálně terapeutické dílny).  Klienti se budou podílet na tvorbě „jídelníčku“ a  budou si zajišťovat s podporou pracovníků i nákup potravin. Při tomto jim bude pracovník zajišťovat i podporu při hospodaření s financemi.</w:t>
      </w:r>
    </w:p>
    <w:p w:rsidR="00DB7C63" w:rsidRPr="00DB7C63" w:rsidRDefault="00DB7C63" w:rsidP="005D2312">
      <w:pPr>
        <w:spacing w:after="0" w:line="240" w:lineRule="auto"/>
        <w:jc w:val="both"/>
        <w:rPr>
          <w:bCs/>
        </w:rPr>
      </w:pPr>
      <w:r w:rsidRPr="00DB7C63">
        <w:rPr>
          <w:bCs/>
        </w:rPr>
        <w:t xml:space="preserve">Praní prádla: Součástí běžného vybavení domácnosti budou pračky a žehličky. Uživatelé si budou zajišťovat praní a žehlení veškerého prádla v domě samostatně nebo s podporou pracovníka. </w:t>
      </w:r>
    </w:p>
    <w:p w:rsidR="00DB7C63" w:rsidRPr="00DB7C63" w:rsidRDefault="00DB7C63" w:rsidP="005D2312">
      <w:pPr>
        <w:spacing w:after="0" w:line="240" w:lineRule="auto"/>
        <w:jc w:val="both"/>
        <w:rPr>
          <w:bCs/>
        </w:rPr>
      </w:pPr>
      <w:r w:rsidRPr="00DB7C63">
        <w:rPr>
          <w:bCs/>
        </w:rPr>
        <w:t>Chod domácnosti: Úklid, běžná údržba domácnosti či domácích spotřebičů bude zajištěna klienty s podporou pracovníků. V případě odborných oprav se budou kontaktovat odborné servisy, případně se využijí služby pracovníka údržby z organizace.</w:t>
      </w:r>
    </w:p>
    <w:p w:rsidR="00DB7C63" w:rsidRPr="00DB7C63" w:rsidRDefault="00EE0886" w:rsidP="005D2312">
      <w:pPr>
        <w:spacing w:after="0" w:line="240" w:lineRule="auto"/>
        <w:jc w:val="both"/>
        <w:rPr>
          <w:bCs/>
        </w:rPr>
      </w:pPr>
      <w:r>
        <w:rPr>
          <w:bCs/>
        </w:rPr>
        <w:t>Klienti budou podporováni</w:t>
      </w:r>
      <w:r w:rsidR="00DB7C63" w:rsidRPr="00DB7C63">
        <w:rPr>
          <w:bCs/>
        </w:rPr>
        <w:t xml:space="preserve"> ve využívání veřejných a soukromých služeb, budou samostatně či s podporou pracovníků navštěvovat a využívat tyto zdroje – lékaře, lékárny, kadeřníky, obchody, restaurace, kluby, kulturní zařízení, kostely, úřady, veřejnou dopravu – vlaky a autobusy.  </w:t>
      </w:r>
    </w:p>
    <w:p w:rsidR="00DB7C63" w:rsidRPr="00DB7C63" w:rsidRDefault="00DB7C63" w:rsidP="005D2312">
      <w:pPr>
        <w:spacing w:after="0" w:line="240" w:lineRule="auto"/>
        <w:jc w:val="both"/>
        <w:rPr>
          <w:bCs/>
        </w:rPr>
      </w:pPr>
      <w:r w:rsidRPr="00DB7C63">
        <w:rPr>
          <w:bCs/>
        </w:rPr>
        <w:t xml:space="preserve">Náplň dne: klienti se budou věnovat péči o svoji domácnost – vaření, praní, úklid. Budou se domlouvat na zajištění těchto služeb, část klientů bude mít pracovní poměr, část klientů bude využívat </w:t>
      </w:r>
      <w:r w:rsidR="006741BB">
        <w:rPr>
          <w:bCs/>
        </w:rPr>
        <w:t>denní programy</w:t>
      </w:r>
      <w:r w:rsidRPr="00DB7C63">
        <w:rPr>
          <w:bCs/>
        </w:rPr>
        <w:t xml:space="preserve">. Volný čas budou využívat jako běžná populace díky zájmům a koníčkům či účastí na akcích měst, obcí, využíváním nabídek společenských činností.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rPr>
        <w:t>Možná rizika</w:t>
      </w:r>
      <w:r w:rsidRPr="00DB7C63">
        <w:rPr>
          <w:bCs/>
        </w:rPr>
        <w:t xml:space="preserve"> – zhoršení zdravotního stavu klientů, nezvládnutí přechodu, nezájem zájemců o sociální službu, nedostatek financí klientů na úhradu služby, nedostatek financí organizace na provoz služby.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Vize udržitelnosti</w:t>
      </w:r>
      <w:r w:rsidRPr="00DB7C63">
        <w:rPr>
          <w:bCs/>
        </w:rPr>
        <w:t xml:space="preserve"> -  služba bude nabízena i zájemcům z komunity, předpokládáme, že se podaří doplňovat kapacitu i klienty z DOZP. Musíme však počítat s tím, že počet hodin podpory pracovníků se může vzhledem k věku či zhoršujícímu se stavu navyšovat a naopak část klientů může po získání nových dovedností přecházet do podporovaného bydlení či vlastních bytů se zajištěním podpory pomocí jiných terénních služeb. </w:t>
      </w:r>
    </w:p>
    <w:p w:rsidR="00DB7C63" w:rsidRPr="00DB7C63" w:rsidRDefault="00DB7C63" w:rsidP="005D2312">
      <w:pPr>
        <w:spacing w:after="0" w:line="240" w:lineRule="auto"/>
        <w:jc w:val="both"/>
        <w:rPr>
          <w:bCs/>
        </w:rPr>
      </w:pPr>
      <w:r w:rsidRPr="00DB7C63">
        <w:rPr>
          <w:bCs/>
        </w:rPr>
        <w:t>Vzhledem k podpoře koncepce transformace ústavní péče ze strany MPSV ČR a ukotvení požadavků práv lidí s postižením v zákonných normách ČR, považujeme tento druh sociální služby za perspektivní.</w:t>
      </w:r>
    </w:p>
    <w:p w:rsidR="00DB7C63" w:rsidRPr="00DB7C63" w:rsidRDefault="00DB7C63" w:rsidP="005D2312">
      <w:pPr>
        <w:spacing w:after="0" w:line="240" w:lineRule="auto"/>
        <w:jc w:val="both"/>
        <w:rPr>
          <w:b/>
          <w:bCs/>
        </w:rPr>
      </w:pPr>
    </w:p>
    <w:p w:rsidR="005369D5" w:rsidRDefault="005369D5" w:rsidP="005D2312">
      <w:pPr>
        <w:spacing w:after="0" w:line="240" w:lineRule="auto"/>
        <w:jc w:val="both"/>
        <w:rPr>
          <w:b/>
          <w:bCs/>
          <w:u w:val="single"/>
        </w:rPr>
      </w:pPr>
    </w:p>
    <w:p w:rsidR="00DB7C63" w:rsidRPr="00AB2260" w:rsidRDefault="00DB7C63" w:rsidP="005D2312">
      <w:pPr>
        <w:spacing w:after="0" w:line="240" w:lineRule="auto"/>
        <w:jc w:val="both"/>
        <w:rPr>
          <w:bCs/>
          <w:u w:val="single"/>
        </w:rPr>
      </w:pPr>
      <w:r w:rsidRPr="00DB7C63">
        <w:rPr>
          <w:b/>
          <w:bCs/>
          <w:u w:val="single"/>
        </w:rPr>
        <w:t>Nákl</w:t>
      </w:r>
      <w:r w:rsidR="00EA520F">
        <w:rPr>
          <w:b/>
          <w:bCs/>
          <w:u w:val="single"/>
        </w:rPr>
        <w:t>ady na zajištění zázemí služby</w:t>
      </w:r>
      <w:r w:rsidR="00AB2260">
        <w:rPr>
          <w:b/>
          <w:bCs/>
          <w:u w:val="single"/>
        </w:rPr>
        <w:t xml:space="preserve"> budou obsahovat:</w:t>
      </w:r>
      <w:r w:rsidR="00EA520F">
        <w:rPr>
          <w:b/>
          <w:bCs/>
          <w:u w:val="single"/>
        </w:rPr>
        <w:t xml:space="preserve"> </w:t>
      </w:r>
    </w:p>
    <w:p w:rsidR="00AB2260" w:rsidRPr="00AB2260" w:rsidRDefault="00AB2260" w:rsidP="005D2312">
      <w:pPr>
        <w:numPr>
          <w:ilvl w:val="0"/>
          <w:numId w:val="10"/>
        </w:numPr>
        <w:spacing w:after="0" w:line="240" w:lineRule="auto"/>
        <w:jc w:val="both"/>
        <w:rPr>
          <w:bCs/>
        </w:rPr>
      </w:pPr>
      <w:r w:rsidRPr="00AB2260">
        <w:rPr>
          <w:bCs/>
        </w:rPr>
        <w:t xml:space="preserve">Nákup pozemků, </w:t>
      </w:r>
      <w:r w:rsidR="00DB7C63" w:rsidRPr="00AB2260">
        <w:rPr>
          <w:bCs/>
        </w:rPr>
        <w:t>výstavb</w:t>
      </w:r>
      <w:r>
        <w:rPr>
          <w:bCs/>
        </w:rPr>
        <w:t>u</w:t>
      </w:r>
      <w:r w:rsidR="00DB7C63" w:rsidRPr="00AB2260">
        <w:rPr>
          <w:bCs/>
        </w:rPr>
        <w:t xml:space="preserve"> </w:t>
      </w:r>
      <w:r w:rsidRPr="00AB2260">
        <w:rPr>
          <w:bCs/>
        </w:rPr>
        <w:t>nových domů</w:t>
      </w:r>
    </w:p>
    <w:p w:rsidR="00DB7C63" w:rsidRPr="00AB2260" w:rsidRDefault="00AB2260" w:rsidP="005D2312">
      <w:pPr>
        <w:numPr>
          <w:ilvl w:val="0"/>
          <w:numId w:val="10"/>
        </w:numPr>
        <w:spacing w:after="0" w:line="240" w:lineRule="auto"/>
        <w:jc w:val="both"/>
        <w:rPr>
          <w:bCs/>
        </w:rPr>
      </w:pPr>
      <w:r w:rsidRPr="00AB2260">
        <w:rPr>
          <w:bCs/>
        </w:rPr>
        <w:lastRenderedPageBreak/>
        <w:t>nákup a rekonstrukce domů</w:t>
      </w:r>
      <w:r w:rsidR="006741BB">
        <w:rPr>
          <w:bCs/>
        </w:rPr>
        <w:t xml:space="preserve"> (další náklady s tím spojené)</w:t>
      </w:r>
    </w:p>
    <w:p w:rsidR="00DB7C63" w:rsidRPr="00AB2260" w:rsidRDefault="00DB7C63" w:rsidP="00C909EE">
      <w:pPr>
        <w:numPr>
          <w:ilvl w:val="0"/>
          <w:numId w:val="10"/>
        </w:numPr>
        <w:spacing w:after="0" w:line="240" w:lineRule="auto"/>
        <w:jc w:val="both"/>
        <w:rPr>
          <w:bCs/>
        </w:rPr>
      </w:pPr>
      <w:r w:rsidRPr="00AB2260">
        <w:rPr>
          <w:bCs/>
        </w:rPr>
        <w:t>vybavení domácností</w:t>
      </w:r>
      <w:r w:rsidR="00560E66">
        <w:rPr>
          <w:bCs/>
        </w:rPr>
        <w:t>.</w:t>
      </w:r>
      <w:r w:rsidRPr="00AB2260">
        <w:rPr>
          <w:bCs/>
        </w:rPr>
        <w:t xml:space="preserve"> </w:t>
      </w:r>
      <w:r w:rsidRPr="00AB2260">
        <w:rPr>
          <w:bCs/>
          <w:i/>
        </w:rPr>
        <w:t xml:space="preserve"> </w:t>
      </w:r>
    </w:p>
    <w:p w:rsidR="00DB7C63" w:rsidRPr="00AB2260" w:rsidRDefault="00DB7C63" w:rsidP="00AB2260">
      <w:pPr>
        <w:spacing w:after="0" w:line="240" w:lineRule="auto"/>
        <w:ind w:firstLine="360"/>
        <w:jc w:val="both"/>
        <w:rPr>
          <w:bCs/>
        </w:rPr>
      </w:pPr>
      <w:r w:rsidRPr="00AB2260">
        <w:rPr>
          <w:bCs/>
        </w:rPr>
        <w:t>Cel</w:t>
      </w:r>
      <w:r w:rsidR="00AB2260" w:rsidRPr="00AB2260">
        <w:rPr>
          <w:bCs/>
        </w:rPr>
        <w:t>kové nálady budou záviset na ceně nemovitostí a potřebách rekonstrukce</w:t>
      </w:r>
      <w:r w:rsidR="00AB2260">
        <w:rPr>
          <w:bCs/>
        </w:rPr>
        <w:t>.</w:t>
      </w:r>
    </w:p>
    <w:p w:rsidR="00DB7C63" w:rsidRDefault="00DB7C63" w:rsidP="005D2312">
      <w:pPr>
        <w:spacing w:after="0" w:line="240" w:lineRule="auto"/>
        <w:jc w:val="both"/>
        <w:rPr>
          <w:bCs/>
        </w:rPr>
      </w:pPr>
    </w:p>
    <w:p w:rsidR="00A83756" w:rsidRPr="00DB7C63" w:rsidRDefault="00A83756" w:rsidP="005D2312">
      <w:pPr>
        <w:spacing w:after="0" w:line="240" w:lineRule="auto"/>
        <w:jc w:val="both"/>
        <w:rPr>
          <w:bCs/>
        </w:rPr>
      </w:pPr>
    </w:p>
    <w:p w:rsidR="00DB7C63" w:rsidRDefault="00DB7C63" w:rsidP="005D2312">
      <w:pPr>
        <w:spacing w:after="0" w:line="240" w:lineRule="auto"/>
        <w:jc w:val="both"/>
        <w:rPr>
          <w:bCs/>
        </w:rPr>
      </w:pPr>
      <w:r w:rsidRPr="00DB7C63">
        <w:rPr>
          <w:bCs/>
        </w:rPr>
        <w:t xml:space="preserve">Předpoklad nákupu domů dle výsledku analýzy: </w:t>
      </w:r>
    </w:p>
    <w:p w:rsidR="001B1626" w:rsidRDefault="006741BB" w:rsidP="005D2312">
      <w:pPr>
        <w:spacing w:after="0" w:line="240" w:lineRule="auto"/>
        <w:jc w:val="both"/>
        <w:rPr>
          <w:bCs/>
        </w:rPr>
      </w:pPr>
      <w:r>
        <w:rPr>
          <w:bCs/>
        </w:rPr>
        <w:t>V </w:t>
      </w:r>
      <w:r w:rsidR="00560E66">
        <w:rPr>
          <w:bCs/>
        </w:rPr>
        <w:t>p</w:t>
      </w:r>
      <w:r>
        <w:rPr>
          <w:bCs/>
        </w:rPr>
        <w:t xml:space="preserve">rvní fázi: </w:t>
      </w:r>
    </w:p>
    <w:p w:rsidR="006741BB" w:rsidRDefault="006741BB" w:rsidP="005D2312">
      <w:pPr>
        <w:spacing w:after="0" w:line="240" w:lineRule="auto"/>
        <w:jc w:val="both"/>
        <w:rPr>
          <w:bCs/>
        </w:rPr>
      </w:pPr>
    </w:p>
    <w:p w:rsidR="006741BB" w:rsidRPr="006741BB" w:rsidRDefault="006741BB" w:rsidP="006741BB">
      <w:pPr>
        <w:pStyle w:val="Odstavecseseznamem"/>
        <w:numPr>
          <w:ilvl w:val="0"/>
          <w:numId w:val="36"/>
        </w:numPr>
        <w:spacing w:after="0" w:line="240" w:lineRule="auto"/>
        <w:jc w:val="both"/>
        <w:rPr>
          <w:bCs/>
        </w:rPr>
      </w:pPr>
      <w:r w:rsidRPr="00A83756">
        <w:rPr>
          <w:bCs/>
        </w:rPr>
        <w:t>nákup jednoho vícepodlažního domu v </w:t>
      </w:r>
      <w:r w:rsidRPr="006741BB">
        <w:rPr>
          <w:bCs/>
        </w:rPr>
        <w:t xml:space="preserve">Uničově pro 6 klientů s nízkou a střední mírou potřebné podpory z pobočky v Litovli  </w:t>
      </w:r>
    </w:p>
    <w:p w:rsidR="006741BB" w:rsidRPr="006741BB" w:rsidRDefault="006741BB" w:rsidP="006741BB">
      <w:pPr>
        <w:pStyle w:val="Odstavecseseznamem"/>
        <w:numPr>
          <w:ilvl w:val="0"/>
          <w:numId w:val="36"/>
        </w:numPr>
        <w:spacing w:after="0" w:line="240" w:lineRule="auto"/>
        <w:jc w:val="both"/>
        <w:rPr>
          <w:bCs/>
        </w:rPr>
      </w:pPr>
      <w:r w:rsidRPr="006741BB">
        <w:rPr>
          <w:bCs/>
        </w:rPr>
        <w:t xml:space="preserve">nákup jednoho vícepodlažního domu v Drahanovicích pro 6 klientů s nízkou a střední mírou potřebné podpory z pobočky v Litovli  </w:t>
      </w:r>
    </w:p>
    <w:p w:rsidR="006741BB" w:rsidRPr="00A83756" w:rsidRDefault="006741BB" w:rsidP="006741BB">
      <w:pPr>
        <w:pStyle w:val="Odstavecseseznamem"/>
        <w:numPr>
          <w:ilvl w:val="0"/>
          <w:numId w:val="36"/>
        </w:numPr>
        <w:spacing w:after="0" w:line="240" w:lineRule="auto"/>
        <w:jc w:val="both"/>
        <w:rPr>
          <w:bCs/>
        </w:rPr>
      </w:pPr>
      <w:r w:rsidRPr="006741BB">
        <w:rPr>
          <w:bCs/>
        </w:rPr>
        <w:t>nákup jednoho domu na Července pro 5 klientů s</w:t>
      </w:r>
      <w:r>
        <w:rPr>
          <w:bCs/>
        </w:rPr>
        <w:t xml:space="preserve"> nízkou a </w:t>
      </w:r>
      <w:r w:rsidRPr="00A83756">
        <w:rPr>
          <w:bCs/>
        </w:rPr>
        <w:t xml:space="preserve">střední mírou potřebné </w:t>
      </w:r>
      <w:r>
        <w:rPr>
          <w:bCs/>
        </w:rPr>
        <w:t>podpory z pobočky v</w:t>
      </w:r>
      <w:r w:rsidR="005369D5">
        <w:rPr>
          <w:bCs/>
        </w:rPr>
        <w:t> </w:t>
      </w:r>
      <w:r>
        <w:rPr>
          <w:bCs/>
        </w:rPr>
        <w:t>Litovli</w:t>
      </w:r>
      <w:r w:rsidR="005369D5">
        <w:rPr>
          <w:bCs/>
        </w:rPr>
        <w:t>.</w:t>
      </w:r>
      <w:r>
        <w:rPr>
          <w:bCs/>
        </w:rPr>
        <w:t xml:space="preserve"> </w:t>
      </w:r>
      <w:r w:rsidRPr="00A83756">
        <w:rPr>
          <w:bCs/>
        </w:rPr>
        <w:t xml:space="preserve"> </w:t>
      </w:r>
    </w:p>
    <w:p w:rsidR="006741BB" w:rsidRPr="006741BB" w:rsidRDefault="006741BB" w:rsidP="006741BB">
      <w:pPr>
        <w:spacing w:after="0" w:line="240" w:lineRule="auto"/>
        <w:ind w:left="360"/>
        <w:jc w:val="both"/>
        <w:rPr>
          <w:bCs/>
        </w:rPr>
      </w:pPr>
    </w:p>
    <w:p w:rsidR="006741BB" w:rsidRPr="006741BB" w:rsidRDefault="006741BB" w:rsidP="006741BB">
      <w:pPr>
        <w:spacing w:after="0" w:line="240" w:lineRule="auto"/>
        <w:jc w:val="both"/>
        <w:rPr>
          <w:bCs/>
        </w:rPr>
      </w:pPr>
      <w:r>
        <w:rPr>
          <w:bCs/>
        </w:rPr>
        <w:t>V druhé a další fázi pak máme zájem o</w:t>
      </w:r>
      <w:r w:rsidR="00CA48FB">
        <w:rPr>
          <w:bCs/>
        </w:rPr>
        <w:t>:</w:t>
      </w:r>
    </w:p>
    <w:p w:rsidR="00336669" w:rsidRPr="00CA48FB" w:rsidRDefault="001B1626" w:rsidP="00AB2260">
      <w:pPr>
        <w:pStyle w:val="Odstavecseseznamem"/>
        <w:numPr>
          <w:ilvl w:val="0"/>
          <w:numId w:val="36"/>
        </w:numPr>
        <w:spacing w:after="0" w:line="240" w:lineRule="auto"/>
        <w:jc w:val="both"/>
        <w:rPr>
          <w:bCs/>
        </w:rPr>
      </w:pPr>
      <w:r w:rsidRPr="00A83756">
        <w:rPr>
          <w:bCs/>
        </w:rPr>
        <w:t>n</w:t>
      </w:r>
      <w:r w:rsidR="00AB2260">
        <w:rPr>
          <w:bCs/>
        </w:rPr>
        <w:t>ákup 2</w:t>
      </w:r>
      <w:r w:rsidR="00336669" w:rsidRPr="00A83756">
        <w:rPr>
          <w:bCs/>
        </w:rPr>
        <w:t xml:space="preserve"> byt</w:t>
      </w:r>
      <w:r w:rsidR="00AB2260">
        <w:rPr>
          <w:bCs/>
        </w:rPr>
        <w:t>ů</w:t>
      </w:r>
      <w:r w:rsidR="00336669" w:rsidRPr="00A83756">
        <w:rPr>
          <w:bCs/>
        </w:rPr>
        <w:t xml:space="preserve"> </w:t>
      </w:r>
      <w:r w:rsidR="00CA48FB">
        <w:rPr>
          <w:bCs/>
        </w:rPr>
        <w:t xml:space="preserve">pro 7 klientů </w:t>
      </w:r>
      <w:r w:rsidR="00336669" w:rsidRPr="00A83756">
        <w:rPr>
          <w:bCs/>
        </w:rPr>
        <w:t>v</w:t>
      </w:r>
      <w:r w:rsidR="00AB2260">
        <w:rPr>
          <w:bCs/>
        </w:rPr>
        <w:t> </w:t>
      </w:r>
      <w:r w:rsidR="00AB2260" w:rsidRPr="00CA48FB">
        <w:rPr>
          <w:bCs/>
        </w:rPr>
        <w:t xml:space="preserve">Uničově pro </w:t>
      </w:r>
      <w:r w:rsidRPr="00CA48FB">
        <w:rPr>
          <w:bCs/>
        </w:rPr>
        <w:t>klienty s nízkou mírou potřebné podpory</w:t>
      </w:r>
    </w:p>
    <w:p w:rsidR="001B1626" w:rsidRPr="00CA48FB" w:rsidRDefault="00A33170" w:rsidP="001B1626">
      <w:pPr>
        <w:pStyle w:val="Odstavecseseznamem"/>
        <w:numPr>
          <w:ilvl w:val="0"/>
          <w:numId w:val="36"/>
        </w:numPr>
        <w:spacing w:after="0" w:line="240" w:lineRule="auto"/>
        <w:jc w:val="both"/>
        <w:rPr>
          <w:bCs/>
        </w:rPr>
      </w:pPr>
      <w:r w:rsidRPr="00CA48FB">
        <w:rPr>
          <w:bCs/>
        </w:rPr>
        <w:t xml:space="preserve">nákup jednoho vícepodlažního </w:t>
      </w:r>
      <w:r w:rsidR="00FC40EF" w:rsidRPr="00CA48FB">
        <w:rPr>
          <w:bCs/>
        </w:rPr>
        <w:t>domu</w:t>
      </w:r>
      <w:r w:rsidRPr="00CA48FB">
        <w:rPr>
          <w:bCs/>
        </w:rPr>
        <w:t xml:space="preserve"> v Litovli pro </w:t>
      </w:r>
      <w:r w:rsidR="006741BB" w:rsidRPr="00CA48FB">
        <w:rPr>
          <w:bCs/>
        </w:rPr>
        <w:t>9</w:t>
      </w:r>
      <w:r w:rsidRPr="00CA48FB">
        <w:rPr>
          <w:bCs/>
        </w:rPr>
        <w:t xml:space="preserve"> klientů se střední či nízkou mírou potřebné podpory z pobočky v Litovli</w:t>
      </w:r>
    </w:p>
    <w:p w:rsidR="00B05CFF" w:rsidRPr="00CA48FB" w:rsidRDefault="00B05CFF" w:rsidP="00A33170">
      <w:pPr>
        <w:pStyle w:val="Odstavecseseznamem"/>
        <w:numPr>
          <w:ilvl w:val="0"/>
          <w:numId w:val="36"/>
        </w:numPr>
        <w:spacing w:after="0" w:line="240" w:lineRule="auto"/>
        <w:jc w:val="both"/>
        <w:rPr>
          <w:bCs/>
        </w:rPr>
      </w:pPr>
      <w:r w:rsidRPr="00CA48FB">
        <w:rPr>
          <w:bCs/>
        </w:rPr>
        <w:t>výstavba jednoho domu v Litovli</w:t>
      </w:r>
      <w:r w:rsidR="006741BB" w:rsidRPr="00CA48FB">
        <w:rPr>
          <w:bCs/>
        </w:rPr>
        <w:t xml:space="preserve"> pro 5</w:t>
      </w:r>
      <w:r w:rsidRPr="00CA48FB">
        <w:rPr>
          <w:bCs/>
        </w:rPr>
        <w:t xml:space="preserve"> klientů</w:t>
      </w:r>
      <w:r w:rsidR="005369D5">
        <w:rPr>
          <w:bCs/>
        </w:rPr>
        <w:t>.</w:t>
      </w:r>
    </w:p>
    <w:p w:rsidR="00CA48FB" w:rsidRDefault="00CA48FB" w:rsidP="00CA48FB">
      <w:pPr>
        <w:spacing w:after="0" w:line="240" w:lineRule="auto"/>
        <w:jc w:val="both"/>
        <w:rPr>
          <w:bCs/>
        </w:rPr>
      </w:pPr>
    </w:p>
    <w:p w:rsidR="00CA48FB" w:rsidRDefault="00560E66" w:rsidP="00CA48FB">
      <w:pPr>
        <w:spacing w:after="0" w:line="240" w:lineRule="auto"/>
        <w:jc w:val="both"/>
        <w:rPr>
          <w:bCs/>
        </w:rPr>
      </w:pPr>
      <w:r>
        <w:rPr>
          <w:bCs/>
        </w:rPr>
        <w:t xml:space="preserve">Druhá a další </w:t>
      </w:r>
      <w:r w:rsidR="00CA48FB">
        <w:rPr>
          <w:bCs/>
        </w:rPr>
        <w:t>fáze se může ještě měnit podle změny v nabídkách realit či potřeb klientů.</w:t>
      </w:r>
    </w:p>
    <w:p w:rsidR="00CA48FB" w:rsidRDefault="00CA48FB" w:rsidP="00CA48FB">
      <w:pPr>
        <w:spacing w:after="0" w:line="240" w:lineRule="auto"/>
        <w:jc w:val="both"/>
        <w:rPr>
          <w:bCs/>
        </w:rPr>
      </w:pPr>
    </w:p>
    <w:p w:rsidR="00DB7C63" w:rsidRDefault="00CA48FB" w:rsidP="005D2312">
      <w:pPr>
        <w:spacing w:after="0" w:line="240" w:lineRule="auto"/>
        <w:jc w:val="both"/>
        <w:rPr>
          <w:bCs/>
        </w:rPr>
      </w:pPr>
      <w:r w:rsidRPr="00A83756">
        <w:rPr>
          <w:bCs/>
        </w:rPr>
        <w:t>Menší či přízemní domy</w:t>
      </w:r>
      <w:r>
        <w:rPr>
          <w:bCs/>
        </w:rPr>
        <w:t xml:space="preserve"> </w:t>
      </w:r>
      <w:r w:rsidRPr="00DB7C63">
        <w:rPr>
          <w:bCs/>
        </w:rPr>
        <w:t>j</w:t>
      </w:r>
      <w:r>
        <w:rPr>
          <w:bCs/>
        </w:rPr>
        <w:t>sou</w:t>
      </w:r>
      <w:r w:rsidRPr="00DB7C63">
        <w:rPr>
          <w:bCs/>
        </w:rPr>
        <w:t xml:space="preserve"> vybrán</w:t>
      </w:r>
      <w:r>
        <w:rPr>
          <w:bCs/>
        </w:rPr>
        <w:t>y</w:t>
      </w:r>
      <w:r w:rsidRPr="00DB7C63">
        <w:rPr>
          <w:bCs/>
        </w:rPr>
        <w:t xml:space="preserve"> s ohledem na potřebu bezbariérovosti či pro možnost individuálnějšího bydlení (klienti s potřebou individuálního přístupu, s problémy v kolektivním soužití).</w:t>
      </w:r>
      <w:r>
        <w:rPr>
          <w:bCs/>
        </w:rPr>
        <w:t xml:space="preserve"> </w:t>
      </w:r>
      <w:r w:rsidR="00EC1342">
        <w:rPr>
          <w:bCs/>
        </w:rPr>
        <w:t>Více</w:t>
      </w:r>
      <w:r w:rsidR="00DB7C63" w:rsidRPr="00DB7C63">
        <w:rPr>
          <w:bCs/>
        </w:rPr>
        <w:t>podlažní domy se osvědčují v procesu transformace, jelikož jsou pro klienty finančně dostupné (menší náklady na provoz – podílí se více osob), také jsou hospodárné při potřebě zajistit dohled nad uživateli pro poskytovatele (např. při potřebě zajištění noční služby stačí jeden pracovník do domu – pokryje více domácností).</w:t>
      </w:r>
    </w:p>
    <w:p w:rsidR="00DB7C63" w:rsidRPr="00A33170" w:rsidRDefault="00DB7C63" w:rsidP="00A83756">
      <w:pPr>
        <w:spacing w:after="0" w:line="240" w:lineRule="auto"/>
        <w:jc w:val="both"/>
        <w:rPr>
          <w:bCs/>
          <w:strike/>
        </w:rPr>
      </w:pP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A646CB">
        <w:rPr>
          <w:b/>
          <w:bCs/>
          <w:u w:val="single"/>
        </w:rPr>
        <w:t>Personální zajištění</w:t>
      </w:r>
      <w:r w:rsidRPr="00DB7C63">
        <w:rPr>
          <w:b/>
          <w:bCs/>
          <w:u w:val="single"/>
        </w:rPr>
        <w:t xml:space="preserve"> </w:t>
      </w:r>
    </w:p>
    <w:p w:rsidR="00DB7C63" w:rsidRDefault="00CA48FB" w:rsidP="005D2312">
      <w:pPr>
        <w:spacing w:after="0" w:line="240" w:lineRule="auto"/>
        <w:jc w:val="both"/>
        <w:rPr>
          <w:bCs/>
        </w:rPr>
      </w:pPr>
      <w:r>
        <w:rPr>
          <w:bCs/>
        </w:rPr>
        <w:t xml:space="preserve">Pro tento druh služby předpokládáme </w:t>
      </w:r>
      <w:r w:rsidR="00DB7C63" w:rsidRPr="00DB7C63">
        <w:rPr>
          <w:bCs/>
        </w:rPr>
        <w:t xml:space="preserve">personální zajištění těmito pracovníky: </w:t>
      </w:r>
    </w:p>
    <w:p w:rsidR="00CA48FB" w:rsidRDefault="00CA48FB" w:rsidP="005D2312">
      <w:pPr>
        <w:spacing w:after="0" w:line="240" w:lineRule="auto"/>
        <w:jc w:val="both"/>
        <w:rPr>
          <w:bCs/>
        </w:rPr>
      </w:pPr>
    </w:p>
    <w:p w:rsidR="00DB7C63" w:rsidRPr="00644869" w:rsidRDefault="005369D5" w:rsidP="005D2312">
      <w:pPr>
        <w:numPr>
          <w:ilvl w:val="0"/>
          <w:numId w:val="11"/>
        </w:numPr>
        <w:spacing w:after="0" w:line="240" w:lineRule="auto"/>
        <w:jc w:val="both"/>
        <w:rPr>
          <w:bCs/>
        </w:rPr>
      </w:pPr>
      <w:r w:rsidRPr="00644869">
        <w:rPr>
          <w:bCs/>
        </w:rPr>
        <w:t>23</w:t>
      </w:r>
      <w:r w:rsidR="000C5CFD" w:rsidRPr="00644869">
        <w:rPr>
          <w:bCs/>
        </w:rPr>
        <w:t xml:space="preserve"> </w:t>
      </w:r>
      <w:r w:rsidR="00DB7C63" w:rsidRPr="00644869">
        <w:rPr>
          <w:bCs/>
        </w:rPr>
        <w:t>pracovníků v sociálních službách pro zajištění všech úkonů péče o domácnost a péče o vlastní osobu</w:t>
      </w:r>
    </w:p>
    <w:p w:rsidR="00DB7C63" w:rsidRPr="00644869" w:rsidRDefault="000C5CFD" w:rsidP="005D2312">
      <w:pPr>
        <w:numPr>
          <w:ilvl w:val="0"/>
          <w:numId w:val="11"/>
        </w:numPr>
        <w:spacing w:after="0" w:line="240" w:lineRule="auto"/>
        <w:jc w:val="both"/>
        <w:rPr>
          <w:bCs/>
        </w:rPr>
      </w:pPr>
      <w:r w:rsidRPr="00644869">
        <w:rPr>
          <w:bCs/>
        </w:rPr>
        <w:t xml:space="preserve"> </w:t>
      </w:r>
      <w:r w:rsidR="008876E5" w:rsidRPr="00644869">
        <w:rPr>
          <w:bCs/>
        </w:rPr>
        <w:t>1,6 úvazku sociálních pracovníků</w:t>
      </w:r>
      <w:r w:rsidR="00DB7C63" w:rsidRPr="00644869">
        <w:rPr>
          <w:bCs/>
        </w:rPr>
        <w:t xml:space="preserve"> </w:t>
      </w:r>
    </w:p>
    <w:p w:rsidR="00DB7C63" w:rsidRPr="00644869" w:rsidRDefault="000C5CFD" w:rsidP="005D2312">
      <w:pPr>
        <w:numPr>
          <w:ilvl w:val="0"/>
          <w:numId w:val="11"/>
        </w:numPr>
        <w:spacing w:after="0" w:line="240" w:lineRule="auto"/>
        <w:jc w:val="both"/>
        <w:rPr>
          <w:bCs/>
        </w:rPr>
      </w:pPr>
      <w:r w:rsidRPr="00644869">
        <w:rPr>
          <w:bCs/>
        </w:rPr>
        <w:t xml:space="preserve"> </w:t>
      </w:r>
      <w:r w:rsidR="008876E5" w:rsidRPr="00644869">
        <w:rPr>
          <w:bCs/>
        </w:rPr>
        <w:t xml:space="preserve">1,3 </w:t>
      </w:r>
      <w:r w:rsidR="00DB7C63" w:rsidRPr="00644869">
        <w:rPr>
          <w:bCs/>
        </w:rPr>
        <w:t>vedoucího pro zajištění provozu</w:t>
      </w:r>
    </w:p>
    <w:p w:rsidR="008876E5" w:rsidRPr="00644869" w:rsidRDefault="00DB7C63" w:rsidP="005D2312">
      <w:pPr>
        <w:numPr>
          <w:ilvl w:val="0"/>
          <w:numId w:val="11"/>
        </w:numPr>
        <w:spacing w:after="0" w:line="240" w:lineRule="auto"/>
        <w:jc w:val="both"/>
        <w:rPr>
          <w:bCs/>
        </w:rPr>
      </w:pPr>
      <w:r w:rsidRPr="00644869">
        <w:rPr>
          <w:bCs/>
        </w:rPr>
        <w:t xml:space="preserve"> </w:t>
      </w:r>
      <w:r w:rsidR="008876E5" w:rsidRPr="00644869">
        <w:rPr>
          <w:bCs/>
        </w:rPr>
        <w:t xml:space="preserve">0,7 </w:t>
      </w:r>
      <w:r w:rsidR="000C5CFD" w:rsidRPr="00644869">
        <w:rPr>
          <w:bCs/>
        </w:rPr>
        <w:t>úvaz</w:t>
      </w:r>
      <w:r w:rsidR="00CA48FB" w:rsidRPr="00644869">
        <w:rPr>
          <w:bCs/>
        </w:rPr>
        <w:t>ek údržbáře</w:t>
      </w:r>
    </w:p>
    <w:p w:rsidR="00DB7C63" w:rsidRPr="00644869" w:rsidRDefault="008876E5" w:rsidP="005D2312">
      <w:pPr>
        <w:numPr>
          <w:ilvl w:val="0"/>
          <w:numId w:val="11"/>
        </w:numPr>
        <w:spacing w:after="0" w:line="240" w:lineRule="auto"/>
        <w:jc w:val="both"/>
        <w:rPr>
          <w:bCs/>
        </w:rPr>
      </w:pPr>
      <w:r w:rsidRPr="00644869">
        <w:rPr>
          <w:bCs/>
        </w:rPr>
        <w:t>1,58 úvazek THP pracovníků</w:t>
      </w:r>
      <w:r w:rsidR="000C5CFD" w:rsidRPr="00644869">
        <w:rPr>
          <w:bCs/>
        </w:rPr>
        <w:t>.</w:t>
      </w:r>
    </w:p>
    <w:p w:rsidR="00DB7C63" w:rsidRPr="00DB7C63" w:rsidRDefault="00DB7C63" w:rsidP="00560E66">
      <w:pPr>
        <w:spacing w:after="0" w:line="240" w:lineRule="auto"/>
        <w:ind w:left="720"/>
        <w:jc w:val="both"/>
        <w:rPr>
          <w:b/>
          <w:bCs/>
        </w:rPr>
      </w:pPr>
      <w:r w:rsidRPr="00DB7C63">
        <w:rPr>
          <w:b/>
          <w:bCs/>
        </w:rPr>
        <w:t xml:space="preserve"> </w:t>
      </w:r>
    </w:p>
    <w:p w:rsidR="00DB7C63" w:rsidRPr="00DB7C63" w:rsidRDefault="00DB7C63" w:rsidP="005D2312">
      <w:pPr>
        <w:spacing w:after="0" w:line="240" w:lineRule="auto"/>
        <w:jc w:val="both"/>
        <w:rPr>
          <w:bCs/>
        </w:rPr>
      </w:pPr>
      <w:r w:rsidRPr="00DB7C63">
        <w:rPr>
          <w:bCs/>
        </w:rPr>
        <w:t xml:space="preserve">Služba bude zajištěna v každé domácnosti během dne </w:t>
      </w:r>
      <w:r w:rsidR="000C5CFD">
        <w:rPr>
          <w:bCs/>
        </w:rPr>
        <w:t>1 až 2</w:t>
      </w:r>
      <w:r w:rsidR="00560E66">
        <w:rPr>
          <w:bCs/>
        </w:rPr>
        <w:t xml:space="preserve"> </w:t>
      </w:r>
      <w:r w:rsidR="000C5CFD">
        <w:rPr>
          <w:bCs/>
        </w:rPr>
        <w:t>pracovníky</w:t>
      </w:r>
      <w:r w:rsidRPr="00DB7C63">
        <w:rPr>
          <w:bCs/>
        </w:rPr>
        <w:t xml:space="preserve"> v sociálních službách, během nočních hodin služba pracovníky zajištěna </w:t>
      </w:r>
      <w:r w:rsidR="000C5CFD">
        <w:rPr>
          <w:bCs/>
        </w:rPr>
        <w:t xml:space="preserve">ve většině domácností </w:t>
      </w:r>
      <w:r w:rsidR="000C5CFD" w:rsidRPr="000C5CFD">
        <w:rPr>
          <w:bCs/>
        </w:rPr>
        <w:t>nebude</w:t>
      </w:r>
      <w:r w:rsidRPr="00DB7C63">
        <w:rPr>
          <w:bCs/>
        </w:rPr>
        <w:t>, využijeme jiné možnosti (např. nácvik přivolání pomoci pracovníků z jiné služby</w:t>
      </w:r>
      <w:r w:rsidR="00CA48FB">
        <w:rPr>
          <w:bCs/>
        </w:rPr>
        <w:t>, RZS</w:t>
      </w:r>
      <w:r w:rsidRPr="00DB7C63">
        <w:rPr>
          <w:bCs/>
        </w:rPr>
        <w:t xml:space="preserve">). Pracovníci v přímé péči budou současně i klíčovými pracovníky a budou zajišťovat obslužnou celodenní péči, aktivizaci klientů, nácviky domácích činností, chod domácnosti (nákupy, vaření, praní) a využívání veřejných služeb.  </w:t>
      </w:r>
    </w:p>
    <w:p w:rsidR="00DB7C63" w:rsidRPr="00DB7C63" w:rsidRDefault="00DB7C63" w:rsidP="005D2312">
      <w:pPr>
        <w:spacing w:after="0" w:line="240" w:lineRule="auto"/>
        <w:jc w:val="both"/>
        <w:rPr>
          <w:bCs/>
        </w:rPr>
      </w:pPr>
      <w:r w:rsidRPr="00DB7C63">
        <w:rPr>
          <w:bCs/>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DB7C63" w:rsidRPr="00DB7C63" w:rsidRDefault="00DB7C63" w:rsidP="005D2312">
      <w:pPr>
        <w:spacing w:after="0" w:line="240" w:lineRule="auto"/>
        <w:jc w:val="both"/>
        <w:rPr>
          <w:bCs/>
        </w:rPr>
      </w:pPr>
      <w:r w:rsidRPr="00DB7C63">
        <w:rPr>
          <w:bCs/>
        </w:rPr>
        <w:t xml:space="preserve">Údržbář /řidič bude zajišťovat údržbu nemovitostí, drobné opravy, revize, údržbu zeleně kolem zařízení, obsluhu kotelen, údržbu aut a dopravu.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
          <w:bCs/>
        </w:rPr>
      </w:pPr>
      <w:r w:rsidRPr="00DB7C63">
        <w:rPr>
          <w:b/>
          <w:bCs/>
        </w:rPr>
        <w:t xml:space="preserve">Využití stávajících pracovníků: </w:t>
      </w:r>
      <w:r w:rsidRPr="00DB7C63">
        <w:rPr>
          <w:bCs/>
        </w:rPr>
        <w:t>ano</w:t>
      </w:r>
    </w:p>
    <w:p w:rsidR="00DB7C63" w:rsidRPr="00DB7C63" w:rsidRDefault="00DB7C63" w:rsidP="005D2312">
      <w:pPr>
        <w:spacing w:after="0" w:line="240" w:lineRule="auto"/>
        <w:jc w:val="both"/>
        <w:rPr>
          <w:bCs/>
        </w:rPr>
      </w:pPr>
      <w:r w:rsidRPr="00DB7C63">
        <w:rPr>
          <w:b/>
          <w:bCs/>
        </w:rPr>
        <w:t xml:space="preserve">Kritéria výběru pracovníků: </w:t>
      </w:r>
      <w:r w:rsidRPr="00DB7C63">
        <w:rPr>
          <w:bCs/>
        </w:rPr>
        <w:t>samostatnost, odpovědnost, zájem o poskytování podpory v nových službách, podpora nových přístupů v sociální práci, znalost ústavních prvků a zájem o jejich odstraňování</w:t>
      </w:r>
    </w:p>
    <w:p w:rsidR="00DB7C63" w:rsidRPr="00DB7C63" w:rsidRDefault="00DB7C63" w:rsidP="005D2312">
      <w:pPr>
        <w:spacing w:after="0" w:line="240" w:lineRule="auto"/>
        <w:jc w:val="both"/>
        <w:rPr>
          <w:b/>
          <w:bCs/>
          <w:u w:val="single"/>
        </w:rPr>
      </w:pPr>
      <w:r w:rsidRPr="00DB7C63">
        <w:rPr>
          <w:bCs/>
        </w:rPr>
        <w:t xml:space="preserve">Propočet úvazků - viz </w:t>
      </w:r>
      <w:r w:rsidR="00405150">
        <w:rPr>
          <w:bCs/>
        </w:rPr>
        <w:t>P</w:t>
      </w:r>
      <w:r w:rsidRPr="00DB7C63">
        <w:rPr>
          <w:bCs/>
        </w:rPr>
        <w:t xml:space="preserve">říloha </w:t>
      </w:r>
      <w:proofErr w:type="gramStart"/>
      <w:r w:rsidR="00405150">
        <w:rPr>
          <w:bCs/>
        </w:rPr>
        <w:t>č</w:t>
      </w:r>
      <w:r w:rsidR="00405150" w:rsidRPr="000C5CFD">
        <w:rPr>
          <w:bCs/>
        </w:rPr>
        <w:t xml:space="preserve">. 4 </w:t>
      </w:r>
      <w:r w:rsidRPr="000C5CFD">
        <w:rPr>
          <w:bCs/>
        </w:rPr>
        <w:t>transformačního</w:t>
      </w:r>
      <w:proofErr w:type="gramEnd"/>
      <w:r w:rsidRPr="00DB7C63">
        <w:rPr>
          <w:bCs/>
        </w:rPr>
        <w:t xml:space="preserve"> plánu.</w:t>
      </w:r>
    </w:p>
    <w:p w:rsidR="00B9606B" w:rsidRDefault="00B9606B" w:rsidP="00DB7C63">
      <w:pPr>
        <w:spacing w:after="0"/>
        <w:jc w:val="both"/>
        <w:rPr>
          <w:bCs/>
        </w:rPr>
      </w:pPr>
    </w:p>
    <w:p w:rsidR="00C361AA" w:rsidRDefault="00DB7C63" w:rsidP="00513BF9">
      <w:pPr>
        <w:spacing w:after="0"/>
        <w:jc w:val="both"/>
        <w:rPr>
          <w:b/>
          <w:bCs/>
          <w:u w:val="single"/>
        </w:rPr>
      </w:pPr>
      <w:r w:rsidRPr="00DB7C63">
        <w:rPr>
          <w:bCs/>
        </w:rPr>
        <w:br w:type="page"/>
      </w:r>
    </w:p>
    <w:p w:rsidR="002F2B44" w:rsidRPr="00513BF9" w:rsidRDefault="00513BF9" w:rsidP="00513BF9">
      <w:pPr>
        <w:pStyle w:val="Nadpis3"/>
        <w:numPr>
          <w:ilvl w:val="1"/>
          <w:numId w:val="3"/>
        </w:numPr>
        <w:spacing w:line="240" w:lineRule="auto"/>
        <w:jc w:val="both"/>
        <w:rPr>
          <w:rFonts w:asciiTheme="minorHAnsi" w:hAnsiTheme="minorHAnsi"/>
          <w:lang w:eastAsia="zh-CN"/>
        </w:rPr>
      </w:pPr>
      <w:bookmarkStart w:id="40" w:name="_Toc444159936"/>
      <w:r>
        <w:rPr>
          <w:rFonts w:asciiTheme="minorHAnsi" w:hAnsiTheme="minorHAnsi"/>
          <w:lang w:eastAsia="zh-CN"/>
        </w:rPr>
        <w:lastRenderedPageBreak/>
        <w:t>T</w:t>
      </w:r>
      <w:r w:rsidRPr="00513BF9">
        <w:rPr>
          <w:rFonts w:asciiTheme="minorHAnsi" w:hAnsiTheme="minorHAnsi"/>
          <w:lang w:eastAsia="zh-CN"/>
        </w:rPr>
        <w:t>ransformace služby dom</w:t>
      </w:r>
      <w:r>
        <w:rPr>
          <w:rFonts w:asciiTheme="minorHAnsi" w:hAnsiTheme="minorHAnsi"/>
          <w:lang w:eastAsia="zh-CN"/>
        </w:rPr>
        <w:t>o</w:t>
      </w:r>
      <w:r w:rsidRPr="00513BF9">
        <w:rPr>
          <w:rFonts w:asciiTheme="minorHAnsi" w:hAnsiTheme="minorHAnsi"/>
          <w:lang w:eastAsia="zh-CN"/>
        </w:rPr>
        <w:t>va se</w:t>
      </w:r>
      <w:r>
        <w:rPr>
          <w:rFonts w:asciiTheme="minorHAnsi" w:hAnsiTheme="minorHAnsi"/>
          <w:lang w:eastAsia="zh-CN"/>
        </w:rPr>
        <w:t xml:space="preserve"> zvláštním režimem</w:t>
      </w:r>
      <w:bookmarkEnd w:id="40"/>
    </w:p>
    <w:p w:rsidR="002F2B44" w:rsidRDefault="002F2B44" w:rsidP="002F2B44">
      <w:pPr>
        <w:spacing w:after="0" w:line="240" w:lineRule="auto"/>
        <w:jc w:val="both"/>
        <w:rPr>
          <w:b/>
          <w:caps/>
          <w:lang w:eastAsia="zh-CN"/>
        </w:rPr>
      </w:pPr>
    </w:p>
    <w:p w:rsidR="002F2B44" w:rsidRPr="00A83756" w:rsidRDefault="002F2B44" w:rsidP="002F2B44">
      <w:pPr>
        <w:spacing w:after="0" w:line="240" w:lineRule="auto"/>
        <w:jc w:val="both"/>
        <w:rPr>
          <w:bCs/>
          <w:lang w:eastAsia="zh-CN"/>
        </w:rPr>
      </w:pPr>
      <w:r w:rsidRPr="00DB7C63">
        <w:rPr>
          <w:b/>
          <w:bCs/>
          <w:lang w:eastAsia="zh-CN"/>
        </w:rPr>
        <w:t>Popis</w:t>
      </w:r>
      <w:r w:rsidRPr="00DB7C63">
        <w:rPr>
          <w:bCs/>
          <w:lang w:eastAsia="zh-CN"/>
        </w:rPr>
        <w:t xml:space="preserve">: </w:t>
      </w:r>
      <w:r w:rsidRPr="00A83756">
        <w:rPr>
          <w:bCs/>
          <w:lang w:eastAsia="zh-CN"/>
        </w:rPr>
        <w:t>rekonstrukce</w:t>
      </w:r>
      <w:r w:rsidR="007B5B32">
        <w:rPr>
          <w:bCs/>
          <w:lang w:eastAsia="zh-CN"/>
        </w:rPr>
        <w:t xml:space="preserve"> a výstavba domů </w:t>
      </w:r>
      <w:r w:rsidRPr="00A83756">
        <w:rPr>
          <w:bCs/>
          <w:lang w:eastAsia="zh-CN"/>
        </w:rPr>
        <w:t xml:space="preserve">pro klienty </w:t>
      </w:r>
      <w:r w:rsidR="007B5B32">
        <w:rPr>
          <w:bCs/>
          <w:lang w:eastAsia="zh-CN"/>
        </w:rPr>
        <w:t xml:space="preserve">domova </w:t>
      </w:r>
      <w:r w:rsidRPr="00A83756">
        <w:rPr>
          <w:bCs/>
          <w:lang w:eastAsia="zh-CN"/>
        </w:rPr>
        <w:t>se zvláštním režimem</w:t>
      </w:r>
      <w:r w:rsidR="007B5B32">
        <w:rPr>
          <w:bCs/>
          <w:lang w:eastAsia="zh-CN"/>
        </w:rPr>
        <w:t xml:space="preserve"> </w:t>
      </w:r>
    </w:p>
    <w:p w:rsidR="002F2B44" w:rsidRPr="00A83756" w:rsidRDefault="002F2B44" w:rsidP="002F2B44">
      <w:pPr>
        <w:spacing w:after="0" w:line="240" w:lineRule="auto"/>
        <w:jc w:val="both"/>
        <w:rPr>
          <w:bCs/>
          <w:lang w:eastAsia="zh-CN"/>
        </w:rPr>
      </w:pPr>
    </w:p>
    <w:p w:rsidR="002F2B44" w:rsidRPr="00A83756" w:rsidRDefault="002F2B44" w:rsidP="002F2B44">
      <w:pPr>
        <w:spacing w:after="0" w:line="240" w:lineRule="auto"/>
        <w:jc w:val="both"/>
        <w:rPr>
          <w:bCs/>
          <w:lang w:eastAsia="zh-CN"/>
        </w:rPr>
      </w:pPr>
      <w:r w:rsidRPr="00A83756">
        <w:rPr>
          <w:bCs/>
          <w:lang w:eastAsia="zh-CN"/>
        </w:rPr>
        <w:t xml:space="preserve">Služba domova se zvláštním režimem je pobytovou sociální službou v souladu s § 50 zákona č. 108/2006 Sb., o sociálních službách, ve znění pozdějších předpisů. Je poskytována osobám, které mají sníženou soběstačnost z důvodu chronického duševního onemocnění nebo se závislostí na návykových látkách, a osobám se stařeckou, Alzheimerovou demencí a ostatními typy demencí, které mají sníženou soběstačnost z důvodu těchto onemocnění, jejichž situace vyžaduje pravidelnou pomoc jiné fyzické osoby. Režim v těchto zařízeních při poskytování sociálních služeb je přizpůsoben specifickým potřebám těchto osob. </w:t>
      </w:r>
    </w:p>
    <w:p w:rsidR="002F2B44" w:rsidRPr="00A83756" w:rsidRDefault="002F2B44" w:rsidP="002F2B44">
      <w:pPr>
        <w:spacing w:after="0" w:line="240" w:lineRule="auto"/>
        <w:jc w:val="both"/>
        <w:rPr>
          <w:bCs/>
          <w:lang w:eastAsia="zh-CN"/>
        </w:rPr>
      </w:pPr>
      <w:r w:rsidRPr="00A83756">
        <w:rPr>
          <w:bCs/>
          <w:lang w:eastAsia="zh-CN"/>
        </w:rPr>
        <w:t>Zákon umožňuje široký výběr cílové skupiny, námi poskytovaná sociální služba bude nastavena stejně jako doposud, tj. pro cílovou skupinu klientů s mentálním postižením a přidruženým psychickým onemocněním, příp. v kombinaci s demencí. Nebudeme se cíleně zaměřovat na osoby s poruchou autistického spektra, Alzheimerovou demencí, osoby se závislostí na návykových látkách či na osoby bez mentálního postižení, jelikož tyto služby vyžadují jiný přístup (metody práce, vybavenost apod.).</w:t>
      </w:r>
    </w:p>
    <w:p w:rsidR="002F2B44" w:rsidRPr="00A83756" w:rsidRDefault="002F2B44" w:rsidP="002F2B44">
      <w:pPr>
        <w:spacing w:after="0" w:line="240" w:lineRule="auto"/>
        <w:jc w:val="both"/>
        <w:rPr>
          <w:bCs/>
          <w:lang w:eastAsia="zh-CN"/>
        </w:rPr>
      </w:pPr>
      <w:r w:rsidRPr="00A83756">
        <w:rPr>
          <w:bCs/>
          <w:lang w:eastAsia="zh-CN"/>
        </w:rPr>
        <w:t xml:space="preserve">Služba domova se zvláštním režimem bude poskytována na dvou místech, jelikož není vhodná kumulace lidí se specifickými potřebami v jednom místě či domě, pro tuto službu je nutné vybrat vhodnou lokalitu podle cílové skupiny a jejich specifik (např. hlučnost). Kapacita služby bude naplněna klienty ze současné služby, při jejich umísťování bude kladen důraz na jejich individuální potřeby, jako jsou dohled nad přístupem k běžnému vybavení domácnosti, dohled nad volným pohybem, možnost kolektivního soužití v domácnosti. Bydlení bude </w:t>
      </w:r>
      <w:r w:rsidR="00035F9A">
        <w:rPr>
          <w:bCs/>
          <w:lang w:eastAsia="zh-CN"/>
        </w:rPr>
        <w:t xml:space="preserve">částečně či zcela </w:t>
      </w:r>
      <w:r w:rsidRPr="00A83756">
        <w:rPr>
          <w:bCs/>
          <w:lang w:eastAsia="zh-CN"/>
        </w:rPr>
        <w:t>bezbariérové, kolem do</w:t>
      </w:r>
      <w:r w:rsidR="00035F9A">
        <w:rPr>
          <w:bCs/>
          <w:lang w:eastAsia="zh-CN"/>
        </w:rPr>
        <w:t>mů bude prostor (zahrada, park)</w:t>
      </w:r>
      <w:r w:rsidRPr="00A83756">
        <w:rPr>
          <w:bCs/>
          <w:lang w:eastAsia="zh-CN"/>
        </w:rPr>
        <w:t>. V  domech bude zřízeno zázemí pro denní aktivity.</w:t>
      </w:r>
    </w:p>
    <w:p w:rsidR="002F2B44" w:rsidRPr="00A83756" w:rsidRDefault="002F2B44" w:rsidP="002F2B44">
      <w:pPr>
        <w:spacing w:after="0" w:line="240" w:lineRule="auto"/>
        <w:jc w:val="both"/>
        <w:rPr>
          <w:bCs/>
          <w:lang w:eastAsia="zh-CN"/>
        </w:rPr>
      </w:pPr>
      <w:r w:rsidRPr="00A83756">
        <w:rPr>
          <w:bCs/>
          <w:lang w:eastAsia="zh-CN"/>
        </w:rPr>
        <w:t>V projek</w:t>
      </w:r>
      <w:r w:rsidR="00035F9A">
        <w:rPr>
          <w:bCs/>
          <w:lang w:eastAsia="zh-CN"/>
        </w:rPr>
        <w:t xml:space="preserve">tu bude </w:t>
      </w:r>
      <w:r w:rsidR="00513BF9">
        <w:rPr>
          <w:bCs/>
          <w:lang w:eastAsia="zh-CN"/>
        </w:rPr>
        <w:t xml:space="preserve">koupen </w:t>
      </w:r>
      <w:r w:rsidR="00035F9A">
        <w:rPr>
          <w:bCs/>
          <w:lang w:eastAsia="zh-CN"/>
        </w:rPr>
        <w:t xml:space="preserve">1 </w:t>
      </w:r>
      <w:r w:rsidR="00513BF9">
        <w:rPr>
          <w:bCs/>
          <w:lang w:eastAsia="zh-CN"/>
        </w:rPr>
        <w:t xml:space="preserve">větší dům </w:t>
      </w:r>
      <w:r w:rsidR="007B5B32">
        <w:rPr>
          <w:bCs/>
          <w:lang w:eastAsia="zh-CN"/>
        </w:rPr>
        <w:t xml:space="preserve">v bytové zástavbě </w:t>
      </w:r>
      <w:r w:rsidR="00513BF9">
        <w:rPr>
          <w:bCs/>
          <w:lang w:eastAsia="zh-CN"/>
        </w:rPr>
        <w:t>pro 8</w:t>
      </w:r>
      <w:r w:rsidRPr="00A83756">
        <w:rPr>
          <w:bCs/>
          <w:lang w:eastAsia="zh-CN"/>
        </w:rPr>
        <w:t xml:space="preserve"> klientů s vyhodnocení</w:t>
      </w:r>
      <w:r w:rsidR="00493EFA" w:rsidRPr="00A83756">
        <w:rPr>
          <w:bCs/>
          <w:lang w:eastAsia="zh-CN"/>
        </w:rPr>
        <w:t>m</w:t>
      </w:r>
      <w:r w:rsidRPr="00A83756">
        <w:rPr>
          <w:bCs/>
          <w:lang w:eastAsia="zh-CN"/>
        </w:rPr>
        <w:t xml:space="preserve"> míry podpory jako střední</w:t>
      </w:r>
      <w:r w:rsidR="00035F9A">
        <w:rPr>
          <w:bCs/>
          <w:lang w:eastAsia="zh-CN"/>
        </w:rPr>
        <w:t xml:space="preserve">. </w:t>
      </w:r>
      <w:r w:rsidRPr="00A83756">
        <w:rPr>
          <w:bCs/>
          <w:lang w:eastAsia="zh-CN"/>
        </w:rPr>
        <w:t xml:space="preserve">Dům projde rekonstrukcí, podle požadavků služby. </w:t>
      </w:r>
      <w:r w:rsidR="00513BF9">
        <w:rPr>
          <w:bCs/>
          <w:lang w:eastAsia="zh-CN"/>
        </w:rPr>
        <w:t xml:space="preserve">Pro </w:t>
      </w:r>
      <w:r w:rsidR="00035F9A">
        <w:rPr>
          <w:bCs/>
          <w:lang w:eastAsia="zh-CN"/>
        </w:rPr>
        <w:t xml:space="preserve">10 </w:t>
      </w:r>
      <w:r w:rsidR="00513BF9">
        <w:rPr>
          <w:bCs/>
          <w:lang w:eastAsia="zh-CN"/>
        </w:rPr>
        <w:t>klient</w:t>
      </w:r>
      <w:r w:rsidR="00035F9A">
        <w:rPr>
          <w:bCs/>
          <w:lang w:eastAsia="zh-CN"/>
        </w:rPr>
        <w:t>ů</w:t>
      </w:r>
      <w:r w:rsidR="00513BF9">
        <w:rPr>
          <w:bCs/>
          <w:lang w:eastAsia="zh-CN"/>
        </w:rPr>
        <w:t xml:space="preserve"> s vysokou míro</w:t>
      </w:r>
      <w:r w:rsidR="007B5B32">
        <w:rPr>
          <w:bCs/>
          <w:lang w:eastAsia="zh-CN"/>
        </w:rPr>
        <w:t>u</w:t>
      </w:r>
      <w:r w:rsidR="00513BF9">
        <w:rPr>
          <w:bCs/>
          <w:lang w:eastAsia="zh-CN"/>
        </w:rPr>
        <w:t xml:space="preserve"> potřebné podpory se vystaví jeden dům s 2 domácnostmi (případně 2 menší domy).</w:t>
      </w:r>
      <w:r w:rsidRPr="00A83756">
        <w:rPr>
          <w:bCs/>
          <w:lang w:eastAsia="zh-CN"/>
        </w:rPr>
        <w:t xml:space="preserve"> </w:t>
      </w:r>
    </w:p>
    <w:p w:rsidR="002F2B44" w:rsidRPr="00DB7C63" w:rsidRDefault="002F2B44" w:rsidP="002F2B44">
      <w:pPr>
        <w:spacing w:after="0" w:line="240" w:lineRule="auto"/>
        <w:jc w:val="both"/>
        <w:rPr>
          <w:bCs/>
          <w:lang w:eastAsia="zh-CN"/>
        </w:rPr>
      </w:pPr>
      <w:r w:rsidRPr="00DB7C63">
        <w:rPr>
          <w:bCs/>
          <w:lang w:eastAsia="zh-CN"/>
        </w:rPr>
        <w:t xml:space="preserve">Z analýzy klientů vyplynulo, že mají potřebu podpory v dohledu nad jejich projevy chování, nad sociálním chováním, začleněním do společnosti. Část klientů má rovněž potřebu podpory péče o vlastní osobu. Většina klientů potřebuje mít pravidelný denní režim a jasně stanovená pravidla založená na dodržování dohod. Služba je v současné době poskytována v Nových Zámcích, její kapacita je 45 míst. Tato kapacita byla při registraci služby ovlivněna dispozičními možnostmi zámku – služba je ve dvou křídlech zámku a neodpovídá skutečnému počtu klientů, kteří ji potřebují využívat. Na toto bylo v průběhu poskytování služby reagováno postupným „přemísťováním“ klientů ze zvláštního režimu na DOZP a přijímáním nových klientů na </w:t>
      </w:r>
      <w:r>
        <w:rPr>
          <w:bCs/>
          <w:lang w:eastAsia="zh-CN"/>
        </w:rPr>
        <w:t>DZR</w:t>
      </w:r>
      <w:r w:rsidRPr="00DB7C63">
        <w:rPr>
          <w:bCs/>
          <w:lang w:eastAsia="zh-CN"/>
        </w:rPr>
        <w:t>. Analýzou aktuálního stavu klientů vyplynula skutečná potřeba zvláštního režimu p</w:t>
      </w:r>
      <w:r w:rsidR="00513BF9">
        <w:rPr>
          <w:bCs/>
          <w:lang w:eastAsia="zh-CN"/>
        </w:rPr>
        <w:t>ro 18</w:t>
      </w:r>
      <w:r w:rsidRPr="00DB7C63">
        <w:rPr>
          <w:bCs/>
          <w:lang w:eastAsia="zh-CN"/>
        </w:rPr>
        <w:t xml:space="preserve"> klientů</w:t>
      </w:r>
      <w:r w:rsidR="00513BF9">
        <w:rPr>
          <w:bCs/>
          <w:lang w:eastAsia="zh-CN"/>
        </w:rPr>
        <w:t>, v této analýze se zohledňovaly i budoucí podmínky poskytování sociální služby (jednolůžkové pokoje)</w:t>
      </w:r>
      <w:r w:rsidR="00E00849">
        <w:rPr>
          <w:bCs/>
          <w:lang w:eastAsia="zh-CN"/>
        </w:rPr>
        <w:t xml:space="preserve">, kterými dojde ke snížení </w:t>
      </w:r>
      <w:r w:rsidR="007B5B32">
        <w:rPr>
          <w:bCs/>
          <w:lang w:eastAsia="zh-CN"/>
        </w:rPr>
        <w:t xml:space="preserve">některých </w:t>
      </w:r>
      <w:r w:rsidR="00E00849">
        <w:rPr>
          <w:bCs/>
          <w:lang w:eastAsia="zh-CN"/>
        </w:rPr>
        <w:t xml:space="preserve">projevů klientů </w:t>
      </w:r>
      <w:r w:rsidR="007B5B32">
        <w:rPr>
          <w:bCs/>
          <w:lang w:eastAsia="zh-CN"/>
        </w:rPr>
        <w:t xml:space="preserve">způsobených nedostatečným </w:t>
      </w:r>
      <w:r w:rsidR="00E00849">
        <w:rPr>
          <w:bCs/>
          <w:lang w:eastAsia="zh-CN"/>
        </w:rPr>
        <w:t>soukromí</w:t>
      </w:r>
      <w:r w:rsidR="007B5B32">
        <w:rPr>
          <w:bCs/>
          <w:lang w:eastAsia="zh-CN"/>
        </w:rPr>
        <w:t>m</w:t>
      </w:r>
      <w:r w:rsidRPr="00DB7C63">
        <w:rPr>
          <w:bCs/>
          <w:lang w:eastAsia="zh-CN"/>
        </w:rPr>
        <w:t>. Pro úspěšné uskutečnění transformace bude nutné tento současný stav již nenavyšovat o další osoby (přestat „přemísťovat“ klienty jako doposud), jelikož pak dojde k tomu, že bude kapacita po výstavbě nedostatečná.</w:t>
      </w:r>
    </w:p>
    <w:p w:rsidR="002F2B44" w:rsidRDefault="002F2B44" w:rsidP="002F2B44">
      <w:pPr>
        <w:spacing w:after="0" w:line="240" w:lineRule="auto"/>
        <w:jc w:val="both"/>
        <w:rPr>
          <w:bCs/>
          <w:lang w:eastAsia="zh-CN"/>
        </w:rPr>
      </w:pPr>
      <w:r w:rsidRPr="00DB7C63">
        <w:rPr>
          <w:bCs/>
          <w:lang w:eastAsia="zh-CN"/>
        </w:rPr>
        <w:t xml:space="preserve">Vzhledem k tomu, že se jedná o službu náročnou na personální zajištění, bude při výstavbě voleno stavební členění domácností tak, aby bylo zajištěno co nejvíce individuálních </w:t>
      </w:r>
      <w:r w:rsidR="00E32EEC">
        <w:rPr>
          <w:bCs/>
          <w:lang w:eastAsia="zh-CN"/>
        </w:rPr>
        <w:t>prostor</w:t>
      </w:r>
      <w:r w:rsidRPr="00DB7C63">
        <w:rPr>
          <w:bCs/>
          <w:lang w:eastAsia="zh-CN"/>
        </w:rPr>
        <w:t xml:space="preserve"> a přitom se zachovala </w:t>
      </w:r>
      <w:r w:rsidR="00E32EEC">
        <w:rPr>
          <w:bCs/>
          <w:lang w:eastAsia="zh-CN"/>
        </w:rPr>
        <w:t xml:space="preserve">dostupnost </w:t>
      </w:r>
      <w:r w:rsidRPr="00DB7C63">
        <w:rPr>
          <w:bCs/>
          <w:lang w:eastAsia="zh-CN"/>
        </w:rPr>
        <w:t>pracovníků.</w:t>
      </w:r>
    </w:p>
    <w:p w:rsidR="008C78C2" w:rsidRPr="008C78C2" w:rsidRDefault="008C78C2" w:rsidP="008C78C2">
      <w:pPr>
        <w:spacing w:after="0" w:line="240" w:lineRule="auto"/>
        <w:jc w:val="both"/>
        <w:rPr>
          <w:bCs/>
          <w:color w:val="FF0000"/>
          <w:lang w:eastAsia="zh-CN"/>
        </w:rPr>
      </w:pPr>
    </w:p>
    <w:p w:rsidR="002F2B44" w:rsidRPr="00DB7C63" w:rsidRDefault="002F2B44" w:rsidP="002F2B44">
      <w:pPr>
        <w:spacing w:after="0" w:line="240" w:lineRule="auto"/>
        <w:jc w:val="both"/>
        <w:rPr>
          <w:bCs/>
          <w:lang w:eastAsia="zh-CN"/>
        </w:rPr>
      </w:pPr>
    </w:p>
    <w:p w:rsidR="002F2B44" w:rsidRPr="00DB7C63" w:rsidRDefault="002F2B44" w:rsidP="002F2B44">
      <w:pPr>
        <w:spacing w:after="0" w:line="240" w:lineRule="auto"/>
        <w:jc w:val="both"/>
        <w:rPr>
          <w:bCs/>
          <w:lang w:eastAsia="zh-CN"/>
        </w:rPr>
      </w:pPr>
      <w:r w:rsidRPr="00DB7C63">
        <w:rPr>
          <w:b/>
          <w:bCs/>
          <w:lang w:eastAsia="zh-CN"/>
        </w:rPr>
        <w:t xml:space="preserve">Druh nové sociální služby: </w:t>
      </w:r>
      <w:r w:rsidRPr="00DB7C63">
        <w:rPr>
          <w:bCs/>
          <w:lang w:eastAsia="zh-CN"/>
        </w:rPr>
        <w:t>nejedná se o novou službu, služba je již registrovaná, dojde jen k úpravě kapacity – snížení a místa poskytování</w:t>
      </w:r>
    </w:p>
    <w:p w:rsidR="002F2B44" w:rsidRPr="00DB7C63" w:rsidRDefault="002F2B44" w:rsidP="002F2B44">
      <w:pPr>
        <w:spacing w:after="0" w:line="240" w:lineRule="auto"/>
        <w:jc w:val="both"/>
        <w:rPr>
          <w:b/>
          <w:bCs/>
          <w:lang w:eastAsia="zh-CN"/>
        </w:rPr>
      </w:pPr>
      <w:r w:rsidRPr="00DB7C63">
        <w:rPr>
          <w:b/>
          <w:bCs/>
          <w:lang w:eastAsia="zh-CN"/>
        </w:rPr>
        <w:t xml:space="preserve">Forma sociální služby: </w:t>
      </w:r>
      <w:r w:rsidRPr="00DB7C63">
        <w:rPr>
          <w:bCs/>
          <w:lang w:eastAsia="zh-CN"/>
        </w:rPr>
        <w:t>pobytová</w:t>
      </w:r>
    </w:p>
    <w:p w:rsidR="002F2B44" w:rsidRPr="00A83756" w:rsidRDefault="002F2B44" w:rsidP="002F2B44">
      <w:pPr>
        <w:spacing w:after="0" w:line="240" w:lineRule="auto"/>
        <w:jc w:val="both"/>
        <w:rPr>
          <w:bCs/>
          <w:lang w:eastAsia="zh-CN"/>
        </w:rPr>
      </w:pPr>
      <w:r w:rsidRPr="00DB7C63">
        <w:rPr>
          <w:b/>
          <w:bCs/>
          <w:lang w:eastAsia="zh-CN"/>
        </w:rPr>
        <w:t>Místo poskytování</w:t>
      </w:r>
      <w:r w:rsidRPr="00DB7C63">
        <w:rPr>
          <w:bCs/>
          <w:lang w:eastAsia="zh-CN"/>
        </w:rPr>
        <w:t xml:space="preserve">: </w:t>
      </w:r>
      <w:r w:rsidR="00513BF9">
        <w:rPr>
          <w:bCs/>
          <w:lang w:eastAsia="zh-CN"/>
        </w:rPr>
        <w:t>Červenka, Luká</w:t>
      </w:r>
    </w:p>
    <w:p w:rsidR="002F2B44" w:rsidRPr="00A83756" w:rsidRDefault="002F2B44" w:rsidP="002F2B44">
      <w:pPr>
        <w:spacing w:after="0" w:line="240" w:lineRule="auto"/>
        <w:jc w:val="both"/>
        <w:rPr>
          <w:bCs/>
          <w:lang w:eastAsia="zh-CN"/>
        </w:rPr>
      </w:pPr>
      <w:r w:rsidRPr="00A83756">
        <w:rPr>
          <w:b/>
          <w:bCs/>
          <w:lang w:eastAsia="zh-CN"/>
        </w:rPr>
        <w:t>Počet míst pro klienty (kapacita)</w:t>
      </w:r>
      <w:r w:rsidRPr="00A83756">
        <w:rPr>
          <w:bCs/>
          <w:lang w:eastAsia="zh-CN"/>
        </w:rPr>
        <w:t>: 1</w:t>
      </w:r>
      <w:r w:rsidR="00513BF9">
        <w:rPr>
          <w:bCs/>
          <w:lang w:eastAsia="zh-CN"/>
        </w:rPr>
        <w:t xml:space="preserve">8 </w:t>
      </w:r>
    </w:p>
    <w:p w:rsidR="002F2B44" w:rsidRPr="00A83756" w:rsidRDefault="002F2B44" w:rsidP="002F2B44">
      <w:pPr>
        <w:spacing w:after="0" w:line="240" w:lineRule="auto"/>
        <w:jc w:val="both"/>
        <w:rPr>
          <w:bCs/>
          <w:lang w:eastAsia="zh-CN"/>
        </w:rPr>
      </w:pPr>
      <w:r w:rsidRPr="00A83756">
        <w:rPr>
          <w:b/>
          <w:bCs/>
          <w:lang w:eastAsia="zh-CN"/>
        </w:rPr>
        <w:t>Cílová skupina</w:t>
      </w:r>
      <w:r w:rsidRPr="00A83756">
        <w:rPr>
          <w:bCs/>
          <w:lang w:eastAsia="zh-CN"/>
        </w:rPr>
        <w:t xml:space="preserve"> - osoby s mentálním postižením a specifickými potřebami </w:t>
      </w:r>
    </w:p>
    <w:p w:rsidR="002F2B44" w:rsidRPr="00A83756" w:rsidRDefault="002F2B44" w:rsidP="002F2B44">
      <w:pPr>
        <w:spacing w:after="0" w:line="240" w:lineRule="auto"/>
        <w:jc w:val="both"/>
        <w:rPr>
          <w:bCs/>
          <w:lang w:eastAsia="zh-CN"/>
        </w:rPr>
      </w:pPr>
      <w:r w:rsidRPr="00A83756">
        <w:rPr>
          <w:b/>
          <w:bCs/>
          <w:lang w:eastAsia="zh-CN"/>
        </w:rPr>
        <w:lastRenderedPageBreak/>
        <w:t>Výběr klientů ze služby</w:t>
      </w:r>
      <w:r w:rsidRPr="00A83756">
        <w:rPr>
          <w:bCs/>
          <w:lang w:eastAsia="zh-CN"/>
        </w:rPr>
        <w:t>: z domova se zvláštním režimem v Nových Zámcích, následně z řad zájemců z komunity</w:t>
      </w:r>
    </w:p>
    <w:p w:rsidR="002F2B44" w:rsidRPr="00A83756" w:rsidRDefault="002F2B44" w:rsidP="002F2B44">
      <w:pPr>
        <w:spacing w:after="0" w:line="240" w:lineRule="auto"/>
        <w:jc w:val="both"/>
        <w:rPr>
          <w:bCs/>
          <w:lang w:eastAsia="zh-CN"/>
        </w:rPr>
      </w:pPr>
      <w:r w:rsidRPr="00A83756">
        <w:rPr>
          <w:b/>
          <w:bCs/>
          <w:lang w:eastAsia="zh-CN"/>
        </w:rPr>
        <w:t>Předpokládaná doba přípravy klientů</w:t>
      </w:r>
      <w:r w:rsidRPr="00A83756">
        <w:rPr>
          <w:bCs/>
          <w:lang w:eastAsia="zh-CN"/>
        </w:rPr>
        <w:t>: 12 měsíců</w:t>
      </w:r>
    </w:p>
    <w:p w:rsidR="002F2B44" w:rsidRPr="00A83756" w:rsidRDefault="002F2B44" w:rsidP="002F2B44">
      <w:pPr>
        <w:spacing w:after="0" w:line="240" w:lineRule="auto"/>
        <w:jc w:val="both"/>
        <w:rPr>
          <w:bCs/>
          <w:lang w:eastAsia="zh-CN"/>
        </w:rPr>
      </w:pPr>
      <w:r w:rsidRPr="00A83756">
        <w:rPr>
          <w:b/>
          <w:bCs/>
          <w:lang w:eastAsia="zh-CN"/>
        </w:rPr>
        <w:t>Předpokládaný počet skupinových či individuálních domácností</w:t>
      </w:r>
      <w:r w:rsidRPr="00A83756">
        <w:rPr>
          <w:bCs/>
          <w:lang w:eastAsia="zh-CN"/>
        </w:rPr>
        <w:t>: 4</w:t>
      </w:r>
    </w:p>
    <w:p w:rsidR="002F2B44" w:rsidRPr="00A83756" w:rsidRDefault="002F2B44" w:rsidP="002F2B44">
      <w:pPr>
        <w:spacing w:after="0" w:line="240" w:lineRule="auto"/>
        <w:jc w:val="both"/>
        <w:rPr>
          <w:bCs/>
          <w:lang w:eastAsia="zh-CN"/>
        </w:rPr>
      </w:pPr>
      <w:r w:rsidRPr="00A83756">
        <w:rPr>
          <w:b/>
          <w:bCs/>
          <w:lang w:eastAsia="zh-CN"/>
        </w:rPr>
        <w:t>Předpokládaný počet domů či bytů</w:t>
      </w:r>
      <w:r w:rsidR="00513BF9">
        <w:rPr>
          <w:bCs/>
          <w:lang w:eastAsia="zh-CN"/>
        </w:rPr>
        <w:t>: 2</w:t>
      </w:r>
      <w:r w:rsidRPr="00A83756">
        <w:rPr>
          <w:bCs/>
          <w:lang w:eastAsia="zh-CN"/>
        </w:rPr>
        <w:t xml:space="preserve"> d</w:t>
      </w:r>
      <w:r w:rsidR="00513BF9">
        <w:rPr>
          <w:bCs/>
          <w:lang w:eastAsia="zh-CN"/>
        </w:rPr>
        <w:t>omy</w:t>
      </w:r>
    </w:p>
    <w:p w:rsidR="002F2B44" w:rsidRPr="00DB7C63" w:rsidRDefault="002F2B44" w:rsidP="002F2B44">
      <w:pPr>
        <w:spacing w:after="0" w:line="240" w:lineRule="auto"/>
        <w:jc w:val="both"/>
        <w:rPr>
          <w:bCs/>
          <w:lang w:eastAsia="zh-CN"/>
        </w:rPr>
      </w:pPr>
      <w:r w:rsidRPr="00DB7C63">
        <w:rPr>
          <w:b/>
          <w:bCs/>
          <w:lang w:eastAsia="zh-CN"/>
        </w:rPr>
        <w:t>Další informace</w:t>
      </w:r>
      <w:r w:rsidRPr="00DB7C63">
        <w:rPr>
          <w:bCs/>
          <w:lang w:eastAsia="zh-CN"/>
        </w:rPr>
        <w:t xml:space="preserve">: </w:t>
      </w:r>
    </w:p>
    <w:p w:rsidR="002F2B44" w:rsidRDefault="002F2B44" w:rsidP="002F2B44">
      <w:pPr>
        <w:spacing w:after="0" w:line="240" w:lineRule="auto"/>
        <w:jc w:val="both"/>
        <w:rPr>
          <w:bCs/>
          <w:lang w:eastAsia="zh-CN"/>
        </w:rPr>
      </w:pPr>
    </w:p>
    <w:p w:rsidR="00F35E79" w:rsidRPr="00A83756" w:rsidRDefault="00F35E79" w:rsidP="002F2B44">
      <w:pPr>
        <w:spacing w:after="0" w:line="240" w:lineRule="auto"/>
        <w:jc w:val="both"/>
        <w:rPr>
          <w:bCs/>
          <w:lang w:eastAsia="zh-CN"/>
        </w:rPr>
      </w:pPr>
    </w:p>
    <w:p w:rsidR="00F35E79" w:rsidRDefault="00F35E79" w:rsidP="00F35E79">
      <w:pPr>
        <w:spacing w:after="0" w:line="240" w:lineRule="auto"/>
        <w:jc w:val="both"/>
        <w:rPr>
          <w:b/>
          <w:bCs/>
        </w:rPr>
      </w:pPr>
      <w:r w:rsidRPr="00A83756">
        <w:rPr>
          <w:b/>
          <w:bCs/>
        </w:rPr>
        <w:t>Vizualizace v souladu s kritérii transformace</w:t>
      </w:r>
    </w:p>
    <w:p w:rsidR="00E32EEC" w:rsidRDefault="00E32EEC" w:rsidP="00F35E79">
      <w:pPr>
        <w:spacing w:after="0" w:line="240" w:lineRule="auto"/>
        <w:jc w:val="both"/>
        <w:rPr>
          <w:b/>
          <w:bCs/>
        </w:rPr>
      </w:pPr>
    </w:p>
    <w:p w:rsidR="00E32EEC" w:rsidRDefault="00E32EEC" w:rsidP="00F35E79">
      <w:pPr>
        <w:spacing w:after="0" w:line="240" w:lineRule="auto"/>
        <w:jc w:val="both"/>
        <w:rPr>
          <w:b/>
          <w:bCs/>
        </w:rPr>
      </w:pPr>
    </w:p>
    <w:p w:rsidR="00E32EEC" w:rsidRPr="00E32EEC" w:rsidRDefault="00E32EEC" w:rsidP="00E32EEC">
      <w:pPr>
        <w:spacing w:after="0" w:line="240" w:lineRule="auto"/>
        <w:jc w:val="both"/>
        <w:rPr>
          <w:bCs/>
        </w:rPr>
      </w:pPr>
      <w:r w:rsidRPr="00E32EEC">
        <w:rPr>
          <w:bCs/>
        </w:rPr>
        <w:t>II. a III. Výzva DZR: předpoklad</w:t>
      </w:r>
      <w:r>
        <w:rPr>
          <w:bCs/>
        </w:rPr>
        <w:t>:</w:t>
      </w:r>
    </w:p>
    <w:p w:rsidR="00E32EEC" w:rsidRPr="00A83756" w:rsidRDefault="00E32EEC" w:rsidP="00F35E79">
      <w:pPr>
        <w:spacing w:after="0" w:line="240" w:lineRule="auto"/>
        <w:jc w:val="both"/>
        <w:rPr>
          <w:b/>
          <w:bCs/>
        </w:rPr>
      </w:pPr>
    </w:p>
    <w:p w:rsidR="00F35E79" w:rsidRDefault="00FC3CBA" w:rsidP="002F2B44">
      <w:pPr>
        <w:spacing w:after="0" w:line="240" w:lineRule="auto"/>
        <w:jc w:val="both"/>
        <w:rPr>
          <w:bCs/>
          <w:lang w:eastAsia="zh-CN"/>
        </w:rPr>
      </w:pPr>
      <w:r>
        <w:rPr>
          <w:bCs/>
          <w:noProof/>
          <w:lang w:eastAsia="cs-CZ"/>
        </w:rPr>
        <mc:AlternateContent>
          <mc:Choice Requires="wps">
            <w:drawing>
              <wp:anchor distT="0" distB="0" distL="114300" distR="114300" simplePos="0" relativeHeight="251716608" behindDoc="0" locked="0" layoutInCell="1" allowOverlap="1">
                <wp:simplePos x="0" y="0"/>
                <wp:positionH relativeFrom="column">
                  <wp:posOffset>3380740</wp:posOffset>
                </wp:positionH>
                <wp:positionV relativeFrom="paragraph">
                  <wp:posOffset>12065</wp:posOffset>
                </wp:positionV>
                <wp:extent cx="2177415" cy="775335"/>
                <wp:effectExtent l="38100" t="19050" r="51435" b="24765"/>
                <wp:wrapNone/>
                <wp:docPr id="7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513BF9">
                            <w:pPr>
                              <w:jc w:val="center"/>
                            </w:pPr>
                            <w:r>
                              <w:t xml:space="preserve">Dům č.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67" type="#_x0000_t5" style="position:absolute;left:0;text-align:left;margin-left:266.2pt;margin-top:.95pt;width:171.45pt;height:6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KkQgIAAIEEAAAOAAAAZHJzL2Uyb0RvYy54bWysVF+P0zAMf0fiO0R5Z123ld1V606nHUNI&#10;B5x08AG8JF0D+UeSrTs+PU7WjQ3eEH2I4tj+2f7Z7uLuoBXZCx+kNQ0tR2NKhGGWS7Nt6Ncv6zc3&#10;lIQIhoOyRjT0RQR6t3z9atG7WkxsZxUXniCICXXvGtrF6OqiCKwTGsLIOmFQ2VqvIaLotwX30CO6&#10;VsVkPH5b9NZz5y0TIeDrw1FJlxm/bQWLn9s2iEhUQzG3mE+fz006i+UC6q0H10k2pAH/kIUGaTDo&#10;GeoBIpCdl39Bacm8DbaNI2Z1YdtWMpFrwGrK8R/VPHfgRK4FyQnuTFP4f7Ds0/7JE8kbOi8pMaCx&#10;R/e7aHNoMssE9S7UaPfsnnwqMbhHy74HYuyqA7MV997bvhPAMa0yEVpcOSQhoCvZ9B8tR3hA+MzV&#10;ofU6ASIL5JBb8nJuiThEwvBxUs7ns7KihKFuPq+m0yqHgPrk7XyI74XVJF0aGr3EpFSiDWrYP4aY&#10;28KH2oB/o6TVCpu8B0WqMX4D4GBcQH2CzNVaJflaKpUFv92slCfo2tB1/gbncGmmDOkbeltNqpzF&#10;lS5cQqTo5/hXZlpG3AsldUNvzkZQJ5rfGZ6nNoJUxzumrMzAe6I6TX+o42FzyJ2dTFOS6Wlj+Qt2&#10;wtvjHuDe4qWz/iclPe5AQ8OPHXhBifpgsJu35QwngMQszKr5BAV/qdlcasAwhMIOUHK8ruJx0XbO&#10;y22HkcpMh7FpwFoZT6NyzGrIH+ccb1eLdClnq99/juUvAAAA//8DAFBLAwQUAAYACAAAACEAAtvg&#10;0t8AAAAJAQAADwAAAGRycy9kb3ducmV2LnhtbEyPQUvDQBCF74L/YRnBi9hd09bWmE0RQQQvxaYU&#10;eptmxyQkuxuymzb+e8eTHh/f48032WaynTjTEBrvNDzMFAhypTeNqzTsi7f7NYgQ0RnsvCMN3xRg&#10;k19fZZgaf3GfdN7FSvCICylqqGPsUylDWZPFMPM9OWZffrAYOQ6VNANeeNx2MlHqUVpsHF+osafX&#10;msp2N1oN2B4PH9Zs5VhUjXo/jneroiWtb2+ml2cQkab4V4ZffVaHnJ1OfnQmiE7Dcp4suMrgCQTz&#10;9Wo5B3HinCwUyDyT/z/IfwAAAP//AwBQSwECLQAUAAYACAAAACEAtoM4kv4AAADhAQAAEwAAAAAA&#10;AAAAAAAAAAAAAAAAW0NvbnRlbnRfVHlwZXNdLnhtbFBLAQItABQABgAIAAAAIQA4/SH/1gAAAJQB&#10;AAALAAAAAAAAAAAAAAAAAC8BAABfcmVscy8ucmVsc1BLAQItABQABgAIAAAAIQCUnmKkQgIAAIEE&#10;AAAOAAAAAAAAAAAAAAAAAC4CAABkcnMvZTJvRG9jLnhtbFBLAQItABQABgAIAAAAIQAC2+DS3wAA&#10;AAkBAAAPAAAAAAAAAAAAAAAAAJwEAABkcnMvZG93bnJldi54bWxQSwUGAAAAAAQABADzAAAAqAUA&#10;AAAA&#10;">
                <v:textbox>
                  <w:txbxContent>
                    <w:p w:rsidR="003C149D" w:rsidRDefault="003C149D" w:rsidP="00513BF9">
                      <w:pPr>
                        <w:jc w:val="center"/>
                      </w:pPr>
                      <w:r>
                        <w:t xml:space="preserve">Dům č. 2 </w:t>
                      </w:r>
                    </w:p>
                  </w:txbxContent>
                </v:textbox>
              </v:shape>
            </w:pict>
          </mc:Fallback>
        </mc:AlternateContent>
      </w:r>
      <w:r>
        <w:rPr>
          <w:bCs/>
          <w:noProof/>
          <w:lang w:eastAsia="cs-CZ"/>
        </w:rPr>
        <mc:AlternateContent>
          <mc:Choice Requires="wps">
            <w:drawing>
              <wp:anchor distT="0" distB="0" distL="114300" distR="114300" simplePos="0" relativeHeight="251695104" behindDoc="0" locked="0" layoutInCell="1" allowOverlap="1">
                <wp:simplePos x="0" y="0"/>
                <wp:positionH relativeFrom="column">
                  <wp:posOffset>413385</wp:posOffset>
                </wp:positionH>
                <wp:positionV relativeFrom="paragraph">
                  <wp:posOffset>12065</wp:posOffset>
                </wp:positionV>
                <wp:extent cx="2177415" cy="775335"/>
                <wp:effectExtent l="38100" t="19050" r="51435" b="24765"/>
                <wp:wrapNone/>
                <wp:docPr id="7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F35E79">
                            <w:pPr>
                              <w:jc w:val="center"/>
                            </w:pPr>
                            <w:r>
                              <w:t xml:space="preserve">Dům č.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68" type="#_x0000_t5" style="position:absolute;left:0;text-align:left;margin-left:32.55pt;margin-top:.95pt;width:171.45pt;height:6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PgIAAIEEAAAOAAAAZHJzL2Uyb0RvYy54bWysVNuO0zAQfUfiHyy/0zTdlu5GTVerLkVI&#10;C6y08AFT22kMvmG7TcvXM3ba0MIbIg+RJzM+PnOOJ4v7g1ZkL3yQ1tS0HI0pEYZZLs22pl+/rN/c&#10;UhIiGA7KGlHTowj0fvn61aJzlZjY1iouPEEQE6rO1bSN0VVFEVgrNISRdcJgsrFeQ8TQbwvuoUN0&#10;rYrJePy26KznzlsmQsCvj32SLjN+0wgWPzdNEJGomiK3mN8+vzfpXSwXUG09uFayEw34BxYapMFD&#10;B6hHiEB2Xv4FpSXzNtgmjpjVhW0ayUTuAbspx39089KCE7kXFCe4Qabw/2DZp/2zJ5LXdI7yGNDo&#10;0cMu2nw0KWdJoM6FCute3LNPLQb3ZNn3QIxdtWC24sF727UCONIqU31xtSEFAbeSTffRcoQHhM9a&#10;HRqvEyCqQA7ZkuNgiThEwvDjpJzPp0iDMMzN57Obm0ypgOq82/kQ3wurSVrUNHqJpFSSDSrYP4WY&#10;beGn3oB/o6TRCk3egyKzMT6Z81CM0GfI3K1Vkq+lUjnw281KeYJba7rOz2lzuCxThnQ1vZtNZpnF&#10;VS5cQqTTh/OvyrSMOBdK6preDkVQJZnfGZ5vbQSp+jVSVuake5K6tyweNofs7GR6dnFj+RGd8Laf&#10;A5xbXLTW/6SkwxmoafixAy8oUR8MunlXTqdpaHIwnc0nGPjLzOYyA4YhFDpASb9cxX7Qds7LbYsn&#10;lVkOY9MFa2Q8X5We1Yk/3nNcXQ3SZZyrfv85lr8AAAD//wMAUEsDBBQABgAIAAAAIQBAZchQ3QAA&#10;AAgBAAAPAAAAZHJzL2Rvd25yZXYueG1sTI9BS8NAEIXvgv9hGcGL2N2WWmvMpoggghexEaG3aXZM&#10;QrKzJbtp4793PNnjm/d48718M/leHWmIbWAL85kBRVwF13Jt4bN8uV2DignZYR+YLPxQhE1xeZFj&#10;5sKJP+i4TbWSEo4ZWmhSOmRax6ohj3EWDsTifYfBYxI51NoNeJJy3+uFMSvtsWX50OCBnhuquu3o&#10;LWC3+3rz7l2PZd2a1914c192ZO311fT0CCrRlP7D8Icv6FAI0z6M7KLqLazu5pKU+wMosZdmLdP2&#10;ohdLA7rI9fmA4hcAAP//AwBQSwECLQAUAAYACAAAACEAtoM4kv4AAADhAQAAEwAAAAAAAAAAAAAA&#10;AAAAAAAAW0NvbnRlbnRfVHlwZXNdLnhtbFBLAQItABQABgAIAAAAIQA4/SH/1gAAAJQBAAALAAAA&#10;AAAAAAAAAAAAAC8BAABfcmVscy8ucmVsc1BLAQItABQABgAIAAAAIQA2+GG+PgIAAIEEAAAOAAAA&#10;AAAAAAAAAAAAAC4CAABkcnMvZTJvRG9jLnhtbFBLAQItABQABgAIAAAAIQBAZchQ3QAAAAgBAAAP&#10;AAAAAAAAAAAAAAAAAJgEAABkcnMvZG93bnJldi54bWxQSwUGAAAAAAQABADzAAAAogUAAAAA&#10;">
                <v:textbox>
                  <w:txbxContent>
                    <w:p w:rsidR="003C149D" w:rsidRDefault="003C149D" w:rsidP="00F35E79">
                      <w:pPr>
                        <w:jc w:val="center"/>
                      </w:pPr>
                      <w:r>
                        <w:t xml:space="preserve">Dům č. 1 </w:t>
                      </w:r>
                    </w:p>
                  </w:txbxContent>
                </v:textbox>
              </v:shape>
            </w:pict>
          </mc:Fallback>
        </mc:AlternateContent>
      </w: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C3CBA" w:rsidP="002F2B44">
      <w:pPr>
        <w:spacing w:after="0" w:line="240" w:lineRule="auto"/>
        <w:jc w:val="both"/>
        <w:rPr>
          <w:bCs/>
          <w:lang w:eastAsia="zh-CN"/>
        </w:rPr>
      </w:pPr>
      <w:r>
        <w:rPr>
          <w:bCs/>
          <w:noProof/>
          <w:lang w:eastAsia="cs-CZ"/>
        </w:rPr>
        <mc:AlternateContent>
          <mc:Choice Requires="wpc">
            <w:drawing>
              <wp:anchor distT="0" distB="0" distL="114300" distR="114300" simplePos="0" relativeHeight="251715584" behindDoc="1" locked="0" layoutInCell="1" allowOverlap="1">
                <wp:simplePos x="0" y="0"/>
                <wp:positionH relativeFrom="column">
                  <wp:posOffset>3380740</wp:posOffset>
                </wp:positionH>
                <wp:positionV relativeFrom="paragraph">
                  <wp:posOffset>105410</wp:posOffset>
                </wp:positionV>
                <wp:extent cx="2128520" cy="1995805"/>
                <wp:effectExtent l="0" t="0" r="24130" b="0"/>
                <wp:wrapTight wrapText="bothSides">
                  <wp:wrapPolygon edited="0">
                    <wp:start x="580" y="619"/>
                    <wp:lineTo x="193" y="21236"/>
                    <wp:lineTo x="21652" y="21236"/>
                    <wp:lineTo x="21652" y="619"/>
                    <wp:lineTo x="580" y="619"/>
                  </wp:wrapPolygon>
                </wp:wrapTight>
                <wp:docPr id="34" name="Plátno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7" name="AutoShape 36"/>
                        <wps:cNvSpPr>
                          <a:spLocks noChangeArrowheads="1"/>
                        </wps:cNvSpPr>
                        <wps:spPr bwMode="auto">
                          <a:xfrm>
                            <a:off x="241268" y="136514"/>
                            <a:ext cx="1737371" cy="45024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513BF9">
                              <w:pPr>
                                <w:pStyle w:val="Normlnweb"/>
                                <w:spacing w:before="0" w:beforeAutospacing="0" w:after="0" w:afterAutospacing="0"/>
                                <w:jc w:val="center"/>
                              </w:pPr>
                              <w:r>
                                <w:rPr>
                                  <w:rFonts w:ascii="Arial" w:hAnsi="Arial" w:cs="Arial"/>
                                </w:rPr>
                                <w:t>5</w:t>
                              </w:r>
                              <w:r w:rsidRPr="00D62553">
                                <w:rPr>
                                  <w:rFonts w:ascii="Arial" w:hAnsi="Arial" w:cs="Arial"/>
                                </w:rPr>
                                <w:t xml:space="preserve"> uživatel</w:t>
                              </w:r>
                              <w:r>
                                <w:rPr>
                                  <w:rFonts w:ascii="Arial" w:hAnsi="Arial" w:cs="Arial"/>
                                </w:rPr>
                                <w:t>ů</w:t>
                              </w:r>
                            </w:p>
                          </w:txbxContent>
                        </wps:txbx>
                        <wps:bodyPr rot="0" vert="horz" wrap="square" lIns="91440" tIns="45720" rIns="91440" bIns="45720" anchor="t" anchorCtr="0" upright="1">
                          <a:noAutofit/>
                        </wps:bodyPr>
                      </wps:wsp>
                      <wps:wsp>
                        <wps:cNvPr id="67" name="Textové pole 15"/>
                        <wps:cNvSpPr txBox="1">
                          <a:spLocks noChangeArrowheads="1"/>
                        </wps:cNvSpPr>
                        <wps:spPr bwMode="auto">
                          <a:xfrm>
                            <a:off x="51393" y="1491553"/>
                            <a:ext cx="2077127" cy="4534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513BF9">
                              <w:pPr>
                                <w:jc w:val="center"/>
                                <w:rPr>
                                  <w:rFonts w:ascii="Arial" w:hAnsi="Arial" w:cs="Arial"/>
                                </w:rPr>
                              </w:pPr>
                              <w:r>
                                <w:rPr>
                                  <w:rFonts w:ascii="Arial" w:hAnsi="Arial" w:cs="Arial"/>
                                </w:rPr>
                                <w:t>2</w:t>
                              </w:r>
                              <w:r w:rsidRPr="003C24B7">
                                <w:rPr>
                                  <w:rFonts w:ascii="Arial" w:hAnsi="Arial" w:cs="Arial"/>
                                </w:rPr>
                                <w:t xml:space="preserve"> skupinové domácnosti v rodinném domě</w:t>
                              </w:r>
                              <w:r>
                                <w:rPr>
                                  <w:rFonts w:ascii="Arial" w:hAnsi="Arial" w:cs="Arial"/>
                                </w:rPr>
                                <w:t xml:space="preserve"> Luká</w:t>
                              </w:r>
                            </w:p>
                          </w:txbxContent>
                        </wps:txbx>
                        <wps:bodyPr rot="0" vert="horz" wrap="square" lIns="91440" tIns="45720" rIns="91440" bIns="45720" anchor="ctr" anchorCtr="0" upright="1">
                          <a:noAutofit/>
                        </wps:bodyPr>
                      </wps:wsp>
                      <wps:wsp>
                        <wps:cNvPr id="68" name="Rectangle 38"/>
                        <wps:cNvSpPr>
                          <a:spLocks noChangeArrowheads="1"/>
                        </wps:cNvSpPr>
                        <wps:spPr bwMode="auto">
                          <a:xfrm>
                            <a:off x="100287" y="101010"/>
                            <a:ext cx="2028233" cy="1284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utoShape 39"/>
                        <wps:cNvSpPr>
                          <a:spLocks noChangeArrowheads="1"/>
                        </wps:cNvSpPr>
                        <wps:spPr bwMode="auto">
                          <a:xfrm>
                            <a:off x="241268" y="717574"/>
                            <a:ext cx="1737371" cy="45014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513BF9">
                              <w:pPr>
                                <w:pStyle w:val="Normlnweb"/>
                                <w:spacing w:before="0" w:beforeAutospacing="0" w:after="0" w:afterAutospacing="0"/>
                                <w:jc w:val="center"/>
                              </w:pPr>
                              <w:r>
                                <w:rPr>
                                  <w:rFonts w:ascii="Arial" w:hAnsi="Arial" w:cs="Arial"/>
                                </w:rPr>
                                <w:t>5 uživatelů</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34" o:spid="_x0000_s1069" editas="canvas" style="position:absolute;left:0;text-align:left;margin-left:266.2pt;margin-top:8.3pt;width:167.6pt;height:157.15pt;z-index:-251600896" coordsize="21285,1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wvBgQAAFUPAAAOAAAAZHJzL2Uyb0RvYy54bWzsV+uO4zQU/o/EO1j+32mcOEkTTWY1004R&#10;0sCu2OUB3MRpAokdbLfpgHggnmNfjGMnLSnssMCwRSPRSolvOT6X7zvHvn51aBu050rXUmSYXHkY&#10;cZHLohbbDH/7bj1bYKQNEwVrpOAZfuQav7r5/LPrvku5LyvZFFwhECJ02ncZrozp0vlc5xVvmb6S&#10;HRcwWUrVMgNdtZ0XivUgvW3mvudF816qolMy51rD6GqYxDdOflny3LwuS80NajIMuhn3VO65sc/5&#10;zTVLt4p1VZ2ParB/oEXLagGbnkStmGFop+o/iGrrXEktS3OVy3Yuy7LOubMBrCHe76xZMrFn2hmT&#10;g3eOCkLrX5S72Vq9hVzXTQPemIP01I7Zdw/x4TDYdxAd3Z3ipJ+3/9uKddyZpdP86/0bheoCwOPH&#10;GAnWAkpud0a6RSiIbIjs/rDwbfdGWWV19yDz7zUSclkxseW3Ssm+4qwAvYhdD0ZMPrAdDZ+iTf+V&#10;LEA8A/EuWodStVYgxAEdMuxT4kcA2EcQE0QhoQM8+MGgHKZJHMCfYJTDAhp6PnXKzVl6lNMpbb7g&#10;skW2keEN3/PGbcT2D9o4fBSjiaz4DqOybQBte9Yg4oeeQyNIGxdD6yjPGS2burBBch213SwbheDT&#10;DK/dz9kNvpkuawTqM5yEfui0OJvTUxGe+31IRFsbIGhTtxlenBax1Hr7XhTga5YaVjdDG1RuxOh+&#10;6/EhcuawObgIgxpjMDeyeISAKDkQEhIINCqpfsSoBzJmWP+wY4pj1HwpIKgJodSy13VoGPvQUdOZ&#10;zXSGiRxEZdhgNDSXZmD8rlP1toKdiHOHkBZnZW2OiBm0GvUHvF8I+NEJ9+8AanL//hfUAe8QOblr&#10;xD4yhztpgThE8xOxICRBEgwkoAkJw+CcBb4Xx46qAwsCSuMRN0+wQEESdgo7XFtf/xmwbeLnJ2g3&#10;ZrC12bVA3QHuZAJDGIf8Powf6eNqhxXhdjrDvAXnNNcNcGUpuH3kp+W6y9s/JcSn3p2fzNbRIp7R&#10;NQ1nSewtZh5J7pLIowldrX+2dhGaVnVRcPFQC36sIYT+tRQ5VrMh+7sqYhkbBaE3xHjK5k/D2DP1&#10;ncvAB8e384rLph+i8yk3X4TOuVEvhdBQQ4ZC9g1gHyoUkDlYHHPfBQoZUMRfQFaxhQyOFWQ851hw&#10;20Lmw6wfAMcthYm/oGHgP4/Dp+ODZdR/UnOeILGX3C/uF3RG/eh+Rr3Vana7XtJZtCZxuApWy+WK&#10;nJPYVtjnk9jV6Ce5+1TBnv+WS4ZCD5nyI2S8CPNeTCFNjrybHCCTC/JucoCMAWDxRw6Q5P8D5N88&#10;QLqjhj3PvxTcu+sUXKVcQR3vmfZyOO1De3obvvkVAAD//wMAUEsDBBQABgAIAAAAIQC986Jv4QAA&#10;AAoBAAAPAAAAZHJzL2Rvd25yZXYueG1sTI/LTsMwEEX3SPyDNUjsqE0DaRviVAiEWFD1CRJLNx7i&#10;iNiOYjdJ/55hBbsZ3aM7Z/LlaBvWYxdq7yTcTgQwdKXXtaskvB9ebubAQlROq8Y7lHDGAMvi8iJX&#10;mfaD22G/jxWjEhcyJcHE2Gach9KgVWHiW3SUffnOqkhrV3HdqYHKbcOnQqTcqtrRBaNafDJYfu9P&#10;VsLmc/388bbdmK0YVufDa1/y9WIl5fXV+PgALOIY/2D41Sd1KMjp6E9OB9ZIuE+md4RSkKbACJin&#10;MxqOEpJELIAXOf//QvEDAAD//wMAUEsBAi0AFAAGAAgAAAAhALaDOJL+AAAA4QEAABMAAAAAAAAA&#10;AAAAAAAAAAAAAFtDb250ZW50X1R5cGVzXS54bWxQSwECLQAUAAYACAAAACEAOP0h/9YAAACUAQAA&#10;CwAAAAAAAAAAAAAAAAAvAQAAX3JlbHMvLnJlbHNQSwECLQAUAAYACAAAACEAUlAMLwYEAABVDwAA&#10;DgAAAAAAAAAAAAAAAAAuAgAAZHJzL2Uyb0RvYy54bWxQSwECLQAUAAYACAAAACEAvfOib+EAAAAK&#10;AQAADwAAAAAAAAAAAAAAAABgBgAAZHJzL2Rvd25yZXYueG1sUEsFBgAAAAAEAAQA8wAAAG4HAAAA&#10;AA==&#10;">
                <v:shape id="_x0000_s1070" type="#_x0000_t75" style="position:absolute;width:21285;height:19958;visibility:visible;mso-wrap-style:square">
                  <v:fill o:detectmouseclick="t"/>
                  <v:path o:connecttype="none"/>
                </v:shape>
                <v:shape id="AutoShape 36" o:spid="_x0000_s1071" type="#_x0000_t84" style="position:absolute;left:2412;top:1365;width:17374;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5z8AA&#10;AADcAAAADwAAAGRycy9kb3ducmV2LnhtbERPTYvCMBC9L/gfwix4W1OF1aUaZVEWvIld2fOQjG21&#10;mZQk1uqvN4Kwt3m8z1msetuIjnyoHSsYjzIQxNqZmksFh9+fjy8QISIbbByTghsFWC0HbwvMjbvy&#10;nroiliKFcMhRQRVjm0sZdEUWw8i1xIk7Om8xJuhLaTxeU7ht5CTLptJizamhwpbWFelzcbEKau3L&#10;nZZuOjvh/fO+Kbrx9m+n1PC9/56DiNTHf/HLvTVp/mQGz2fS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w5z8AAAADcAAAADwAAAAAAAAAAAAAAAACYAgAAZHJzL2Rvd25y&#10;ZXYueG1sUEsFBgAAAAAEAAQA9QAAAIUDAAAAAA==&#10;">
                  <v:textbox>
                    <w:txbxContent>
                      <w:p w:rsidR="003C149D" w:rsidRDefault="003C149D" w:rsidP="00513BF9">
                        <w:pPr>
                          <w:pStyle w:val="Normlnweb"/>
                          <w:spacing w:before="0" w:beforeAutospacing="0" w:after="0" w:afterAutospacing="0"/>
                          <w:jc w:val="center"/>
                        </w:pPr>
                        <w:r>
                          <w:rPr>
                            <w:rFonts w:ascii="Arial" w:hAnsi="Arial" w:cs="Arial"/>
                          </w:rPr>
                          <w:t>5</w:t>
                        </w:r>
                        <w:r w:rsidRPr="00D62553">
                          <w:rPr>
                            <w:rFonts w:ascii="Arial" w:hAnsi="Arial" w:cs="Arial"/>
                          </w:rPr>
                          <w:t xml:space="preserve"> uživatel</w:t>
                        </w:r>
                        <w:r>
                          <w:rPr>
                            <w:rFonts w:ascii="Arial" w:hAnsi="Arial" w:cs="Arial"/>
                          </w:rPr>
                          <w:t>ů</w:t>
                        </w:r>
                      </w:p>
                    </w:txbxContent>
                  </v:textbox>
                </v:shape>
                <v:shape id="Textové pole 15" o:spid="_x0000_s1072" type="#_x0000_t202" style="position:absolute;left:513;top:14915;width:20772;height:4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3VG8IA&#10;AADbAAAADwAAAGRycy9kb3ducmV2LnhtbESPQYvCMBSE7wv+h/CEvYim3YMr1SiusODV6g94Ns+k&#10;tnkpTbT1328WFvY4zMw3zGY3ulY8qQ+1ZwX5IgNBXHlds1FwOX/PVyBCRNbYeiYFLwqw207eNlho&#10;P/CJnmU0IkE4FKjAxtgVUobKksOw8B1x8m6+dxiT7I3UPQ4J7lr5kWVL6bDmtGCxo4OlqikfTkF5&#10;uu5npnzczzP7xYfh0uS5aZR6n477NYhIY/wP/7WPWsHyE3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dUbwgAAANsAAAAPAAAAAAAAAAAAAAAAAJgCAABkcnMvZG93&#10;bnJldi54bWxQSwUGAAAAAAQABAD1AAAAhwMAAAAA&#10;" fillcolor="white [3201]" stroked="f" strokeweight=".5pt">
                  <v:textbox>
                    <w:txbxContent>
                      <w:p w:rsidR="003C149D" w:rsidRPr="003C24B7" w:rsidRDefault="003C149D" w:rsidP="00513BF9">
                        <w:pPr>
                          <w:jc w:val="center"/>
                          <w:rPr>
                            <w:rFonts w:ascii="Arial" w:hAnsi="Arial" w:cs="Arial"/>
                          </w:rPr>
                        </w:pPr>
                        <w:r>
                          <w:rPr>
                            <w:rFonts w:ascii="Arial" w:hAnsi="Arial" w:cs="Arial"/>
                          </w:rPr>
                          <w:t>2</w:t>
                        </w:r>
                        <w:r w:rsidRPr="003C24B7">
                          <w:rPr>
                            <w:rFonts w:ascii="Arial" w:hAnsi="Arial" w:cs="Arial"/>
                          </w:rPr>
                          <w:t xml:space="preserve"> skupinové domácnosti v rodinném domě</w:t>
                        </w:r>
                        <w:r>
                          <w:rPr>
                            <w:rFonts w:ascii="Arial" w:hAnsi="Arial" w:cs="Arial"/>
                          </w:rPr>
                          <w:t xml:space="preserve"> Luká</w:t>
                        </w:r>
                      </w:p>
                    </w:txbxContent>
                  </v:textbox>
                </v:shape>
                <v:rect id="Rectangle 38" o:spid="_x0000_s1073" style="position:absolute;left:1002;top:1010;width:20283;height:1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GK78A&#10;AADbAAAADwAAAGRycy9kb3ducmV2LnhtbERPTYvCMBC9L/gfwgje1lRBWapRqih4EnQXVm9DMybF&#10;ZlKaaOu/N4eFPT7e93Ldu1o8qQ2VZwWTcQaCuPS6YqPg53v/+QUiRGSNtWdS8KIA69XgY4m59h2f&#10;6HmORqQQDjkqsDE2uZShtOQwjH1DnLibbx3GBFsjdYtdCne1nGbZXDqsODVYbGhrqbyfH07Brrke&#10;i5kJsviN9nL3m25vj0ap0bAvFiAi9fFf/Oc+aAXzNDZ9S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rQYrvwAAANsAAAAPAAAAAAAAAAAAAAAAAJgCAABkcnMvZG93bnJl&#10;di54bWxQSwUGAAAAAAQABAD1AAAAhAMAAAAA&#10;" filled="f"/>
                <v:shape id="AutoShape 39" o:spid="_x0000_s1074" type="#_x0000_t84" style="position:absolute;left:2412;top:7175;width:17374;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flcIA&#10;AADbAAAADwAAAGRycy9kb3ducmV2LnhtbESPQWsCMRSE74X+h/AK3mpWwW27GqUogjdxW3p+JK+7&#10;azcvSxLX1V9vBKHHYWa+YRarwbaiJx8axwom4wwEsXam4UrB99f29R1EiMgGW8ek4EIBVsvnpwUW&#10;xp35QH0ZK5EgHApUUMfYFVIGXZPFMHYdcfJ+nbcYk/SVNB7PCW5bOc2yXFpsOC3U2NG6Jv1XnqyC&#10;Rvtqr6XL3454nV03ZT/Z/eyVGr0Mn3MQkYb4H360d0ZB/gH3L+k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h+VwgAAANsAAAAPAAAAAAAAAAAAAAAAAJgCAABkcnMvZG93&#10;bnJldi54bWxQSwUGAAAAAAQABAD1AAAAhwMAAAAA&#10;">
                  <v:textbox>
                    <w:txbxContent>
                      <w:p w:rsidR="003C149D" w:rsidRDefault="003C149D" w:rsidP="00513BF9">
                        <w:pPr>
                          <w:pStyle w:val="Normlnweb"/>
                          <w:spacing w:before="0" w:beforeAutospacing="0" w:after="0" w:afterAutospacing="0"/>
                          <w:jc w:val="center"/>
                        </w:pPr>
                        <w:r>
                          <w:rPr>
                            <w:rFonts w:ascii="Arial" w:hAnsi="Arial" w:cs="Arial"/>
                          </w:rPr>
                          <w:t>5 uživatelů</w:t>
                        </w:r>
                      </w:p>
                    </w:txbxContent>
                  </v:textbox>
                </v:shape>
                <w10:wrap type="tight"/>
              </v:group>
            </w:pict>
          </mc:Fallback>
        </mc:AlternateContent>
      </w:r>
      <w:r>
        <w:rPr>
          <w:bCs/>
          <w:noProof/>
          <w:lang w:eastAsia="cs-CZ"/>
        </w:rPr>
        <mc:AlternateContent>
          <mc:Choice Requires="wpc">
            <w:drawing>
              <wp:anchor distT="0" distB="0" distL="114300" distR="114300" simplePos="0" relativeHeight="251694080" behindDoc="1" locked="0" layoutInCell="1" allowOverlap="1">
                <wp:simplePos x="0" y="0"/>
                <wp:positionH relativeFrom="column">
                  <wp:posOffset>351155</wp:posOffset>
                </wp:positionH>
                <wp:positionV relativeFrom="paragraph">
                  <wp:posOffset>142875</wp:posOffset>
                </wp:positionV>
                <wp:extent cx="2128520" cy="1995805"/>
                <wp:effectExtent l="0" t="0" r="24130" b="0"/>
                <wp:wrapTight wrapText="bothSides">
                  <wp:wrapPolygon edited="0">
                    <wp:start x="580" y="619"/>
                    <wp:lineTo x="193" y="21236"/>
                    <wp:lineTo x="21652" y="21236"/>
                    <wp:lineTo x="21652" y="619"/>
                    <wp:lineTo x="580" y="619"/>
                  </wp:wrapPolygon>
                </wp:wrapTight>
                <wp:docPr id="65" name="Plátno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2" name="AutoShape 11"/>
                        <wps:cNvSpPr>
                          <a:spLocks noChangeArrowheads="1"/>
                        </wps:cNvSpPr>
                        <wps:spPr bwMode="auto">
                          <a:xfrm>
                            <a:off x="241268" y="136514"/>
                            <a:ext cx="1737371" cy="45024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F35E79">
                              <w:pPr>
                                <w:pStyle w:val="Normlnweb"/>
                                <w:spacing w:before="0" w:beforeAutospacing="0" w:after="0" w:afterAutospacing="0"/>
                                <w:jc w:val="center"/>
                              </w:pPr>
                              <w:r>
                                <w:rPr>
                                  <w:rFonts w:ascii="Arial" w:hAnsi="Arial" w:cs="Arial"/>
                                </w:rPr>
                                <w:t>4</w:t>
                              </w:r>
                              <w:r w:rsidRPr="00D62553">
                                <w:rPr>
                                  <w:rFonts w:ascii="Arial" w:hAnsi="Arial" w:cs="Arial"/>
                                </w:rPr>
                                <w:t xml:space="preserve"> uživatelé</w:t>
                              </w:r>
                            </w:p>
                          </w:txbxContent>
                        </wps:txbx>
                        <wps:bodyPr rot="0" vert="horz" wrap="square" lIns="91440" tIns="45720" rIns="91440" bIns="45720" anchor="t" anchorCtr="0" upright="1">
                          <a:noAutofit/>
                        </wps:bodyPr>
                      </wps:wsp>
                      <wps:wsp>
                        <wps:cNvPr id="123" name="Textové pole 15"/>
                        <wps:cNvSpPr txBox="1">
                          <a:spLocks noChangeArrowheads="1"/>
                        </wps:cNvSpPr>
                        <wps:spPr bwMode="auto">
                          <a:xfrm>
                            <a:off x="51393" y="1491553"/>
                            <a:ext cx="2077127" cy="4534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F35E79">
                              <w:pPr>
                                <w:jc w:val="center"/>
                                <w:rPr>
                                  <w:rFonts w:ascii="Arial" w:hAnsi="Arial" w:cs="Arial"/>
                                </w:rPr>
                              </w:pPr>
                              <w:r>
                                <w:rPr>
                                  <w:rFonts w:ascii="Arial" w:hAnsi="Arial" w:cs="Arial"/>
                                </w:rPr>
                                <w:t>2</w:t>
                              </w:r>
                              <w:r w:rsidRPr="003C24B7">
                                <w:rPr>
                                  <w:rFonts w:ascii="Arial" w:hAnsi="Arial" w:cs="Arial"/>
                                </w:rPr>
                                <w:t xml:space="preserve"> skupinové domácnosti v rodinném domě</w:t>
                              </w:r>
                              <w:r>
                                <w:rPr>
                                  <w:rFonts w:ascii="Arial" w:hAnsi="Arial" w:cs="Arial"/>
                                </w:rPr>
                                <w:t xml:space="preserve"> Červenka</w:t>
                              </w:r>
                            </w:p>
                          </w:txbxContent>
                        </wps:txbx>
                        <wps:bodyPr rot="0" vert="horz" wrap="square" lIns="91440" tIns="45720" rIns="91440" bIns="45720" anchor="ctr" anchorCtr="0" upright="1">
                          <a:noAutofit/>
                        </wps:bodyPr>
                      </wps:wsp>
                      <wps:wsp>
                        <wps:cNvPr id="124" name="Rectangle 13"/>
                        <wps:cNvSpPr>
                          <a:spLocks noChangeArrowheads="1"/>
                        </wps:cNvSpPr>
                        <wps:spPr bwMode="auto">
                          <a:xfrm>
                            <a:off x="100287" y="101010"/>
                            <a:ext cx="2028233" cy="1284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AutoShape 14"/>
                        <wps:cNvSpPr>
                          <a:spLocks noChangeArrowheads="1"/>
                        </wps:cNvSpPr>
                        <wps:spPr bwMode="auto">
                          <a:xfrm>
                            <a:off x="241268" y="717574"/>
                            <a:ext cx="1737371" cy="45014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F35E79">
                              <w:pPr>
                                <w:pStyle w:val="Normlnweb"/>
                                <w:spacing w:before="0" w:beforeAutospacing="0" w:after="0" w:afterAutospacing="0"/>
                                <w:jc w:val="center"/>
                              </w:pPr>
                              <w:r>
                                <w:rPr>
                                  <w:rFonts w:ascii="Arial" w:hAnsi="Arial" w:cs="Arial"/>
                                </w:rPr>
                                <w:t>4 uživatelé</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9" o:spid="_x0000_s1075" editas="canvas" style="position:absolute;left:0;text-align:left;margin-left:27.65pt;margin-top:11.25pt;width:167.6pt;height:157.15pt;z-index:-251622400" coordsize="21285,1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64DwQAAFgPAAAOAAAAZHJzL2Uyb0RvYy54bWzsV++O4zQQ/47EO1j+3m3sOE0Tbfa0224R&#10;0sKduOMB3MRpA4kdbG/bBfFAPMe9GGMnadOD5U4su3ASrZT4X8Yznt9vZnz56tDUaCe0qZTMMLkI&#10;MBIyV0UlNxn+/t1qMsfIWC4LXispMvwgDH519eUXl/s2FVRtVV0IjUCINOm+zfDW2jadTk2+FQ03&#10;F6oVEiZLpRtuoas300LzPUhv6ikNgtl0r3TRapULY2B02U3iKy+/LEVuX5elERbVGQbdrH9q/1y7&#10;5/Tqkqcbzdttlfdq8L+hRcMrCZseRS255eheV38Q1VS5VkaV9iJXzVSVZZULbwNYQ4IPrFlwuePG&#10;G5PD6QwKQusflLveOL2lWlV1DacxBempG3PvPfhHwOC+Be+Y9ugn87T93255K7xZJs2/3b3RqCoA&#10;PJRiJHkDKLm+t8ovQoQ4F7n9YeHb9o12ypr2TuU/GiTVYsvlRlxrrfZbwQvQy68HI0YfuI6BT9F6&#10;/40qQDwH8d5bh1I3TiD4AR0yTBmhMwDsA4gJZxFhHTzEwaIcpkkcwp9glMMCFgWUzdyCKU8HOa02&#10;9iuhGuQaGV6Lnaj9Rnx3Z6zHR9GbyIsfMCqbGtC24zUiNAo8GkFavxhagzxvtKqrwjnJd/Rmvag1&#10;gk8zvPK/XhUzXlZLtM9wEtHIa3E2Z8YiAv/7MxFNZYGgddVkeH5cxFN32reyAPN5anlVd21QuZYe&#10;Q92Jd56zh/XBe5jO3Q7OHWtVPIBDtOoICQEEGlulf8ZoD2TMsPnpnmuBUf21BKcmhDHHXt9hUUyh&#10;o8cz6/EMlzmIyrDFqGsubMf4+1ZXmy3sRPxxSOVwVlbWOfGkVd8BvL8Y8MMB+O8Aa2r3/jfUAvEQ&#10;iYbz6sGP7OFGOSR27nwmGkQkTEAjxwKWkCgKnRY8HWhAgzgmNB5oEDIW98B5hAYaovCJBe6w/wrZ&#10;LvKLI7Zr29la3zfA3Q7vZIRDGIcA340P/PHJw4nwO52B3qFzHOw6vHrbeoI6K33g/iUhlAU3NJms&#10;ZvN4wlYsmiRxMJ8EJLlJZgFL2HL1q7OLsHRbFYWQd5UUQxIh7NNiZJ/OuvDv04ij7CyMgs7HYzo/&#10;D2XP1PdHBmcwvP2peHK4CPohn5MBny/C59zqz4bRbGD0dwB+yFGOzZ5HZ5np+VIZcITOgaOOxFBY&#10;kL7SOXGYzmkIJHepjNA5i0L6NBIfCwhHqX8l6zzC4iC5nd/O2YTR2e2EBcvl5Hq1YJPZisTRMlwu&#10;FktyzmKXY5/OYhdnzkLPGXkfS9nTUzDpUj2Eyo+w8UWo9/mk0mgg3qiG9HXcCxFvVEPGgLD4IzUk&#10;+b+G9MXFJ9eQoY9kp2rtv19D+hsV3KZ8Su2vmu5+OO5De3whvvodAAD//wMAUEsDBBQABgAIAAAA&#10;IQCgtYpW4QAAAAkBAAAPAAAAZHJzL2Rvd25yZXYueG1sTI/BTsMwEETvSPyDtUjcqE2iVG2IUyEQ&#10;4kDVlhYkjm68xBGxHcVukv492xPcZjWj2TfFarItG7APjXcS7mcCGLrK68bVEj4OL3cLYCEqp1Xr&#10;HUo4Y4BVeX1VqFz70b3jsI81oxIXciXBxNjlnIfKoFVh5jt05H373qpIZ19z3auRym3LEyHm3KrG&#10;0QejOnwyWP3sT1bC9mvz/Pm225qdGNfnw+tQ8c1yLeXtzfT4ACziFP/CcMEndCiJ6ehPTgfWSsiy&#10;lJISkiQDRn66FCSOJNL5AnhZ8P8Lyl8AAAD//wMAUEsBAi0AFAAGAAgAAAAhALaDOJL+AAAA4QEA&#10;ABMAAAAAAAAAAAAAAAAAAAAAAFtDb250ZW50X1R5cGVzXS54bWxQSwECLQAUAAYACAAAACEAOP0h&#10;/9YAAACUAQAACwAAAAAAAAAAAAAAAAAvAQAAX3JlbHMvLnJlbHNQSwECLQAUAAYACAAAACEAN7TO&#10;uA8EAABYDwAADgAAAAAAAAAAAAAAAAAuAgAAZHJzL2Uyb0RvYy54bWxQSwECLQAUAAYACAAAACEA&#10;oLWKVuEAAAAJAQAADwAAAAAAAAAAAAAAAABpBgAAZHJzL2Rvd25yZXYueG1sUEsFBgAAAAAEAAQA&#10;8wAAAHcHAAAAAA==&#10;">
                <v:shape id="_x0000_s1076" type="#_x0000_t75" style="position:absolute;width:21285;height:19958;visibility:visible;mso-wrap-style:square">
                  <v:fill o:detectmouseclick="t"/>
                  <v:path o:connecttype="none"/>
                </v:shape>
                <v:shape id="AutoShape 11" o:spid="_x0000_s1077" type="#_x0000_t84" style="position:absolute;left:2412;top:1365;width:17374;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aV8AA&#10;AADcAAAADwAAAGRycy9kb3ducmV2LnhtbERP32vCMBB+H/g/hBN8m6kFnVSjiDLwTdaNPR/J2Vab&#10;S0my2vnXLwPBt/v4ft56O9hW9ORD41jBbJqBINbONFwp+Pp8f12CCBHZYOuYFPxSgO1m9LLGwrgb&#10;f1BfxkqkEA4FKqhj7Aopg67JYpi6jjhxZ+ctxgR9JY3HWwq3rcyzbCEtNpwaauxoX5O+lj9WQaN9&#10;ddLSLd4ueJ/fD2U/O36flJqMh90KRKQhPsUP99Gk+XkO/8+k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uaV8AAAADcAAAADwAAAAAAAAAAAAAAAACYAgAAZHJzL2Rvd25y&#10;ZXYueG1sUEsFBgAAAAAEAAQA9QAAAIUDAAAAAA==&#10;">
                  <v:textbox>
                    <w:txbxContent>
                      <w:p w:rsidR="003C149D" w:rsidRDefault="003C149D" w:rsidP="00F35E79">
                        <w:pPr>
                          <w:pStyle w:val="Normlnweb"/>
                          <w:spacing w:before="0" w:beforeAutospacing="0" w:after="0" w:afterAutospacing="0"/>
                          <w:jc w:val="center"/>
                        </w:pPr>
                        <w:r>
                          <w:rPr>
                            <w:rFonts w:ascii="Arial" w:hAnsi="Arial" w:cs="Arial"/>
                          </w:rPr>
                          <w:t>4</w:t>
                        </w:r>
                        <w:r w:rsidRPr="00D62553">
                          <w:rPr>
                            <w:rFonts w:ascii="Arial" w:hAnsi="Arial" w:cs="Arial"/>
                          </w:rPr>
                          <w:t xml:space="preserve"> uživatelé</w:t>
                        </w:r>
                      </w:p>
                    </w:txbxContent>
                  </v:textbox>
                </v:shape>
                <v:shape id="Textové pole 15" o:spid="_x0000_s1078" type="#_x0000_t202" style="position:absolute;left:513;top:14915;width:20772;height:4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4E8AA&#10;AADcAAAADwAAAGRycy9kb3ducmV2LnhtbERPzYrCMBC+C/sOYRa8yJpWQaQaxRUW9mr1AcZmNqlt&#10;JqWJtvv2ZmHB23x8v7Pdj64VD+pD7VlBPs9AEFde12wUXM5fH2sQISJrbD2Tgl8KsN+9TbZYaD/w&#10;iR5lNCKFcChQgY2xK6QMlSWHYe474sT9+N5hTLA3Uvc4pHDXykWWraTDmlODxY6OlqqmvDsF5el6&#10;mJnyfjvP7Ccfh0uT56ZRavo+HjYgIo3xJf53f+s0f7GEv2fS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M4E8AAAADcAAAADwAAAAAAAAAAAAAAAACYAgAAZHJzL2Rvd25y&#10;ZXYueG1sUEsFBgAAAAAEAAQA9QAAAIUDAAAAAA==&#10;" fillcolor="white [3201]" stroked="f" strokeweight=".5pt">
                  <v:textbox>
                    <w:txbxContent>
                      <w:p w:rsidR="003C149D" w:rsidRPr="003C24B7" w:rsidRDefault="003C149D" w:rsidP="00F35E79">
                        <w:pPr>
                          <w:jc w:val="center"/>
                          <w:rPr>
                            <w:rFonts w:ascii="Arial" w:hAnsi="Arial" w:cs="Arial"/>
                          </w:rPr>
                        </w:pPr>
                        <w:r>
                          <w:rPr>
                            <w:rFonts w:ascii="Arial" w:hAnsi="Arial" w:cs="Arial"/>
                          </w:rPr>
                          <w:t>2</w:t>
                        </w:r>
                        <w:r w:rsidRPr="003C24B7">
                          <w:rPr>
                            <w:rFonts w:ascii="Arial" w:hAnsi="Arial" w:cs="Arial"/>
                          </w:rPr>
                          <w:t xml:space="preserve"> skupinové domácnosti v rodinném domě</w:t>
                        </w:r>
                        <w:r>
                          <w:rPr>
                            <w:rFonts w:ascii="Arial" w:hAnsi="Arial" w:cs="Arial"/>
                          </w:rPr>
                          <w:t xml:space="preserve"> Červenka</w:t>
                        </w:r>
                      </w:p>
                    </w:txbxContent>
                  </v:textbox>
                </v:shape>
                <v:rect id="Rectangle 13" o:spid="_x0000_s1079" style="position:absolute;left:1002;top:1010;width:20283;height:1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MEA&#10;AADcAAAADwAAAGRycy9kb3ducmV2LnhtbERPS2sCMRC+F/wPYQRvNau0RVajrKWCJ8EHqLdhMyaL&#10;m8mySd3tv28KQm/z8T1nsepdLR7Uhsqzgsk4A0Fcel2xUXA6bl5nIEJE1lh7JgU/FGC1HLwsMNe+&#10;4z09DtGIFMIhRwU2xiaXMpSWHIaxb4gTd/Otw5hga6RusUvhrpbTLPuQDitODRYb+rRU3g/fTsFX&#10;c90V7ybI4hzt5e7X3cbujFKjYV/MQUTq47/46d7qNH/6Bn/Pp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hvzBAAAA3AAAAA8AAAAAAAAAAAAAAAAAmAIAAGRycy9kb3du&#10;cmV2LnhtbFBLBQYAAAAABAAEAPUAAACGAwAAAAA=&#10;" filled="f"/>
                <v:shape id="AutoShape 14" o:spid="_x0000_s1080" type="#_x0000_t84" style="position:absolute;left:2412;top:7175;width:17374;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CI8EA&#10;AADcAAAADwAAAGRycy9kb3ducmV2LnhtbERP32vCMBB+F/Y/hBP2ZlMFdXRGkcnAN1mVPR/Jra02&#10;l5LEWv3rzWCwt/v4ft5qM9hW9ORD41jBNMtBEGtnGq4UnI6fkzcQISIbbB2TgjsF2KxfRissjLvx&#10;F/VlrEQK4VCggjrGrpAy6Joshsx1xIn7cd5iTNBX0ni8pXDbylmeL6TFhlNDjR191KQv5dUqaLSv&#10;Dlq6xfKMj/ljV/bT/fdBqdfxsH0HEWmI/+I/996k+bM5/D6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iAiPBAAAA3AAAAA8AAAAAAAAAAAAAAAAAmAIAAGRycy9kb3du&#10;cmV2LnhtbFBLBQYAAAAABAAEAPUAAACGAwAAAAA=&#10;">
                  <v:textbox>
                    <w:txbxContent>
                      <w:p w:rsidR="003C149D" w:rsidRDefault="003C149D" w:rsidP="00F35E79">
                        <w:pPr>
                          <w:pStyle w:val="Normlnweb"/>
                          <w:spacing w:before="0" w:beforeAutospacing="0" w:after="0" w:afterAutospacing="0"/>
                          <w:jc w:val="center"/>
                        </w:pPr>
                        <w:r>
                          <w:rPr>
                            <w:rFonts w:ascii="Arial" w:hAnsi="Arial" w:cs="Arial"/>
                          </w:rPr>
                          <w:t>4 uživatelé</w:t>
                        </w:r>
                      </w:p>
                    </w:txbxContent>
                  </v:textbox>
                </v:shape>
                <w10:wrap type="tight"/>
              </v:group>
            </w:pict>
          </mc:Fallback>
        </mc:AlternateContent>
      </w: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F35E79" w:rsidRDefault="00F35E79" w:rsidP="002F2B44">
      <w:pPr>
        <w:spacing w:after="0" w:line="240" w:lineRule="auto"/>
        <w:jc w:val="both"/>
        <w:rPr>
          <w:bCs/>
          <w:lang w:eastAsia="zh-CN"/>
        </w:rPr>
      </w:pPr>
    </w:p>
    <w:p w:rsidR="00513BF9" w:rsidRDefault="00513BF9" w:rsidP="00513BF9">
      <w:pPr>
        <w:spacing w:after="0" w:line="240" w:lineRule="auto"/>
        <w:jc w:val="both"/>
        <w:rPr>
          <w:bCs/>
          <w:lang w:eastAsia="zh-CN"/>
        </w:rPr>
      </w:pPr>
    </w:p>
    <w:p w:rsidR="00513BF9" w:rsidRDefault="00513BF9" w:rsidP="00513BF9">
      <w:pPr>
        <w:spacing w:after="0" w:line="240" w:lineRule="auto"/>
        <w:jc w:val="both"/>
        <w:rPr>
          <w:bCs/>
          <w:lang w:eastAsia="zh-CN"/>
        </w:rPr>
      </w:pPr>
    </w:p>
    <w:p w:rsidR="00513BF9" w:rsidRDefault="00513BF9" w:rsidP="00513BF9">
      <w:pPr>
        <w:spacing w:after="0" w:line="240" w:lineRule="auto"/>
        <w:jc w:val="both"/>
        <w:rPr>
          <w:bCs/>
          <w:lang w:eastAsia="zh-CN"/>
        </w:rPr>
      </w:pPr>
    </w:p>
    <w:p w:rsidR="002F2B44" w:rsidRPr="00DB7C63" w:rsidRDefault="002F2B44" w:rsidP="002F2B44">
      <w:pPr>
        <w:spacing w:after="0" w:line="240" w:lineRule="auto"/>
        <w:jc w:val="both"/>
        <w:rPr>
          <w:b/>
          <w:bCs/>
          <w:lang w:eastAsia="zh-CN"/>
        </w:rPr>
      </w:pPr>
      <w:r w:rsidRPr="00DB7C63">
        <w:rPr>
          <w:b/>
          <w:bCs/>
          <w:lang w:eastAsia="zh-CN"/>
        </w:rPr>
        <w:t xml:space="preserve">Základní činnosti služby: </w:t>
      </w:r>
    </w:p>
    <w:p w:rsidR="002F2B44" w:rsidRPr="00DB7C63" w:rsidRDefault="002F2B44" w:rsidP="002F2B44">
      <w:pPr>
        <w:spacing w:after="0" w:line="240" w:lineRule="auto"/>
        <w:jc w:val="both"/>
        <w:rPr>
          <w:bCs/>
          <w:lang w:eastAsia="zh-CN"/>
        </w:rPr>
      </w:pPr>
      <w:r w:rsidRPr="00DB7C63">
        <w:rPr>
          <w:bCs/>
          <w:lang w:eastAsia="zh-CN"/>
        </w:rPr>
        <w:t>Služba dle zákona o sociálních službách obsahuje tyto základní činnosti: poskytnutí ubytování; poskytnutí stravy; pomoc při osobní hygieně nebo poskytnutí podmínek pro osobní hygienu; pomoc při zvládání běžných úkonů péče o vlastní osobu; zprostředkování kontaktu se společenským prostředím; sociálně terapeutické činnosti; aktivizační činnosti; pomoc při uplatňování práv, oprávněných zájmů a při obstarávání osobních záležitostí.</w:t>
      </w:r>
    </w:p>
    <w:p w:rsidR="002F2B44" w:rsidRDefault="002F2B44" w:rsidP="002F2B44">
      <w:pPr>
        <w:spacing w:after="0" w:line="240" w:lineRule="auto"/>
        <w:jc w:val="both"/>
        <w:rPr>
          <w:bCs/>
          <w:lang w:eastAsia="zh-CN"/>
        </w:rPr>
      </w:pPr>
    </w:p>
    <w:p w:rsidR="0013522B" w:rsidRPr="0013522B" w:rsidRDefault="0013522B" w:rsidP="0013522B">
      <w:pPr>
        <w:spacing w:after="0" w:line="240" w:lineRule="auto"/>
        <w:jc w:val="both"/>
        <w:rPr>
          <w:bCs/>
          <w:color w:val="FF0000"/>
          <w:lang w:eastAsia="zh-CN"/>
        </w:rPr>
      </w:pPr>
      <w:r w:rsidRPr="0013522B">
        <w:rPr>
          <w:bCs/>
          <w:color w:val="FF0000"/>
          <w:lang w:eastAsia="zh-CN"/>
        </w:rPr>
        <w:t xml:space="preserve"> </w:t>
      </w:r>
    </w:p>
    <w:p w:rsidR="002F2B44" w:rsidRPr="00DB7C63" w:rsidRDefault="002F2B44" w:rsidP="002F2B44">
      <w:pPr>
        <w:spacing w:after="0" w:line="240" w:lineRule="auto"/>
        <w:jc w:val="both"/>
        <w:rPr>
          <w:b/>
          <w:bCs/>
          <w:lang w:eastAsia="zh-CN"/>
        </w:rPr>
      </w:pPr>
      <w:r w:rsidRPr="00DB7C63">
        <w:rPr>
          <w:b/>
          <w:bCs/>
          <w:lang w:eastAsia="zh-CN"/>
        </w:rPr>
        <w:t>Zjednodušený popis průběhu služby:</w:t>
      </w:r>
    </w:p>
    <w:p w:rsidR="0013522B" w:rsidRPr="0013522B" w:rsidRDefault="00D16FA4" w:rsidP="0013522B">
      <w:pPr>
        <w:spacing w:after="0" w:line="240" w:lineRule="auto"/>
        <w:jc w:val="both"/>
        <w:rPr>
          <w:bCs/>
          <w:color w:val="FF0000"/>
          <w:lang w:eastAsia="zh-CN"/>
        </w:rPr>
      </w:pPr>
      <w:r w:rsidRPr="00A83756">
        <w:rPr>
          <w:bCs/>
          <w:lang w:eastAsia="zh-CN"/>
        </w:rPr>
        <w:t>V dom</w:t>
      </w:r>
      <w:r w:rsidR="00FE4260">
        <w:rPr>
          <w:bCs/>
          <w:lang w:eastAsia="zh-CN"/>
        </w:rPr>
        <w:t>ech</w:t>
      </w:r>
      <w:r w:rsidRPr="00A83756">
        <w:rPr>
          <w:bCs/>
          <w:lang w:eastAsia="zh-CN"/>
        </w:rPr>
        <w:t xml:space="preserve"> </w:t>
      </w:r>
      <w:r w:rsidR="00DD1359" w:rsidRPr="00A83756">
        <w:rPr>
          <w:bCs/>
          <w:lang w:eastAsia="zh-CN"/>
        </w:rPr>
        <w:t xml:space="preserve">se </w:t>
      </w:r>
      <w:r w:rsidR="002F2B44" w:rsidRPr="00A83756">
        <w:rPr>
          <w:bCs/>
          <w:lang w:eastAsia="zh-CN"/>
        </w:rPr>
        <w:t>bude péče zaměřovat na osoby s</w:t>
      </w:r>
      <w:r w:rsidR="0013522B">
        <w:rPr>
          <w:bCs/>
          <w:lang w:eastAsia="zh-CN"/>
        </w:rPr>
        <w:t>e</w:t>
      </w:r>
      <w:r w:rsidR="002F2B44" w:rsidRPr="00A83756">
        <w:rPr>
          <w:bCs/>
          <w:lang w:eastAsia="zh-CN"/>
        </w:rPr>
        <w:t xml:space="preserve"> střední </w:t>
      </w:r>
      <w:r w:rsidR="0013522B">
        <w:rPr>
          <w:bCs/>
          <w:lang w:eastAsia="zh-CN"/>
        </w:rPr>
        <w:t xml:space="preserve">a vysokou </w:t>
      </w:r>
      <w:r w:rsidR="002F2B44" w:rsidRPr="00A83756">
        <w:rPr>
          <w:bCs/>
          <w:lang w:eastAsia="zh-CN"/>
        </w:rPr>
        <w:t xml:space="preserve">mírou potřebné podpory, zejména se bude jednat o podporu komunikace, individuální přístup přibližující se osobní asistenci - klienti se ztrátou paměti, lpící na svých rituálech, vyžadující opakovaně své požadavky atd. </w:t>
      </w:r>
      <w:r w:rsidR="0013522B">
        <w:rPr>
          <w:bCs/>
          <w:lang w:eastAsia="zh-CN"/>
        </w:rPr>
        <w:t xml:space="preserve">Vysokou mírou podpory </w:t>
      </w:r>
      <w:r w:rsidR="0013522B" w:rsidRPr="0013522B">
        <w:rPr>
          <w:bCs/>
          <w:lang w:eastAsia="zh-CN"/>
        </w:rPr>
        <w:t>není myšlena pouze podpora sebeobsluhy, ale zejména dohled nad chováním. Zaměření práce bude v dohledu nad ohrožením zdraví nevhodným chováním, dohledem nad manipulací s majetkem, potravinami atd.</w:t>
      </w:r>
    </w:p>
    <w:p w:rsidR="008C78C2" w:rsidRPr="007B5B32" w:rsidRDefault="00F35E79" w:rsidP="008C78C2">
      <w:pPr>
        <w:spacing w:after="0" w:line="240" w:lineRule="auto"/>
        <w:jc w:val="both"/>
        <w:rPr>
          <w:lang w:eastAsia="zh-CN"/>
        </w:rPr>
      </w:pPr>
      <w:r w:rsidRPr="00A83756">
        <w:rPr>
          <w:bCs/>
          <w:lang w:eastAsia="zh-CN"/>
        </w:rPr>
        <w:t xml:space="preserve">Dům bude vybaven </w:t>
      </w:r>
      <w:r w:rsidR="002F2B44" w:rsidRPr="00A83756">
        <w:rPr>
          <w:bCs/>
          <w:lang w:eastAsia="zh-CN"/>
        </w:rPr>
        <w:t xml:space="preserve">zabezpečovacím zařízením pro dohled nad volným pohybem (zabezpečení oken, dveří, zabezpečení proti úrazu elektrickým proudem (pojistky, zásuvky), protipožární zajištění. Požadováno bude umístění 1 klienta na pokoji. Domácnosti budou vybaveny společnými prostory pro vaření, praní, odpočinek, přizpůsobeny potřebám budou i sociální zařízení (proti opaření vodou, elektronické toalety apod.). Domy budou vybaveny místností pro denní aktivity klientů (požadavek na </w:t>
      </w:r>
      <w:r w:rsidR="002F2B44" w:rsidRPr="00A83756">
        <w:rPr>
          <w:bCs/>
          <w:lang w:eastAsia="zh-CN"/>
        </w:rPr>
        <w:lastRenderedPageBreak/>
        <w:t xml:space="preserve">změnu </w:t>
      </w:r>
      <w:r w:rsidR="002F2B44" w:rsidRPr="007B5B32">
        <w:rPr>
          <w:bCs/>
          <w:lang w:eastAsia="zh-CN"/>
        </w:rPr>
        <w:t>p</w:t>
      </w:r>
      <w:r w:rsidR="00D16FA4" w:rsidRPr="007B5B32">
        <w:rPr>
          <w:bCs/>
          <w:lang w:eastAsia="zh-CN"/>
        </w:rPr>
        <w:t xml:space="preserve">rostředí – odchod z domácností), </w:t>
      </w:r>
      <w:r w:rsidR="0013522B" w:rsidRPr="007B5B32">
        <w:rPr>
          <w:bCs/>
          <w:lang w:eastAsia="zh-CN"/>
        </w:rPr>
        <w:t xml:space="preserve">v domácnosti bude možnost </w:t>
      </w:r>
      <w:r w:rsidR="00F10B0E" w:rsidRPr="007B5B32">
        <w:rPr>
          <w:bCs/>
          <w:lang w:eastAsia="zh-CN"/>
        </w:rPr>
        <w:t>zřídit</w:t>
      </w:r>
      <w:r w:rsidR="0013522B" w:rsidRPr="007B5B32">
        <w:rPr>
          <w:bCs/>
          <w:lang w:eastAsia="zh-CN"/>
        </w:rPr>
        <w:t xml:space="preserve"> místnosti pro zklidnění (místnost bezpečného pobytu, </w:t>
      </w:r>
      <w:proofErr w:type="spellStart"/>
      <w:r w:rsidR="0013522B" w:rsidRPr="007B5B32">
        <w:rPr>
          <w:bCs/>
          <w:lang w:eastAsia="zh-CN"/>
        </w:rPr>
        <w:t>snoezelen</w:t>
      </w:r>
      <w:proofErr w:type="spellEnd"/>
      <w:r w:rsidR="0013522B" w:rsidRPr="007B5B32">
        <w:rPr>
          <w:bCs/>
          <w:lang w:eastAsia="zh-CN"/>
        </w:rPr>
        <w:t xml:space="preserve">), </w:t>
      </w:r>
      <w:r w:rsidR="00D16FA4" w:rsidRPr="007B5B32">
        <w:rPr>
          <w:bCs/>
          <w:lang w:eastAsia="zh-CN"/>
        </w:rPr>
        <w:t>u domu bude možnost chovat zvířata, vhodný</w:t>
      </w:r>
      <w:r w:rsidR="008935BB" w:rsidRPr="007B5B32">
        <w:rPr>
          <w:bCs/>
          <w:lang w:eastAsia="zh-CN"/>
        </w:rPr>
        <w:t xml:space="preserve">m </w:t>
      </w:r>
      <w:r w:rsidR="008C78C2" w:rsidRPr="007B5B32">
        <w:rPr>
          <w:bCs/>
          <w:lang w:eastAsia="zh-CN"/>
        </w:rPr>
        <w:t>domem bude</w:t>
      </w:r>
      <w:r w:rsidR="00D16FA4" w:rsidRPr="007B5B32">
        <w:rPr>
          <w:bCs/>
          <w:lang w:eastAsia="zh-CN"/>
        </w:rPr>
        <w:t xml:space="preserve"> dům s volným, ale zabezpečeným prostorem pro pohyb klientů (dvorek).</w:t>
      </w:r>
      <w:r w:rsidR="008C78C2" w:rsidRPr="007B5B32">
        <w:rPr>
          <w:bCs/>
          <w:lang w:eastAsia="zh-CN"/>
        </w:rPr>
        <w:t xml:space="preserve"> </w:t>
      </w:r>
    </w:p>
    <w:p w:rsidR="002F2B44" w:rsidRPr="007B5B32" w:rsidRDefault="0013522B" w:rsidP="002F2B44">
      <w:pPr>
        <w:spacing w:after="0" w:line="240" w:lineRule="auto"/>
        <w:jc w:val="both"/>
        <w:rPr>
          <w:bCs/>
          <w:lang w:eastAsia="zh-CN"/>
        </w:rPr>
      </w:pPr>
      <w:r w:rsidRPr="007B5B32">
        <w:rPr>
          <w:bCs/>
          <w:lang w:eastAsia="zh-CN"/>
        </w:rPr>
        <w:t xml:space="preserve">Pro klienty s vysokou mírou potřebné podpory budou domy vybaveny vhodným druhem nábytku (zaoblené rohy), který bude pevně připevněný, z vhodného materiálu, nehořlavými textiliemi. </w:t>
      </w:r>
    </w:p>
    <w:p w:rsidR="002F2B44" w:rsidRPr="007B5B32" w:rsidRDefault="002F2B44" w:rsidP="002F2B44">
      <w:pPr>
        <w:spacing w:after="0" w:line="240" w:lineRule="auto"/>
        <w:jc w:val="both"/>
        <w:rPr>
          <w:bCs/>
          <w:lang w:eastAsia="zh-CN"/>
        </w:rPr>
      </w:pPr>
      <w:r w:rsidRPr="007B5B32">
        <w:rPr>
          <w:bCs/>
          <w:lang w:eastAsia="zh-CN"/>
        </w:rPr>
        <w:t>Péče bude zajištěna 24 hodin denně. Během dne bud</w:t>
      </w:r>
      <w:r w:rsidR="00D16FA4" w:rsidRPr="007B5B32">
        <w:rPr>
          <w:bCs/>
          <w:lang w:eastAsia="zh-CN"/>
        </w:rPr>
        <w:t>e</w:t>
      </w:r>
      <w:r w:rsidRPr="007B5B32">
        <w:rPr>
          <w:bCs/>
          <w:lang w:eastAsia="zh-CN"/>
        </w:rPr>
        <w:t xml:space="preserve"> v domácnosti </w:t>
      </w:r>
      <w:r w:rsidR="00D16FA4" w:rsidRPr="007B5B32">
        <w:rPr>
          <w:bCs/>
          <w:lang w:eastAsia="zh-CN"/>
        </w:rPr>
        <w:t xml:space="preserve">jeden až dva </w:t>
      </w:r>
      <w:r w:rsidRPr="007B5B32">
        <w:rPr>
          <w:bCs/>
          <w:lang w:eastAsia="zh-CN"/>
        </w:rPr>
        <w:t>pracovníci, v noci jeden pracovník na dvě domácnosti.</w:t>
      </w:r>
    </w:p>
    <w:p w:rsidR="002F2B44" w:rsidRPr="00DB7C63" w:rsidRDefault="002F2B44" w:rsidP="002F2B44">
      <w:pPr>
        <w:spacing w:after="0" w:line="240" w:lineRule="auto"/>
        <w:jc w:val="both"/>
        <w:rPr>
          <w:bCs/>
          <w:lang w:eastAsia="zh-CN"/>
        </w:rPr>
      </w:pPr>
      <w:r w:rsidRPr="00DB7C63">
        <w:rPr>
          <w:bCs/>
          <w:lang w:eastAsia="zh-CN"/>
        </w:rPr>
        <w:t xml:space="preserve">Strava bude zajištěna celodenní, snídani, svačiny a večeři si budou uživatelé zajišťovat sami s podporou pracovníka. Obědy se budou dovážet do jednotlivých domácností od sjednané firmy. Další chod domácnosti jako je úklid, praní prádla, si budou klienti částečně zajišťovat sami s podporou pracovníka. </w:t>
      </w:r>
    </w:p>
    <w:p w:rsidR="002F2B44" w:rsidRPr="00DB7C63" w:rsidRDefault="002F2B44" w:rsidP="002F2B44">
      <w:pPr>
        <w:spacing w:after="0" w:line="240" w:lineRule="auto"/>
        <w:jc w:val="both"/>
        <w:rPr>
          <w:bCs/>
          <w:lang w:eastAsia="zh-CN"/>
        </w:rPr>
      </w:pPr>
      <w:r w:rsidRPr="00DB7C63">
        <w:rPr>
          <w:bCs/>
          <w:lang w:eastAsia="zh-CN"/>
        </w:rPr>
        <w:t>Do jednotlivých domácností bude docházet uklízečka, která bude vypomáhat s úklidem společných prostor domácností.</w:t>
      </w:r>
    </w:p>
    <w:p w:rsidR="002F2B44" w:rsidRPr="00DB7C63" w:rsidRDefault="002F2B44" w:rsidP="002F2B44">
      <w:pPr>
        <w:spacing w:after="0" w:line="240" w:lineRule="auto"/>
        <w:jc w:val="both"/>
        <w:rPr>
          <w:bCs/>
          <w:lang w:eastAsia="zh-CN"/>
        </w:rPr>
      </w:pPr>
    </w:p>
    <w:p w:rsidR="002F2B44" w:rsidRPr="00DB7C63" w:rsidRDefault="002F2B44" w:rsidP="002F2B44">
      <w:pPr>
        <w:spacing w:after="0" w:line="240" w:lineRule="auto"/>
        <w:jc w:val="both"/>
        <w:rPr>
          <w:b/>
          <w:bCs/>
          <w:u w:val="single"/>
          <w:lang w:eastAsia="zh-CN"/>
        </w:rPr>
      </w:pPr>
      <w:r w:rsidRPr="00DB7C63">
        <w:rPr>
          <w:b/>
          <w:bCs/>
          <w:lang w:eastAsia="zh-CN"/>
        </w:rPr>
        <w:t>Možná rizika</w:t>
      </w:r>
      <w:r w:rsidRPr="00DB7C63">
        <w:rPr>
          <w:bCs/>
          <w:lang w:eastAsia="zh-CN"/>
        </w:rPr>
        <w:t xml:space="preserve"> – finance na provoz služby, nedostatek pracovníků s potřebnými dovednostmi a odbornými znalostmi, fluktuace zaměstnanců, špatně vybavená služba.</w:t>
      </w:r>
    </w:p>
    <w:p w:rsidR="002F2B44" w:rsidRPr="00DB7C63" w:rsidRDefault="002F2B44" w:rsidP="002F2B44">
      <w:pPr>
        <w:spacing w:after="0" w:line="240" w:lineRule="auto"/>
        <w:jc w:val="both"/>
        <w:rPr>
          <w:bCs/>
          <w:lang w:eastAsia="zh-CN"/>
        </w:rPr>
      </w:pPr>
    </w:p>
    <w:p w:rsidR="002F2B44" w:rsidRPr="00DB7C63" w:rsidRDefault="002F2B44" w:rsidP="002F2B44">
      <w:pPr>
        <w:spacing w:after="0" w:line="240" w:lineRule="auto"/>
        <w:jc w:val="both"/>
        <w:rPr>
          <w:bCs/>
          <w:lang w:eastAsia="zh-CN"/>
        </w:rPr>
      </w:pPr>
      <w:r w:rsidRPr="00DB7C63">
        <w:rPr>
          <w:b/>
          <w:bCs/>
          <w:lang w:eastAsia="zh-CN"/>
        </w:rPr>
        <w:t>Udržitelnost</w:t>
      </w:r>
      <w:r w:rsidRPr="00DB7C63">
        <w:rPr>
          <w:bCs/>
          <w:lang w:eastAsia="zh-CN"/>
        </w:rPr>
        <w:t xml:space="preserve"> -  pokud bude domov pořízen dle potřebných specifik, tak předpokládáme, že jeho využití bude i do budoucna, např. upravením cílové slupiny dle potřeb zájemců.</w:t>
      </w:r>
    </w:p>
    <w:p w:rsidR="002F2B44" w:rsidRPr="00DB7C63" w:rsidRDefault="002F2B44" w:rsidP="002F2B44">
      <w:pPr>
        <w:spacing w:after="0" w:line="240" w:lineRule="auto"/>
        <w:jc w:val="both"/>
        <w:rPr>
          <w:bCs/>
          <w:lang w:eastAsia="zh-CN"/>
        </w:rPr>
      </w:pPr>
    </w:p>
    <w:p w:rsidR="008C78C2" w:rsidRPr="00AB2260" w:rsidRDefault="008C78C2" w:rsidP="008C78C2">
      <w:pPr>
        <w:spacing w:after="0" w:line="240" w:lineRule="auto"/>
        <w:jc w:val="both"/>
        <w:rPr>
          <w:bCs/>
          <w:u w:val="single"/>
        </w:rPr>
      </w:pPr>
      <w:r w:rsidRPr="00DB7C63">
        <w:rPr>
          <w:b/>
          <w:bCs/>
          <w:u w:val="single"/>
        </w:rPr>
        <w:t>Nákl</w:t>
      </w:r>
      <w:r>
        <w:rPr>
          <w:b/>
          <w:bCs/>
          <w:u w:val="single"/>
        </w:rPr>
        <w:t xml:space="preserve">ady na zajištění zázemí služby budou obsahovat: </w:t>
      </w:r>
    </w:p>
    <w:p w:rsidR="008C78C2" w:rsidRPr="00AB2260" w:rsidRDefault="008C78C2" w:rsidP="008C78C2">
      <w:pPr>
        <w:numPr>
          <w:ilvl w:val="0"/>
          <w:numId w:val="41"/>
        </w:numPr>
        <w:spacing w:after="0" w:line="240" w:lineRule="auto"/>
        <w:jc w:val="both"/>
        <w:rPr>
          <w:bCs/>
        </w:rPr>
      </w:pPr>
      <w:r w:rsidRPr="00AB2260">
        <w:rPr>
          <w:bCs/>
        </w:rPr>
        <w:t>Nákup pozemků, výstavb</w:t>
      </w:r>
      <w:r>
        <w:rPr>
          <w:bCs/>
        </w:rPr>
        <w:t>u</w:t>
      </w:r>
      <w:r w:rsidRPr="00AB2260">
        <w:rPr>
          <w:bCs/>
        </w:rPr>
        <w:t xml:space="preserve"> nových domů</w:t>
      </w:r>
    </w:p>
    <w:p w:rsidR="008C78C2" w:rsidRPr="00AB2260" w:rsidRDefault="008C78C2" w:rsidP="008C78C2">
      <w:pPr>
        <w:numPr>
          <w:ilvl w:val="0"/>
          <w:numId w:val="41"/>
        </w:numPr>
        <w:spacing w:after="0" w:line="240" w:lineRule="auto"/>
        <w:jc w:val="both"/>
        <w:rPr>
          <w:bCs/>
        </w:rPr>
      </w:pPr>
      <w:r w:rsidRPr="00AB2260">
        <w:rPr>
          <w:bCs/>
        </w:rPr>
        <w:t>nákup a rekonstrukce domů</w:t>
      </w:r>
      <w:r>
        <w:rPr>
          <w:bCs/>
        </w:rPr>
        <w:t xml:space="preserve"> (další náklady s tím spojené)</w:t>
      </w:r>
    </w:p>
    <w:p w:rsidR="008C78C2" w:rsidRPr="00AB2260" w:rsidRDefault="008C78C2" w:rsidP="008C78C2">
      <w:pPr>
        <w:numPr>
          <w:ilvl w:val="0"/>
          <w:numId w:val="41"/>
        </w:numPr>
        <w:spacing w:after="0" w:line="240" w:lineRule="auto"/>
        <w:jc w:val="both"/>
        <w:rPr>
          <w:bCs/>
        </w:rPr>
      </w:pPr>
      <w:r w:rsidRPr="00AB2260">
        <w:rPr>
          <w:bCs/>
        </w:rPr>
        <w:t xml:space="preserve">vybavení domácností </w:t>
      </w:r>
      <w:r w:rsidRPr="00AB2260">
        <w:rPr>
          <w:bCs/>
          <w:i/>
        </w:rPr>
        <w:t xml:space="preserve"> </w:t>
      </w:r>
    </w:p>
    <w:p w:rsidR="008C78C2" w:rsidRPr="00AB2260" w:rsidRDefault="008C78C2" w:rsidP="008C78C2">
      <w:pPr>
        <w:spacing w:after="0" w:line="240" w:lineRule="auto"/>
        <w:jc w:val="both"/>
        <w:rPr>
          <w:bCs/>
        </w:rPr>
      </w:pPr>
      <w:r w:rsidRPr="00AB2260">
        <w:rPr>
          <w:bCs/>
        </w:rPr>
        <w:t>Celkové nálady budou záviset na ceně nemovitostí a potřebách rekonstrukce</w:t>
      </w:r>
      <w:r>
        <w:rPr>
          <w:bCs/>
        </w:rPr>
        <w:t>.</w:t>
      </w:r>
    </w:p>
    <w:p w:rsidR="002F2B44" w:rsidRPr="00DB7C63" w:rsidRDefault="002F2B44" w:rsidP="002F2B44">
      <w:pPr>
        <w:spacing w:after="0" w:line="240" w:lineRule="auto"/>
        <w:jc w:val="both"/>
        <w:rPr>
          <w:bCs/>
          <w:lang w:eastAsia="zh-CN"/>
        </w:rPr>
      </w:pPr>
      <w:r w:rsidRPr="00DB7C63">
        <w:rPr>
          <w:bCs/>
          <w:lang w:eastAsia="zh-CN"/>
        </w:rPr>
        <w:t>Prostředí služby (budovy i vybavení) je třeba dobře nastavit, aby se zajistilo bezpečí služby a individuální potřeby (</w:t>
      </w:r>
      <w:r w:rsidR="00513BF9">
        <w:rPr>
          <w:bCs/>
          <w:lang w:eastAsia="zh-CN"/>
        </w:rPr>
        <w:t>viz výše</w:t>
      </w:r>
      <w:r w:rsidR="00513BF9" w:rsidRPr="00DE397C">
        <w:rPr>
          <w:bCs/>
          <w:lang w:eastAsia="zh-CN"/>
        </w:rPr>
        <w:t xml:space="preserve">). </w:t>
      </w:r>
      <w:r w:rsidRPr="00DE397C">
        <w:rPr>
          <w:bCs/>
          <w:lang w:eastAsia="zh-CN"/>
        </w:rPr>
        <w:t xml:space="preserve">V nákladech </w:t>
      </w:r>
      <w:r w:rsidR="00513BF9" w:rsidRPr="00DE397C">
        <w:rPr>
          <w:bCs/>
          <w:lang w:eastAsia="zh-CN"/>
        </w:rPr>
        <w:t xml:space="preserve">se počítá </w:t>
      </w:r>
      <w:r w:rsidR="008C78C2" w:rsidRPr="00DE397C">
        <w:rPr>
          <w:bCs/>
          <w:lang w:eastAsia="zh-CN"/>
        </w:rPr>
        <w:t xml:space="preserve">i se speciálním vybavením, např. </w:t>
      </w:r>
      <w:r w:rsidR="00513BF9" w:rsidRPr="00DE397C">
        <w:rPr>
          <w:bCs/>
          <w:lang w:eastAsia="zh-CN"/>
        </w:rPr>
        <w:t>s</w:t>
      </w:r>
      <w:r w:rsidRPr="00DE397C">
        <w:rPr>
          <w:bCs/>
          <w:lang w:eastAsia="zh-CN"/>
        </w:rPr>
        <w:t xml:space="preserve"> nákup</w:t>
      </w:r>
      <w:r w:rsidR="00513BF9" w:rsidRPr="00DE397C">
        <w:rPr>
          <w:bCs/>
          <w:lang w:eastAsia="zh-CN"/>
        </w:rPr>
        <w:t>em</w:t>
      </w:r>
      <w:r w:rsidRPr="00DE397C">
        <w:rPr>
          <w:bCs/>
          <w:lang w:eastAsia="zh-CN"/>
        </w:rPr>
        <w:t xml:space="preserve"> deko</w:t>
      </w:r>
      <w:r w:rsidR="00BD16A7" w:rsidRPr="00DE397C">
        <w:rPr>
          <w:bCs/>
          <w:lang w:eastAsia="zh-CN"/>
        </w:rPr>
        <w:t>ntaminačního přístroje na pleny v domec</w:t>
      </w:r>
      <w:r w:rsidR="00DE397C" w:rsidRPr="00DE397C">
        <w:rPr>
          <w:bCs/>
          <w:lang w:eastAsia="zh-CN"/>
        </w:rPr>
        <w:t>h s vyšší kapacitou klientů</w:t>
      </w:r>
      <w:r w:rsidR="00BD16A7" w:rsidRPr="00DE397C">
        <w:rPr>
          <w:bCs/>
          <w:lang w:eastAsia="zh-CN"/>
        </w:rPr>
        <w:t>.</w:t>
      </w:r>
    </w:p>
    <w:p w:rsidR="002F2B44" w:rsidRPr="00DB7C63" w:rsidRDefault="002F2B44" w:rsidP="002F2B44">
      <w:pPr>
        <w:spacing w:after="0" w:line="240" w:lineRule="auto"/>
        <w:jc w:val="both"/>
        <w:rPr>
          <w:b/>
          <w:bCs/>
          <w:u w:val="single"/>
          <w:lang w:eastAsia="zh-CN"/>
        </w:rPr>
      </w:pPr>
    </w:p>
    <w:p w:rsidR="002F2B44" w:rsidRPr="00DB7C63" w:rsidRDefault="002F2B44" w:rsidP="002F2B44">
      <w:pPr>
        <w:spacing w:after="0" w:line="240" w:lineRule="auto"/>
        <w:jc w:val="both"/>
        <w:rPr>
          <w:b/>
          <w:bCs/>
          <w:u w:val="single"/>
          <w:lang w:eastAsia="zh-CN"/>
        </w:rPr>
      </w:pPr>
      <w:r w:rsidRPr="00644869">
        <w:rPr>
          <w:b/>
          <w:bCs/>
          <w:u w:val="single"/>
          <w:lang w:eastAsia="zh-CN"/>
        </w:rPr>
        <w:t>Personální zajištění</w:t>
      </w:r>
      <w:r w:rsidRPr="00DB7C63">
        <w:rPr>
          <w:b/>
          <w:bCs/>
          <w:u w:val="single"/>
          <w:lang w:eastAsia="zh-CN"/>
        </w:rPr>
        <w:t xml:space="preserve"> </w:t>
      </w:r>
    </w:p>
    <w:p w:rsidR="002F2B44" w:rsidRPr="00DB7C63" w:rsidRDefault="002F2B44" w:rsidP="002F2B44">
      <w:pPr>
        <w:spacing w:after="0" w:line="240" w:lineRule="auto"/>
        <w:jc w:val="both"/>
        <w:rPr>
          <w:bCs/>
          <w:lang w:eastAsia="zh-CN"/>
        </w:rPr>
      </w:pPr>
      <w:r w:rsidRPr="00DB7C63">
        <w:rPr>
          <w:bCs/>
          <w:lang w:eastAsia="zh-CN"/>
        </w:rPr>
        <w:t xml:space="preserve">Pro tuto část transformace předpokládáme personální zajištění těmito pracovníky: </w:t>
      </w:r>
    </w:p>
    <w:p w:rsidR="002F2B44" w:rsidRPr="00644869" w:rsidRDefault="000C5CFD" w:rsidP="002F2B44">
      <w:pPr>
        <w:numPr>
          <w:ilvl w:val="0"/>
          <w:numId w:val="11"/>
        </w:numPr>
        <w:spacing w:after="0" w:line="240" w:lineRule="auto"/>
        <w:ind w:left="714" w:hanging="357"/>
        <w:jc w:val="both"/>
        <w:rPr>
          <w:bCs/>
          <w:lang w:eastAsia="zh-CN"/>
        </w:rPr>
      </w:pPr>
      <w:r>
        <w:rPr>
          <w:bCs/>
          <w:lang w:eastAsia="zh-CN"/>
        </w:rPr>
        <w:t>2</w:t>
      </w:r>
      <w:r w:rsidR="008C78C2">
        <w:rPr>
          <w:bCs/>
          <w:lang w:eastAsia="zh-CN"/>
        </w:rPr>
        <w:t>7</w:t>
      </w:r>
      <w:r w:rsidR="002F2B44" w:rsidRPr="00DB7C63">
        <w:rPr>
          <w:bCs/>
          <w:lang w:eastAsia="zh-CN"/>
        </w:rPr>
        <w:t xml:space="preserve"> pracovníků v sociálních službách pro zajištění všech úkonů péče o domácnost a péče </w:t>
      </w:r>
      <w:r w:rsidR="002F2B44" w:rsidRPr="00644869">
        <w:rPr>
          <w:bCs/>
          <w:lang w:eastAsia="zh-CN"/>
        </w:rPr>
        <w:t>o vlastní osobu</w:t>
      </w:r>
    </w:p>
    <w:p w:rsidR="002F2B44" w:rsidRPr="00644869" w:rsidRDefault="00644869" w:rsidP="002F2B44">
      <w:pPr>
        <w:numPr>
          <w:ilvl w:val="0"/>
          <w:numId w:val="11"/>
        </w:numPr>
        <w:spacing w:after="0" w:line="240" w:lineRule="auto"/>
        <w:ind w:left="714" w:hanging="357"/>
        <w:jc w:val="both"/>
        <w:rPr>
          <w:bCs/>
          <w:lang w:eastAsia="zh-CN"/>
        </w:rPr>
      </w:pPr>
      <w:r w:rsidRPr="00644869">
        <w:rPr>
          <w:bCs/>
          <w:lang w:eastAsia="zh-CN"/>
        </w:rPr>
        <w:t>0,7</w:t>
      </w:r>
      <w:r w:rsidR="002F2B44" w:rsidRPr="00644869">
        <w:rPr>
          <w:bCs/>
          <w:lang w:eastAsia="zh-CN"/>
        </w:rPr>
        <w:t xml:space="preserve"> sociální pracovník </w:t>
      </w:r>
    </w:p>
    <w:p w:rsidR="002F2B44" w:rsidRPr="00644869" w:rsidRDefault="00644869" w:rsidP="002F2B44">
      <w:pPr>
        <w:numPr>
          <w:ilvl w:val="0"/>
          <w:numId w:val="11"/>
        </w:numPr>
        <w:spacing w:after="0" w:line="240" w:lineRule="auto"/>
        <w:ind w:left="714" w:hanging="357"/>
        <w:jc w:val="both"/>
        <w:rPr>
          <w:bCs/>
          <w:lang w:eastAsia="zh-CN"/>
        </w:rPr>
      </w:pPr>
      <w:r w:rsidRPr="00644869">
        <w:rPr>
          <w:bCs/>
          <w:lang w:eastAsia="zh-CN"/>
        </w:rPr>
        <w:t xml:space="preserve">0,65 </w:t>
      </w:r>
      <w:r w:rsidR="008C78C2" w:rsidRPr="00644869">
        <w:rPr>
          <w:bCs/>
          <w:lang w:eastAsia="zh-CN"/>
        </w:rPr>
        <w:t>vedoucí</w:t>
      </w:r>
      <w:r w:rsidR="002F2B44" w:rsidRPr="00644869">
        <w:rPr>
          <w:bCs/>
          <w:lang w:eastAsia="zh-CN"/>
        </w:rPr>
        <w:t xml:space="preserve"> pro zajištění provozu</w:t>
      </w:r>
    </w:p>
    <w:p w:rsidR="002F2B44" w:rsidRPr="00644869" w:rsidRDefault="00644869" w:rsidP="002F2B44">
      <w:pPr>
        <w:numPr>
          <w:ilvl w:val="0"/>
          <w:numId w:val="11"/>
        </w:numPr>
        <w:spacing w:after="0" w:line="240" w:lineRule="auto"/>
        <w:ind w:left="714" w:hanging="357"/>
        <w:jc w:val="both"/>
        <w:rPr>
          <w:bCs/>
          <w:lang w:eastAsia="zh-CN"/>
        </w:rPr>
      </w:pPr>
      <w:r w:rsidRPr="00644869">
        <w:rPr>
          <w:bCs/>
          <w:lang w:eastAsia="zh-CN"/>
        </w:rPr>
        <w:t>0,</w:t>
      </w:r>
      <w:r>
        <w:rPr>
          <w:bCs/>
          <w:lang w:eastAsia="zh-CN"/>
        </w:rPr>
        <w:t>8</w:t>
      </w:r>
      <w:r w:rsidR="002F2B44" w:rsidRPr="00644869">
        <w:rPr>
          <w:bCs/>
          <w:lang w:eastAsia="zh-CN"/>
        </w:rPr>
        <w:t xml:space="preserve"> částečného úvazku údržbáře a řidiče</w:t>
      </w:r>
    </w:p>
    <w:p w:rsidR="002F2B44" w:rsidRPr="00644869" w:rsidRDefault="00644869" w:rsidP="002F2B44">
      <w:pPr>
        <w:numPr>
          <w:ilvl w:val="0"/>
          <w:numId w:val="11"/>
        </w:numPr>
        <w:spacing w:after="0" w:line="240" w:lineRule="auto"/>
        <w:ind w:left="714" w:hanging="357"/>
        <w:jc w:val="both"/>
        <w:rPr>
          <w:bCs/>
          <w:lang w:eastAsia="zh-CN"/>
        </w:rPr>
      </w:pPr>
      <w:r w:rsidRPr="00644869">
        <w:rPr>
          <w:bCs/>
          <w:lang w:eastAsia="zh-CN"/>
        </w:rPr>
        <w:t>2,2</w:t>
      </w:r>
      <w:r w:rsidR="002F2B44" w:rsidRPr="00644869">
        <w:rPr>
          <w:bCs/>
          <w:lang w:eastAsia="zh-CN"/>
        </w:rPr>
        <w:t xml:space="preserve"> </w:t>
      </w:r>
      <w:r w:rsidR="008C78C2" w:rsidRPr="00644869">
        <w:rPr>
          <w:bCs/>
          <w:lang w:eastAsia="zh-CN"/>
        </w:rPr>
        <w:t>všeobecná</w:t>
      </w:r>
      <w:r w:rsidR="002F2B44" w:rsidRPr="00644869">
        <w:rPr>
          <w:bCs/>
          <w:lang w:eastAsia="zh-CN"/>
        </w:rPr>
        <w:t xml:space="preserve"> sestr</w:t>
      </w:r>
      <w:r w:rsidR="008C78C2" w:rsidRPr="00644869">
        <w:rPr>
          <w:bCs/>
          <w:lang w:eastAsia="zh-CN"/>
        </w:rPr>
        <w:t>a</w:t>
      </w:r>
      <w:r w:rsidR="002F2B44" w:rsidRPr="00644869">
        <w:rPr>
          <w:bCs/>
          <w:lang w:eastAsia="zh-CN"/>
        </w:rPr>
        <w:t xml:space="preserve"> </w:t>
      </w:r>
    </w:p>
    <w:p w:rsidR="002F2B44" w:rsidRDefault="00644869" w:rsidP="002F2B44">
      <w:pPr>
        <w:numPr>
          <w:ilvl w:val="0"/>
          <w:numId w:val="11"/>
        </w:numPr>
        <w:spacing w:after="0" w:line="240" w:lineRule="auto"/>
        <w:ind w:left="714" w:hanging="357"/>
        <w:jc w:val="both"/>
        <w:rPr>
          <w:bCs/>
          <w:lang w:eastAsia="zh-CN"/>
        </w:rPr>
      </w:pPr>
      <w:r w:rsidRPr="00644869">
        <w:rPr>
          <w:bCs/>
          <w:lang w:eastAsia="zh-CN"/>
        </w:rPr>
        <w:t xml:space="preserve">0,7 </w:t>
      </w:r>
      <w:r w:rsidR="002F2B44" w:rsidRPr="00644869">
        <w:rPr>
          <w:bCs/>
          <w:lang w:eastAsia="zh-CN"/>
        </w:rPr>
        <w:t>úvazek uklízečky</w:t>
      </w:r>
    </w:p>
    <w:p w:rsidR="00644869" w:rsidRPr="00644869" w:rsidRDefault="00644869" w:rsidP="002F2B44">
      <w:pPr>
        <w:numPr>
          <w:ilvl w:val="0"/>
          <w:numId w:val="11"/>
        </w:numPr>
        <w:spacing w:after="0" w:line="240" w:lineRule="auto"/>
        <w:ind w:left="714" w:hanging="357"/>
        <w:jc w:val="both"/>
        <w:rPr>
          <w:bCs/>
          <w:lang w:eastAsia="zh-CN"/>
        </w:rPr>
      </w:pPr>
      <w:r>
        <w:rPr>
          <w:bCs/>
          <w:lang w:eastAsia="zh-CN"/>
        </w:rPr>
        <w:t>0,74 THP pracovníků.</w:t>
      </w:r>
    </w:p>
    <w:p w:rsidR="008C78C2" w:rsidRPr="00DB7C63" w:rsidRDefault="008C78C2" w:rsidP="008C78C2">
      <w:pPr>
        <w:spacing w:after="0" w:line="240" w:lineRule="auto"/>
        <w:ind w:left="714"/>
        <w:jc w:val="both"/>
        <w:rPr>
          <w:bCs/>
          <w:lang w:eastAsia="zh-CN"/>
        </w:rPr>
      </w:pPr>
    </w:p>
    <w:p w:rsidR="002F2B44" w:rsidRPr="00DB7C63" w:rsidRDefault="002F2B44" w:rsidP="002F2B44">
      <w:pPr>
        <w:spacing w:after="0" w:line="240" w:lineRule="auto"/>
        <w:jc w:val="both"/>
        <w:rPr>
          <w:bCs/>
          <w:lang w:eastAsia="zh-CN"/>
        </w:rPr>
      </w:pPr>
      <w:r w:rsidRPr="00DB7C63">
        <w:rPr>
          <w:bCs/>
          <w:lang w:eastAsia="zh-CN"/>
        </w:rPr>
        <w:t>Služba bude pro lidi se specifickými potřebami, proto bude třeba zajistit celodenní podporu – denní i</w:t>
      </w:r>
      <w:r>
        <w:rPr>
          <w:bCs/>
          <w:lang w:eastAsia="zh-CN"/>
        </w:rPr>
        <w:t> </w:t>
      </w:r>
      <w:r w:rsidRPr="00DB7C63">
        <w:rPr>
          <w:bCs/>
          <w:lang w:eastAsia="zh-CN"/>
        </w:rPr>
        <w:t>noční směny pracovníky v přímé péči, kteří budou současně i klíčovými pracovníky.</w:t>
      </w:r>
    </w:p>
    <w:p w:rsidR="002F2B44" w:rsidRPr="00DB7C63" w:rsidRDefault="002F2B44" w:rsidP="002F2B44">
      <w:pPr>
        <w:spacing w:after="0" w:line="240" w:lineRule="auto"/>
        <w:jc w:val="both"/>
        <w:rPr>
          <w:bCs/>
          <w:lang w:eastAsia="zh-CN"/>
        </w:rPr>
      </w:pPr>
      <w:r w:rsidRPr="00DB7C63">
        <w:rPr>
          <w:bCs/>
          <w:lang w:eastAsia="zh-CN"/>
        </w:rPr>
        <w:t>Tato služba bude na bázi osobní asistence a individuálním přístupu pracovníků v přímé péči, kteří budou zajišťovat celodenní obslužnou péči při všech činnostech, poskytovat pomoc a podporu při zajišťování stravy, zajišťovat chod domácnosti (vaření, praní, částečně úklid), budou provádět aktivizaci uživatelů, vykonávat nácviky denních činností dle schopností a specifik uživatelů, budou se</w:t>
      </w:r>
      <w:r>
        <w:rPr>
          <w:bCs/>
          <w:lang w:eastAsia="zh-CN"/>
        </w:rPr>
        <w:t> </w:t>
      </w:r>
      <w:r w:rsidRPr="00DB7C63">
        <w:rPr>
          <w:bCs/>
          <w:lang w:eastAsia="zh-CN"/>
        </w:rPr>
        <w:t xml:space="preserve">podílet na plánování služby. </w:t>
      </w:r>
    </w:p>
    <w:p w:rsidR="002F2B44" w:rsidRPr="00DB7C63" w:rsidRDefault="002F2B44" w:rsidP="002F2B44">
      <w:pPr>
        <w:spacing w:after="0" w:line="240" w:lineRule="auto"/>
        <w:jc w:val="both"/>
        <w:rPr>
          <w:bCs/>
          <w:lang w:eastAsia="zh-CN"/>
        </w:rPr>
      </w:pPr>
      <w:r w:rsidRPr="00DB7C63">
        <w:rPr>
          <w:bCs/>
          <w:lang w:eastAsia="zh-CN"/>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2F2B44" w:rsidRPr="00DB7C63" w:rsidRDefault="002F2B44" w:rsidP="002F2B44">
      <w:pPr>
        <w:spacing w:after="0" w:line="240" w:lineRule="auto"/>
        <w:jc w:val="both"/>
        <w:rPr>
          <w:bCs/>
          <w:lang w:eastAsia="zh-CN"/>
        </w:rPr>
      </w:pPr>
      <w:r w:rsidRPr="00DB7C63">
        <w:rPr>
          <w:bCs/>
          <w:lang w:eastAsia="zh-CN"/>
        </w:rPr>
        <w:lastRenderedPageBreak/>
        <w:t xml:space="preserve">Uklízečky budou zajišťovat úklid společných prostor, </w:t>
      </w:r>
      <w:r w:rsidR="008C78C2">
        <w:rPr>
          <w:bCs/>
          <w:lang w:eastAsia="zh-CN"/>
        </w:rPr>
        <w:t xml:space="preserve">oken, </w:t>
      </w:r>
      <w:r w:rsidRPr="00DB7C63">
        <w:rPr>
          <w:bCs/>
          <w:lang w:eastAsia="zh-CN"/>
        </w:rPr>
        <w:t>podlah v pokojích a úklid sociálního zařízení.</w:t>
      </w:r>
    </w:p>
    <w:p w:rsidR="002F2B44" w:rsidRPr="00DB7C63" w:rsidRDefault="002F2B44" w:rsidP="002F2B44">
      <w:pPr>
        <w:spacing w:after="0" w:line="240" w:lineRule="auto"/>
        <w:jc w:val="both"/>
        <w:rPr>
          <w:bCs/>
          <w:lang w:eastAsia="zh-CN"/>
        </w:rPr>
      </w:pPr>
      <w:r w:rsidRPr="00DB7C63">
        <w:rPr>
          <w:bCs/>
          <w:lang w:eastAsia="zh-CN"/>
        </w:rPr>
        <w:t xml:space="preserve">Všeobecné sestry budou vykonávat odborné činnosti vyplývající z náplně činností – komplexní </w:t>
      </w:r>
      <w:r w:rsidRPr="00DE397C">
        <w:rPr>
          <w:bCs/>
          <w:lang w:eastAsia="zh-CN"/>
        </w:rPr>
        <w:t>ošetřovatelsk</w:t>
      </w:r>
      <w:r w:rsidR="00DE397C" w:rsidRPr="00DE397C">
        <w:rPr>
          <w:bCs/>
          <w:lang w:eastAsia="zh-CN"/>
        </w:rPr>
        <w:t>ou</w:t>
      </w:r>
      <w:r w:rsidRPr="00DE397C">
        <w:rPr>
          <w:bCs/>
          <w:lang w:eastAsia="zh-CN"/>
        </w:rPr>
        <w:t xml:space="preserve"> péči o uživatele, budou se podílet na aktivizaci uživatelů a plánování služby. Budou zpracovávat ošetřovatelskou</w:t>
      </w:r>
      <w:r w:rsidRPr="00DB7C63">
        <w:rPr>
          <w:bCs/>
          <w:lang w:eastAsia="zh-CN"/>
        </w:rPr>
        <w:t xml:space="preserve"> dokumentaci v souladu se zákonnými požadavky a vykazovat provedené výkony indikované lékařem na zdravotní pojišťovny. Budou spolupracovat s praktickými i odbornými lékaři, u kterých budou uživatelé registrováni.</w:t>
      </w:r>
    </w:p>
    <w:p w:rsidR="002F2B44" w:rsidRPr="00DB7C63" w:rsidRDefault="002F2B44" w:rsidP="002F2B44">
      <w:pPr>
        <w:spacing w:after="0" w:line="240" w:lineRule="auto"/>
        <w:jc w:val="both"/>
        <w:rPr>
          <w:bCs/>
          <w:lang w:eastAsia="zh-CN"/>
        </w:rPr>
      </w:pPr>
      <w:r w:rsidRPr="00DB7C63">
        <w:rPr>
          <w:bCs/>
          <w:lang w:eastAsia="zh-CN"/>
        </w:rPr>
        <w:t xml:space="preserve">Údržbář bude zajišťovat údržbu nemovitostí, drobné opravy, revize, údržbu zeleně kolem zařízení, obsluhu kotelen, a signalizačního zařízení, údržbu aut a dopravu. </w:t>
      </w:r>
    </w:p>
    <w:p w:rsidR="002F2B44" w:rsidRPr="00FE4260" w:rsidRDefault="00F10B0E" w:rsidP="00F10B0E">
      <w:pPr>
        <w:spacing w:after="0" w:line="240" w:lineRule="auto"/>
        <w:jc w:val="both"/>
        <w:rPr>
          <w:bCs/>
          <w:lang w:eastAsia="zh-CN"/>
        </w:rPr>
      </w:pPr>
      <w:r w:rsidRPr="00FE4260">
        <w:rPr>
          <w:lang w:eastAsia="zh-CN"/>
        </w:rPr>
        <w:t xml:space="preserve">Personální zajištění bude společně s vybavením služby zajišťovat bezpečí všech stran – pracovníků i klientů. V současné době jsou nejčastějšími specifickými projevy klientů: </w:t>
      </w:r>
      <w:proofErr w:type="spellStart"/>
      <w:r w:rsidRPr="00FE4260">
        <w:rPr>
          <w:lang w:eastAsia="zh-CN"/>
        </w:rPr>
        <w:t>přepíjení</w:t>
      </w:r>
      <w:proofErr w:type="spellEnd"/>
      <w:r w:rsidRPr="00FE4260">
        <w:rPr>
          <w:lang w:eastAsia="zh-CN"/>
        </w:rPr>
        <w:t xml:space="preserve"> se nebo opaření vodou - při volném přístupu k ní, rozebírání věcí včetně elektroniky, stěhování nábytku, rozbíjení věcí (TV, oken, dveří, skříní) při afektovém chování, přejídání se - pojídáním všech dostupných potravin, požití nevhodných materiálů či věcí, krádeže, trhání a svlékání oděvů, pokusy o sebepoškozování, verbální či fyzické napadení, výhružky, hlasité pokřikování, lhaní, intenzivní vyžadování pozorností jiných osob, nerespektování dne a noci (rušení). Hrozící rizika jsou vznik požáru, riziko úrazu elektrickým proudem, opuštění zařízení (ztráta klienta), pohyb po komunikacích, riziko pádu, neadekvátní reakce na cizí osoby.</w:t>
      </w:r>
    </w:p>
    <w:p w:rsidR="00F10B0E" w:rsidRPr="00DB7C63" w:rsidRDefault="00F10B0E" w:rsidP="002F2B44">
      <w:pPr>
        <w:spacing w:after="0" w:line="240" w:lineRule="auto"/>
        <w:jc w:val="both"/>
        <w:rPr>
          <w:bCs/>
          <w:lang w:eastAsia="zh-CN"/>
        </w:rPr>
      </w:pPr>
    </w:p>
    <w:p w:rsidR="002F2B44" w:rsidRPr="00DB7C63" w:rsidRDefault="002F2B44" w:rsidP="002F2B44">
      <w:pPr>
        <w:spacing w:after="0" w:line="240" w:lineRule="auto"/>
        <w:jc w:val="both"/>
        <w:rPr>
          <w:b/>
          <w:bCs/>
          <w:lang w:eastAsia="zh-CN"/>
        </w:rPr>
      </w:pPr>
      <w:r w:rsidRPr="00DB7C63">
        <w:rPr>
          <w:b/>
          <w:bCs/>
          <w:lang w:eastAsia="zh-CN"/>
        </w:rPr>
        <w:t>Další informace:</w:t>
      </w:r>
    </w:p>
    <w:p w:rsidR="002F2B44" w:rsidRPr="00DB7C63" w:rsidRDefault="002F2B44" w:rsidP="002F2B44">
      <w:pPr>
        <w:spacing w:after="0" w:line="240" w:lineRule="auto"/>
        <w:jc w:val="both"/>
        <w:rPr>
          <w:b/>
          <w:bCs/>
          <w:lang w:eastAsia="zh-CN"/>
        </w:rPr>
      </w:pPr>
      <w:r w:rsidRPr="00DB7C63">
        <w:rPr>
          <w:b/>
          <w:bCs/>
          <w:lang w:eastAsia="zh-CN"/>
        </w:rPr>
        <w:t xml:space="preserve">Využití stávajících pracovníků: </w:t>
      </w:r>
      <w:r w:rsidRPr="00DB7C63">
        <w:rPr>
          <w:bCs/>
          <w:lang w:eastAsia="zh-CN"/>
        </w:rPr>
        <w:t>ano</w:t>
      </w:r>
    </w:p>
    <w:p w:rsidR="002F2B44" w:rsidRPr="00DB7C63" w:rsidRDefault="002F2B44" w:rsidP="002F2B44">
      <w:pPr>
        <w:spacing w:after="0" w:line="240" w:lineRule="auto"/>
        <w:jc w:val="both"/>
        <w:rPr>
          <w:bCs/>
          <w:lang w:eastAsia="zh-CN"/>
        </w:rPr>
      </w:pPr>
      <w:r w:rsidRPr="00DB7C63">
        <w:rPr>
          <w:b/>
          <w:bCs/>
          <w:lang w:eastAsia="zh-CN"/>
        </w:rPr>
        <w:t xml:space="preserve">Kritéria výběru pracovníků: </w:t>
      </w:r>
      <w:r w:rsidRPr="00DB7C63">
        <w:rPr>
          <w:bCs/>
          <w:lang w:eastAsia="zh-CN"/>
        </w:rPr>
        <w:t>samostatnost, odpovědnost, zájem o poskytování podpory v nových službách, podpora nových přístupů v sociální práci, znalost ústavních prvků a zájem o jejich odstraňování, odborné znalosti práce s cílovou skupinou.</w:t>
      </w:r>
    </w:p>
    <w:p w:rsidR="002F2B44" w:rsidRPr="00DB7C63" w:rsidRDefault="002F2B44" w:rsidP="002F2B44">
      <w:pPr>
        <w:spacing w:after="0" w:line="240" w:lineRule="auto"/>
        <w:jc w:val="both"/>
        <w:rPr>
          <w:bCs/>
          <w:lang w:eastAsia="zh-CN"/>
        </w:rPr>
      </w:pPr>
      <w:r w:rsidRPr="00DB7C63">
        <w:rPr>
          <w:bCs/>
          <w:lang w:eastAsia="zh-CN"/>
        </w:rPr>
        <w:t>Propočet úvazků - viz příloha transformačního plánu.</w:t>
      </w:r>
    </w:p>
    <w:p w:rsidR="002F2B44" w:rsidRDefault="002F2B44" w:rsidP="002F2B44">
      <w:pPr>
        <w:spacing w:line="240" w:lineRule="auto"/>
        <w:rPr>
          <w:b/>
          <w:lang w:eastAsia="zh-CN"/>
        </w:rPr>
      </w:pPr>
    </w:p>
    <w:p w:rsidR="00FD737C" w:rsidRPr="004E1B3D" w:rsidRDefault="00DB7C63" w:rsidP="004E1B3D">
      <w:pPr>
        <w:rPr>
          <w:b/>
          <w:bCs/>
        </w:rPr>
      </w:pPr>
      <w:r w:rsidRPr="00DB7C63">
        <w:rPr>
          <w:b/>
        </w:rPr>
        <w:br w:type="page"/>
      </w:r>
    </w:p>
    <w:p w:rsidR="00461AFF" w:rsidRPr="00513BF9" w:rsidRDefault="00461AFF" w:rsidP="00461AFF">
      <w:pPr>
        <w:pStyle w:val="Nadpis3"/>
        <w:numPr>
          <w:ilvl w:val="1"/>
          <w:numId w:val="3"/>
        </w:numPr>
        <w:spacing w:line="240" w:lineRule="auto"/>
        <w:jc w:val="both"/>
        <w:rPr>
          <w:rFonts w:asciiTheme="minorHAnsi" w:hAnsiTheme="minorHAnsi"/>
          <w:lang w:eastAsia="zh-CN"/>
        </w:rPr>
      </w:pPr>
      <w:bookmarkStart w:id="41" w:name="_Toc444159937"/>
      <w:r>
        <w:rPr>
          <w:rFonts w:asciiTheme="minorHAnsi" w:hAnsiTheme="minorHAnsi"/>
          <w:lang w:eastAsia="zh-CN"/>
        </w:rPr>
        <w:lastRenderedPageBreak/>
        <w:t>T</w:t>
      </w:r>
      <w:r w:rsidRPr="00513BF9">
        <w:rPr>
          <w:rFonts w:asciiTheme="minorHAnsi" w:hAnsiTheme="minorHAnsi"/>
          <w:lang w:eastAsia="zh-CN"/>
        </w:rPr>
        <w:t>ransformace služby dom</w:t>
      </w:r>
      <w:r>
        <w:rPr>
          <w:rFonts w:asciiTheme="minorHAnsi" w:hAnsiTheme="minorHAnsi"/>
          <w:lang w:eastAsia="zh-CN"/>
        </w:rPr>
        <w:t>ova pro osoby se zdravotním postižením</w:t>
      </w:r>
      <w:r w:rsidR="00473561">
        <w:rPr>
          <w:rFonts w:asciiTheme="minorHAnsi" w:hAnsiTheme="minorHAnsi"/>
          <w:lang w:eastAsia="zh-CN"/>
        </w:rPr>
        <w:t xml:space="preserve"> </w:t>
      </w:r>
      <w:r w:rsidR="00644869">
        <w:rPr>
          <w:rFonts w:asciiTheme="minorHAnsi" w:hAnsiTheme="minorHAnsi"/>
          <w:lang w:eastAsia="zh-CN"/>
        </w:rPr>
        <w:t>včetně</w:t>
      </w:r>
      <w:r w:rsidR="00473561">
        <w:rPr>
          <w:rFonts w:asciiTheme="minorHAnsi" w:hAnsiTheme="minorHAnsi"/>
          <w:lang w:eastAsia="zh-CN"/>
        </w:rPr>
        <w:t xml:space="preserve"> pobočky</w:t>
      </w:r>
      <w:bookmarkEnd w:id="41"/>
    </w:p>
    <w:p w:rsidR="00473561" w:rsidRDefault="00473561" w:rsidP="005D2312">
      <w:pPr>
        <w:spacing w:after="0" w:line="240" w:lineRule="auto"/>
        <w:jc w:val="both"/>
        <w:rPr>
          <w:b/>
          <w:bCs/>
        </w:rPr>
      </w:pPr>
    </w:p>
    <w:p w:rsidR="00DB7C63" w:rsidRPr="00DB7C63" w:rsidRDefault="00DB7C63" w:rsidP="005D2312">
      <w:pPr>
        <w:spacing w:after="0" w:line="240" w:lineRule="auto"/>
        <w:jc w:val="both"/>
        <w:rPr>
          <w:bCs/>
        </w:rPr>
      </w:pPr>
      <w:r w:rsidRPr="00473561">
        <w:rPr>
          <w:b/>
          <w:bCs/>
        </w:rPr>
        <w:t>Popis</w:t>
      </w:r>
      <w:r w:rsidRPr="00473561">
        <w:rPr>
          <w:bCs/>
        </w:rPr>
        <w:t>:</w:t>
      </w:r>
      <w:r w:rsidRPr="00DB7C63">
        <w:rPr>
          <w:bCs/>
        </w:rPr>
        <w:t xml:space="preserve"> </w:t>
      </w:r>
      <w:r w:rsidR="00644869">
        <w:rPr>
          <w:bCs/>
        </w:rPr>
        <w:t xml:space="preserve">rekonstrukce, nákup a </w:t>
      </w:r>
      <w:r w:rsidRPr="00DB7C63">
        <w:rPr>
          <w:bCs/>
        </w:rPr>
        <w:t>výstavba domov</w:t>
      </w:r>
      <w:r w:rsidR="001264B4">
        <w:rPr>
          <w:bCs/>
        </w:rPr>
        <w:t>ů</w:t>
      </w:r>
      <w:r w:rsidRPr="00DB7C63">
        <w:rPr>
          <w:bCs/>
        </w:rPr>
        <w:t xml:space="preserve"> pro osoby se zdravotním postižením.</w:t>
      </w:r>
    </w:p>
    <w:p w:rsid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 xml:space="preserve">Klienti, kteří mají </w:t>
      </w:r>
      <w:r w:rsidR="001264B4">
        <w:rPr>
          <w:bCs/>
        </w:rPr>
        <w:t xml:space="preserve">střední a </w:t>
      </w:r>
      <w:r w:rsidRPr="00DB7C63">
        <w:rPr>
          <w:bCs/>
        </w:rPr>
        <w:t xml:space="preserve">vysokou míru potřebné podpory, budou využívat sociální službu domova pro osoby se zdravotním postižením v souladu s § 48 zákona č. 108/2006 Sb., o sociálních službách, ve znění pozdějších předpisů, která je určena pro osoby, které mají sníženou soběstačnost z důvodu zdravotního postižení, jejichž situace vyžaduje pravidelnou pomoc jiné fyzické osoby. Z analýzy vyplynulo, že potřebnost těchto osob nejsme schopni zajistit kapacitou pobočky, ale je nutné pro ně vybudovat </w:t>
      </w:r>
      <w:r w:rsidR="0064299C">
        <w:rPr>
          <w:bCs/>
        </w:rPr>
        <w:t>nové</w:t>
      </w:r>
      <w:r w:rsidRPr="00DB7C63">
        <w:rPr>
          <w:bCs/>
        </w:rPr>
        <w:t xml:space="preserve"> bydlení, které bude respektovat jejich požadavky související zejména s umožněním volného pohybu a vysokou mírou potřebné pomoci ve všech dalších úkonech.</w:t>
      </w:r>
    </w:p>
    <w:p w:rsidR="00DB7C63" w:rsidRPr="00DB7C63" w:rsidRDefault="00DB7C63" w:rsidP="005D2312">
      <w:pPr>
        <w:spacing w:after="0" w:line="240" w:lineRule="auto"/>
        <w:jc w:val="both"/>
        <w:rPr>
          <w:bCs/>
        </w:rPr>
      </w:pPr>
      <w:r w:rsidRPr="00DB7C63">
        <w:rPr>
          <w:bCs/>
        </w:rPr>
        <w:t xml:space="preserve">Jelikož budou na DOZP klienti s různým stupněm pohybového omezení (lidé pohybující se pomocí vozíků, na postelích či v pojízdných křeslech a kočárech) je podmínkou </w:t>
      </w:r>
      <w:r w:rsidR="0064299C">
        <w:rPr>
          <w:bCs/>
        </w:rPr>
        <w:t xml:space="preserve">pro většinu klientů </w:t>
      </w:r>
      <w:r w:rsidRPr="00DB7C63">
        <w:rPr>
          <w:bCs/>
        </w:rPr>
        <w:t xml:space="preserve">bezbariérovost celého provozu po stránce stavební i po stránce vybavenosti, a to s ohledem na uživatele i na pracovníky. Toho docílíme </w:t>
      </w:r>
      <w:r w:rsidR="00473561">
        <w:rPr>
          <w:bCs/>
        </w:rPr>
        <w:t xml:space="preserve">u osob s vysokou mírou potřebné podpory </w:t>
      </w:r>
      <w:r w:rsidRPr="00DB7C63">
        <w:rPr>
          <w:bCs/>
        </w:rPr>
        <w:t>novou výstavbou</w:t>
      </w:r>
      <w:r w:rsidR="00473561">
        <w:rPr>
          <w:bCs/>
        </w:rPr>
        <w:t>, pro osoby se střední mírou potřebné podpory i rekonstrukcí</w:t>
      </w:r>
      <w:r w:rsidRPr="00DB7C63">
        <w:rPr>
          <w:bCs/>
        </w:rPr>
        <w:t xml:space="preserve">. Pro kvalitní poskytování péče je třeba domov vybavit vhodnými pomůckami, které umožňují menší fyzickou zátěž personálu a větší komfort uživatelům, jako např. elektrické zvedáky, </w:t>
      </w:r>
      <w:r w:rsidR="00EE0886" w:rsidRPr="00EA520F">
        <w:rPr>
          <w:bCs/>
        </w:rPr>
        <w:t>stropní</w:t>
      </w:r>
      <w:r w:rsidRPr="00EA520F">
        <w:rPr>
          <w:bCs/>
        </w:rPr>
        <w:t xml:space="preserve"> systém</w:t>
      </w:r>
      <w:r w:rsidR="00EA520F">
        <w:rPr>
          <w:bCs/>
        </w:rPr>
        <w:t xml:space="preserve"> pro přesun osob</w:t>
      </w:r>
      <w:r w:rsidRPr="00DB7C63">
        <w:rPr>
          <w:bCs/>
        </w:rPr>
        <w:t>, sprchová lůžka, polohovací vany a polohovací elektrická lůžka.</w:t>
      </w:r>
    </w:p>
    <w:p w:rsidR="00DB7C63" w:rsidRPr="00DB7C63" w:rsidRDefault="00DB7C63" w:rsidP="005D2312">
      <w:pPr>
        <w:spacing w:after="0" w:line="240" w:lineRule="auto"/>
        <w:jc w:val="both"/>
        <w:rPr>
          <w:bCs/>
        </w:rPr>
      </w:pPr>
      <w:r w:rsidRPr="00DB7C63">
        <w:rPr>
          <w:bCs/>
        </w:rPr>
        <w:t>Domov</w:t>
      </w:r>
      <w:r w:rsidR="001264B4">
        <w:rPr>
          <w:bCs/>
        </w:rPr>
        <w:t>y</w:t>
      </w:r>
      <w:r w:rsidRPr="00DB7C63">
        <w:rPr>
          <w:bCs/>
        </w:rPr>
        <w:t xml:space="preserve"> bud</w:t>
      </w:r>
      <w:r w:rsidR="001264B4">
        <w:rPr>
          <w:bCs/>
        </w:rPr>
        <w:t>ou</w:t>
      </w:r>
      <w:r w:rsidRPr="00DB7C63">
        <w:rPr>
          <w:bCs/>
        </w:rPr>
        <w:t xml:space="preserve"> rozčleněn</w:t>
      </w:r>
      <w:r w:rsidR="001264B4">
        <w:rPr>
          <w:bCs/>
        </w:rPr>
        <w:t>y</w:t>
      </w:r>
      <w:r w:rsidRPr="00DB7C63">
        <w:rPr>
          <w:bCs/>
        </w:rPr>
        <w:t xml:space="preserve"> do domácností o max. 6 klientech (soulad s kritérii), domácnost bude vybavením co nejvíce připomínat běžnou domácnost (kuchyňské kouty, obývací pokoje,…). Umístění služby bude v místě, kde je zajištěna dostupnost lékařské péče a možnost využití dalších zdrojů. </w:t>
      </w:r>
    </w:p>
    <w:p w:rsidR="00DB7C63" w:rsidRDefault="00DB7C63" w:rsidP="005D2312">
      <w:pPr>
        <w:spacing w:after="0" w:line="240" w:lineRule="auto"/>
        <w:jc w:val="both"/>
        <w:rPr>
          <w:bCs/>
        </w:rPr>
      </w:pPr>
    </w:p>
    <w:p w:rsidR="0064299C" w:rsidRPr="00DB7C63" w:rsidRDefault="0064299C" w:rsidP="0064299C">
      <w:pPr>
        <w:spacing w:after="0" w:line="240" w:lineRule="auto"/>
        <w:jc w:val="both"/>
        <w:rPr>
          <w:bCs/>
        </w:rPr>
      </w:pPr>
      <w:r w:rsidRPr="00473561">
        <w:rPr>
          <w:b/>
          <w:bCs/>
        </w:rPr>
        <w:t>Popis</w:t>
      </w:r>
      <w:r w:rsidRPr="00473561">
        <w:rPr>
          <w:bCs/>
        </w:rPr>
        <w:t>:</w:t>
      </w:r>
      <w:r>
        <w:rPr>
          <w:bCs/>
        </w:rPr>
        <w:t xml:space="preserve"> rekonstrukce (humanizace) pobočky v</w:t>
      </w:r>
      <w:r w:rsidR="00560E66">
        <w:rPr>
          <w:bCs/>
        </w:rPr>
        <w:t> </w:t>
      </w:r>
      <w:r>
        <w:rPr>
          <w:bCs/>
        </w:rPr>
        <w:t>Litovli</w:t>
      </w:r>
      <w:r w:rsidR="00560E66">
        <w:rPr>
          <w:bCs/>
        </w:rPr>
        <w:t>.</w:t>
      </w:r>
    </w:p>
    <w:p w:rsidR="0064299C" w:rsidRDefault="0064299C" w:rsidP="005D2312">
      <w:pPr>
        <w:spacing w:after="0" w:line="240" w:lineRule="auto"/>
        <w:jc w:val="both"/>
        <w:rPr>
          <w:bCs/>
        </w:rPr>
      </w:pPr>
    </w:p>
    <w:p w:rsidR="0064299C" w:rsidRPr="0064299C" w:rsidRDefault="0064299C" w:rsidP="0064299C">
      <w:pPr>
        <w:spacing w:after="0" w:line="240" w:lineRule="auto"/>
        <w:jc w:val="both"/>
        <w:rPr>
          <w:bCs/>
        </w:rPr>
      </w:pPr>
      <w:r w:rsidRPr="0064299C">
        <w:rPr>
          <w:bCs/>
        </w:rPr>
        <w:t>Cílem humanizace DOZP v Litovli je přizpůsobit ji osobám s vysokou mírou potřebné podpory, zajistit zázemí dalších služeb a THP pracovníků.</w:t>
      </w:r>
    </w:p>
    <w:p w:rsidR="0064299C" w:rsidRPr="0064299C" w:rsidRDefault="0064299C" w:rsidP="0064299C">
      <w:pPr>
        <w:spacing w:after="0" w:line="240" w:lineRule="auto"/>
        <w:jc w:val="both"/>
        <w:rPr>
          <w:bCs/>
        </w:rPr>
      </w:pPr>
      <w:r w:rsidRPr="0064299C">
        <w:rPr>
          <w:bCs/>
        </w:rPr>
        <w:t>Po rekonstrukci pobočky v ní bude nadále poskytována pobytová sociální služba domova pro osoby se zdravotním postižením v souladu s § 48 zákona č. 108/2006 Sb., o sociálních službách, ve znění pozdějších předpisů, která je určena pro osoby se zdravotním postižením, které mají sníženou soběstačnost z důvodu zdravotního postižení, jejichž situace vyžaduje pravidelnou pomoc jiné fyzické osoby.</w:t>
      </w:r>
    </w:p>
    <w:p w:rsidR="0064299C" w:rsidRPr="0064299C" w:rsidRDefault="0064299C" w:rsidP="0064299C">
      <w:pPr>
        <w:spacing w:after="0" w:line="240" w:lineRule="auto"/>
        <w:jc w:val="both"/>
        <w:rPr>
          <w:bCs/>
        </w:rPr>
      </w:pPr>
      <w:r w:rsidRPr="0064299C">
        <w:rPr>
          <w:bCs/>
        </w:rPr>
        <w:t>V procesu transformace využijeme dvou sousedících budov na pobočce v Litovli, kde je v současné době poskytována služba DOZP. Jedná se o budovy, ve kterých je služba poskytována již od roku 1994, jejich umístění je v běžné zástavbě a v dostupné vzdálenosti od centra města. Klienti se do města Litovle postupně začlenili (využívají sportovní kluby, veřejné služby apod.). Služba je vhodná svým umístěním nikoliv však svým prostředím (vysoká koncentrace lidí, nepřizpůsobené prostředí), což se po rekonstrukci změní.</w:t>
      </w:r>
    </w:p>
    <w:p w:rsidR="0064299C" w:rsidRPr="0064299C" w:rsidRDefault="0064299C" w:rsidP="0064299C">
      <w:pPr>
        <w:spacing w:after="0" w:line="240" w:lineRule="auto"/>
        <w:jc w:val="both"/>
        <w:rPr>
          <w:bCs/>
        </w:rPr>
      </w:pPr>
      <w:r w:rsidRPr="0064299C">
        <w:rPr>
          <w:bCs/>
        </w:rPr>
        <w:t>Pro individuálnější poskytování služby v souladu s Kritérii transformace proběhne humanizace (rekonstrukce) jedné budovy pobočky tak, že vzniknou oddělené domácnosti, prostředí se přizpůsobí potřebám klientů (imobilita), sníží se počet klientů na pokojích a domácnosti budou vybaveny jako běžné domácnosti ve společnosti. Takto upravené prostředí přispěje k individuální podpoře a zvyšování kompetencí klientů a dodržování jejich práv.</w:t>
      </w:r>
    </w:p>
    <w:p w:rsidR="0064299C" w:rsidRPr="0064299C" w:rsidRDefault="0064299C" w:rsidP="0064299C">
      <w:pPr>
        <w:spacing w:after="0" w:line="240" w:lineRule="auto"/>
        <w:jc w:val="both"/>
        <w:rPr>
          <w:bCs/>
        </w:rPr>
      </w:pPr>
      <w:r w:rsidRPr="0064299C">
        <w:rPr>
          <w:bCs/>
        </w:rPr>
        <w:t xml:space="preserve">Druhá budova bude po rekonstrukci využita pro zázemí THP pracovníků, jelikož poskytovatel sociální služby o tyto prostory při transformaci přijde, protože </w:t>
      </w:r>
      <w:r w:rsidRPr="0064299C">
        <w:rPr>
          <w:rFonts w:cs="Arial"/>
        </w:rPr>
        <w:t xml:space="preserve">bude zcela opouštět původní objekt – zámek, kde je zázemí THP v současné době. Zázemí bude vytvořeno </w:t>
      </w:r>
      <w:r w:rsidRPr="0064299C">
        <w:rPr>
          <w:bCs/>
        </w:rPr>
        <w:t>v části budovy bez výtahu, kterou by pro přímé poskytování služby nebylo vhodné využít</w:t>
      </w:r>
      <w:r>
        <w:rPr>
          <w:bCs/>
        </w:rPr>
        <w:t>.</w:t>
      </w:r>
      <w:r w:rsidRPr="0064299C">
        <w:rPr>
          <w:bCs/>
        </w:rPr>
        <w:t xml:space="preserve"> </w:t>
      </w:r>
    </w:p>
    <w:p w:rsidR="0064299C" w:rsidRPr="00DB7C63" w:rsidRDefault="0064299C"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Druh nové sociální služby: </w:t>
      </w:r>
      <w:r w:rsidRPr="00DB7C63">
        <w:rPr>
          <w:bCs/>
        </w:rPr>
        <w:t xml:space="preserve">nejedná se o novou </w:t>
      </w:r>
      <w:r w:rsidR="002E7E69">
        <w:rPr>
          <w:bCs/>
        </w:rPr>
        <w:t xml:space="preserve">sociální </w:t>
      </w:r>
      <w:r w:rsidRPr="00DB7C63">
        <w:rPr>
          <w:bCs/>
        </w:rPr>
        <w:t xml:space="preserve">službu, </w:t>
      </w:r>
      <w:r w:rsidR="002E7E69">
        <w:rPr>
          <w:bCs/>
        </w:rPr>
        <w:t xml:space="preserve">neboť </w:t>
      </w:r>
      <w:r w:rsidRPr="00DB7C63">
        <w:rPr>
          <w:bCs/>
        </w:rPr>
        <w:t>služba je již registrovaná, dojde k novému místu poskytování a úpravě kapacity</w:t>
      </w:r>
      <w:r w:rsidR="00560E66">
        <w:rPr>
          <w:bCs/>
        </w:rPr>
        <w:t>.</w:t>
      </w:r>
    </w:p>
    <w:p w:rsidR="00DB7C63" w:rsidRPr="00EB0B5E" w:rsidRDefault="00DB7C63" w:rsidP="005D2312">
      <w:pPr>
        <w:spacing w:after="0" w:line="240" w:lineRule="auto"/>
        <w:jc w:val="both"/>
        <w:rPr>
          <w:b/>
          <w:bCs/>
        </w:rPr>
      </w:pPr>
      <w:r w:rsidRPr="00DB7C63">
        <w:rPr>
          <w:b/>
          <w:bCs/>
        </w:rPr>
        <w:lastRenderedPageBreak/>
        <w:t xml:space="preserve">Forma sociální služby: </w:t>
      </w:r>
      <w:r w:rsidRPr="00DB7C63">
        <w:rPr>
          <w:bCs/>
        </w:rPr>
        <w:t>pobytová</w:t>
      </w:r>
    </w:p>
    <w:p w:rsidR="00DB7C63" w:rsidRPr="00EB0B5E" w:rsidRDefault="00DB7C63" w:rsidP="005D2312">
      <w:pPr>
        <w:spacing w:after="0" w:line="240" w:lineRule="auto"/>
        <w:jc w:val="both"/>
        <w:rPr>
          <w:bCs/>
        </w:rPr>
      </w:pPr>
      <w:r w:rsidRPr="00EB0B5E">
        <w:rPr>
          <w:b/>
          <w:bCs/>
        </w:rPr>
        <w:t>Místo poskytování</w:t>
      </w:r>
      <w:r w:rsidRPr="00EB0B5E">
        <w:rPr>
          <w:bCs/>
        </w:rPr>
        <w:t>: Mikroregion Litovelsko</w:t>
      </w:r>
      <w:r w:rsidR="001264B4" w:rsidRPr="00EB0B5E">
        <w:rPr>
          <w:bCs/>
        </w:rPr>
        <w:t xml:space="preserve"> (</w:t>
      </w:r>
      <w:r w:rsidR="00473561">
        <w:rPr>
          <w:bCs/>
        </w:rPr>
        <w:t>Litovel, Náměšť na Hané, Mohelnice, Drahanovice)</w:t>
      </w:r>
    </w:p>
    <w:p w:rsidR="00DB7C63" w:rsidRPr="00EB0B5E" w:rsidRDefault="00DB7C63" w:rsidP="005D2312">
      <w:pPr>
        <w:spacing w:after="0" w:line="240" w:lineRule="auto"/>
        <w:jc w:val="both"/>
        <w:rPr>
          <w:bCs/>
        </w:rPr>
      </w:pPr>
      <w:r w:rsidRPr="00EB0B5E">
        <w:rPr>
          <w:b/>
          <w:bCs/>
        </w:rPr>
        <w:t>Počet míst pro klienty (kapacita)</w:t>
      </w:r>
      <w:r w:rsidR="00473561">
        <w:rPr>
          <w:bCs/>
        </w:rPr>
        <w:t xml:space="preserve">: </w:t>
      </w:r>
      <w:r w:rsidR="0064299C">
        <w:rPr>
          <w:bCs/>
        </w:rPr>
        <w:t xml:space="preserve"> 89</w:t>
      </w:r>
      <w:r w:rsidR="001264B4" w:rsidRPr="00EB0B5E">
        <w:rPr>
          <w:bCs/>
        </w:rPr>
        <w:t xml:space="preserve"> </w:t>
      </w:r>
      <w:r w:rsidR="0064299C">
        <w:rPr>
          <w:bCs/>
        </w:rPr>
        <w:t>celkem, 11 klientů v I. výzvě, 78 klientů v II. a III. výzvě</w:t>
      </w:r>
      <w:r w:rsidR="0064299C" w:rsidRPr="00EB0B5E">
        <w:rPr>
          <w:bCs/>
        </w:rPr>
        <w:t xml:space="preserve"> </w:t>
      </w:r>
    </w:p>
    <w:p w:rsidR="00DB7C63" w:rsidRPr="00EB0B5E" w:rsidRDefault="00DB7C63" w:rsidP="005D2312">
      <w:pPr>
        <w:spacing w:after="0" w:line="240" w:lineRule="auto"/>
        <w:jc w:val="both"/>
        <w:rPr>
          <w:bCs/>
        </w:rPr>
      </w:pPr>
      <w:r w:rsidRPr="00EB0B5E">
        <w:rPr>
          <w:b/>
          <w:bCs/>
        </w:rPr>
        <w:t>Cílová skupina:</w:t>
      </w:r>
      <w:r w:rsidRPr="00EB0B5E">
        <w:rPr>
          <w:bCs/>
        </w:rPr>
        <w:t xml:space="preserve"> osoby s mentálním postižením s</w:t>
      </w:r>
      <w:r w:rsidR="001264B4" w:rsidRPr="00EB0B5E">
        <w:rPr>
          <w:bCs/>
        </w:rPr>
        <w:t>e střední a</w:t>
      </w:r>
      <w:r w:rsidRPr="00EB0B5E">
        <w:rPr>
          <w:bCs/>
        </w:rPr>
        <w:t xml:space="preserve"> vysokou mírou potřebné podpory (celodenní), lidé pohybující se pouze s pomocí kompenzačních pomůcek (invalidní vozík, polohovací křeslo), lidé nepohybující se samostatně</w:t>
      </w:r>
    </w:p>
    <w:p w:rsidR="00DB7C63" w:rsidRPr="00EB0B5E" w:rsidRDefault="00DB7C63" w:rsidP="005D2312">
      <w:pPr>
        <w:spacing w:after="0" w:line="240" w:lineRule="auto"/>
        <w:jc w:val="both"/>
        <w:rPr>
          <w:bCs/>
        </w:rPr>
      </w:pPr>
      <w:r w:rsidRPr="00EB0B5E">
        <w:rPr>
          <w:b/>
          <w:bCs/>
        </w:rPr>
        <w:t>Výběr klientů ze služby</w:t>
      </w:r>
      <w:r w:rsidRPr="00EB0B5E">
        <w:rPr>
          <w:bCs/>
        </w:rPr>
        <w:t xml:space="preserve">: z DOZP </w:t>
      </w:r>
      <w:r w:rsidR="006A4A68" w:rsidRPr="00EB0B5E">
        <w:rPr>
          <w:bCs/>
        </w:rPr>
        <w:t>NZ</w:t>
      </w:r>
      <w:r w:rsidRPr="00EB0B5E">
        <w:rPr>
          <w:bCs/>
        </w:rPr>
        <w:t xml:space="preserve"> a z pobočky v Litovli, pak ze zájemců o službu z řad komunity</w:t>
      </w:r>
    </w:p>
    <w:p w:rsidR="00DB7C63" w:rsidRPr="00EB0B5E" w:rsidRDefault="00DB7C63" w:rsidP="005D2312">
      <w:pPr>
        <w:spacing w:after="0" w:line="240" w:lineRule="auto"/>
        <w:jc w:val="both"/>
        <w:rPr>
          <w:bCs/>
        </w:rPr>
      </w:pPr>
      <w:r w:rsidRPr="00EB0B5E">
        <w:rPr>
          <w:b/>
          <w:bCs/>
        </w:rPr>
        <w:t>Předpokládaná doba přípravy klientů</w:t>
      </w:r>
      <w:r w:rsidRPr="00EB0B5E">
        <w:rPr>
          <w:bCs/>
        </w:rPr>
        <w:t>: není třeba příprava spojená s nácviky, jen příprava změny místa bydlení</w:t>
      </w:r>
    </w:p>
    <w:p w:rsidR="00DB7C63" w:rsidRPr="00EB0B5E" w:rsidRDefault="00DB7C63" w:rsidP="005D2312">
      <w:pPr>
        <w:spacing w:after="0" w:line="240" w:lineRule="auto"/>
        <w:jc w:val="both"/>
        <w:rPr>
          <w:bCs/>
        </w:rPr>
      </w:pPr>
      <w:r w:rsidRPr="00EB0B5E">
        <w:rPr>
          <w:b/>
          <w:bCs/>
        </w:rPr>
        <w:t>Předpokládaný počet skupinových domácností</w:t>
      </w:r>
      <w:r w:rsidR="005D1A9A">
        <w:rPr>
          <w:bCs/>
        </w:rPr>
        <w:t>:</w:t>
      </w:r>
      <w:r w:rsidRPr="00EB0B5E">
        <w:rPr>
          <w:bCs/>
        </w:rPr>
        <w:t xml:space="preserve"> </w:t>
      </w:r>
      <w:r w:rsidR="0064299C">
        <w:rPr>
          <w:bCs/>
        </w:rPr>
        <w:t>16</w:t>
      </w:r>
      <w:r w:rsidR="001264B4" w:rsidRPr="00EB0B5E">
        <w:rPr>
          <w:bCs/>
        </w:rPr>
        <w:t xml:space="preserve"> </w:t>
      </w:r>
    </w:p>
    <w:p w:rsidR="00DB7C63" w:rsidRPr="00EB0B5E" w:rsidRDefault="00DB7C63" w:rsidP="005D2312">
      <w:pPr>
        <w:spacing w:after="0" w:line="240" w:lineRule="auto"/>
        <w:jc w:val="both"/>
        <w:rPr>
          <w:bCs/>
        </w:rPr>
      </w:pPr>
      <w:r w:rsidRPr="00EB0B5E">
        <w:rPr>
          <w:b/>
          <w:bCs/>
        </w:rPr>
        <w:t>Předpokládaný počet domů či bytů</w:t>
      </w:r>
      <w:r w:rsidRPr="00EB0B5E">
        <w:rPr>
          <w:bCs/>
        </w:rPr>
        <w:t xml:space="preserve">: </w:t>
      </w:r>
      <w:r w:rsidR="0064299C">
        <w:rPr>
          <w:bCs/>
        </w:rPr>
        <w:t>9</w:t>
      </w:r>
      <w:r w:rsidRPr="00EB0B5E">
        <w:rPr>
          <w:bCs/>
        </w:rPr>
        <w:t xml:space="preserve"> </w:t>
      </w:r>
      <w:r w:rsidR="001264B4" w:rsidRPr="00EB0B5E">
        <w:rPr>
          <w:bCs/>
        </w:rPr>
        <w:t>dom</w:t>
      </w:r>
      <w:r w:rsidR="0064299C">
        <w:rPr>
          <w:bCs/>
        </w:rPr>
        <w:t>ů</w:t>
      </w:r>
      <w:r w:rsidR="00A73BF2" w:rsidRPr="00EB0B5E">
        <w:rPr>
          <w:bCs/>
        </w:rPr>
        <w:t xml:space="preserve"> </w:t>
      </w:r>
    </w:p>
    <w:p w:rsidR="00DB7C63" w:rsidRDefault="00DB7C63" w:rsidP="005D2312">
      <w:pPr>
        <w:spacing w:after="0" w:line="240" w:lineRule="auto"/>
        <w:jc w:val="both"/>
        <w:rPr>
          <w:bCs/>
        </w:rPr>
      </w:pPr>
      <w:r w:rsidRPr="00EB0B5E">
        <w:rPr>
          <w:b/>
          <w:bCs/>
        </w:rPr>
        <w:t>Další informace</w:t>
      </w:r>
      <w:r w:rsidRPr="00EB0B5E">
        <w:rPr>
          <w:bCs/>
        </w:rPr>
        <w:t xml:space="preserve">: </w:t>
      </w:r>
    </w:p>
    <w:p w:rsidR="0064299C" w:rsidRDefault="0064299C" w:rsidP="005D2312">
      <w:pPr>
        <w:spacing w:after="0" w:line="240" w:lineRule="auto"/>
        <w:jc w:val="both"/>
        <w:rPr>
          <w:bCs/>
        </w:rPr>
      </w:pPr>
    </w:p>
    <w:p w:rsidR="0064299C" w:rsidRDefault="00040314" w:rsidP="005D2312">
      <w:pPr>
        <w:spacing w:after="0" w:line="240" w:lineRule="auto"/>
        <w:jc w:val="both"/>
        <w:rPr>
          <w:bCs/>
        </w:rPr>
      </w:pPr>
      <w:r w:rsidRPr="00EB0B5E">
        <w:rPr>
          <w:b/>
          <w:bCs/>
        </w:rPr>
        <w:t>Vizualizace v souladu s kritérii transformace</w:t>
      </w:r>
    </w:p>
    <w:p w:rsidR="0064299C" w:rsidRDefault="0064299C" w:rsidP="005D2312">
      <w:pPr>
        <w:spacing w:after="0" w:line="240" w:lineRule="auto"/>
        <w:jc w:val="both"/>
        <w:rPr>
          <w:bCs/>
        </w:rPr>
      </w:pPr>
    </w:p>
    <w:p w:rsidR="00040314" w:rsidRPr="00040314" w:rsidRDefault="00040314" w:rsidP="00040314">
      <w:pPr>
        <w:spacing w:after="0" w:line="240" w:lineRule="auto"/>
        <w:jc w:val="both"/>
        <w:rPr>
          <w:bCs/>
        </w:rPr>
      </w:pPr>
      <w:r w:rsidRPr="00040314">
        <w:rPr>
          <w:bCs/>
        </w:rPr>
        <w:t>I. výzva DOZP pro osoby se střední mírou podpory:</w:t>
      </w:r>
    </w:p>
    <w:p w:rsidR="0064299C" w:rsidRDefault="0064299C" w:rsidP="005D2312">
      <w:pPr>
        <w:spacing w:after="0" w:line="240" w:lineRule="auto"/>
        <w:jc w:val="both"/>
        <w:rPr>
          <w:bCs/>
        </w:rPr>
      </w:pPr>
    </w:p>
    <w:p w:rsidR="00040314" w:rsidRDefault="00FC3CBA" w:rsidP="008A5553">
      <w:pPr>
        <w:spacing w:after="0" w:line="240" w:lineRule="auto"/>
        <w:ind w:left="1416" w:firstLine="708"/>
        <w:jc w:val="both"/>
        <w:rPr>
          <w:b/>
          <w:bCs/>
        </w:rPr>
      </w:pPr>
      <w:r>
        <w:rPr>
          <w:bCs/>
          <w:noProof/>
          <w:lang w:eastAsia="cs-CZ"/>
        </w:rPr>
        <mc:AlternateContent>
          <mc:Choice Requires="wps">
            <w:drawing>
              <wp:anchor distT="0" distB="0" distL="114300" distR="114300" simplePos="0" relativeHeight="251749376" behindDoc="0" locked="0" layoutInCell="1" allowOverlap="1">
                <wp:simplePos x="0" y="0"/>
                <wp:positionH relativeFrom="column">
                  <wp:posOffset>421005</wp:posOffset>
                </wp:positionH>
                <wp:positionV relativeFrom="paragraph">
                  <wp:posOffset>26670</wp:posOffset>
                </wp:positionV>
                <wp:extent cx="1875155" cy="769620"/>
                <wp:effectExtent l="19050" t="19050" r="29845" b="11430"/>
                <wp:wrapNone/>
                <wp:docPr id="12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769620"/>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473561">
                            <w:pPr>
                              <w:jc w:val="center"/>
                            </w:pPr>
                            <w:r>
                              <w:t xml:space="preserve">Dům č.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81" type="#_x0000_t5" style="position:absolute;left:0;text-align:left;margin-left:33.15pt;margin-top:2.1pt;width:147.65pt;height:60.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zQQIAAIIEAAAOAAAAZHJzL2Uyb0RvYy54bWysVNuO0zAQfUfiHyy/0zSl6bbRpqtVlyKk&#10;BVZa+ADXdhqDb4zdpuXrGTvd0sIbIg/W2DNzPHOOJ7d3B6PJXkJQzja0HI0pkZY7oey2oV+/rN/M&#10;KQmRWcG0s7KhRxno3fL1q9ve13LiOqeFBIIgNtS9b2gXo6+LIvBOGhZGzkuLztaBYRG3sC0EsB7R&#10;jS4m4/Gs6B0ID47LEPD0YXDSZcZvW8nj57YNMhLdUKwt5hXyuklrsbxl9RaY7xQ/lcH+oQrDlMVL&#10;z1APLDKyA/UXlFEcXHBtHHFnCte2isvcA3ZTjv/o5rljXuZekJzgzzSF/wfLP+2fgCiB2k1KSiwz&#10;KNL9Lrp8N5kvEkO9DzUGPvsnSD0G/+j490CsW3XMbuU9gOs7yQTWVab44iohbQKmkk3/0QmEZwif&#10;yTq0YBIg0kAOWZPjWRN5iITjYTm/qcqqooSj72a2mE2yaAWrX7I9hPheOkOS0dAICovSiTdWs/1j&#10;iFkXceqNiW+UtEajynumSTXGL9d8DkboF8jcrdNKrJXWeQPbzUoDwdSGrvN3Sg6XYdqSvqGLalLl&#10;Kq584RIi3X6+/yrMqIiDoZVp6PwcxOpE8zsr8rONTOnBxpK1PfGeqB4ki4fNIUv7NquSdNg4cUQl&#10;wA2DgIOLRufgJyU9DkFDw48dA0mJ/mBRzUU5naapyZtpdYPcE7j0bC49zHKEQgUoGcxVHCZt50Ft&#10;O7ypzHRYlx5Yq+LLUxmqOtWPDx2tq0m63Oeo37+O5S8AAAD//wMAUEsDBBQABgAIAAAAIQDNDTGO&#10;3gAAAAgBAAAPAAAAZHJzL2Rvd25yZXYueG1sTI9BS8NAEIXvgv9hGcGL2E3Tui0xmyKCCF6kjQi9&#10;TbNjEpKdDdlNG/+960mPw/t475t8N9tenGn0rWMNy0UCgrhypuVaw0f5cr8F4QOywd4xafgmD7vi&#10;+irHzLgL7+l8CLWIJewz1NCEMGRS+qohi37hBuKYfbnRYojnWEsz4iWW216mSaKkxZbjQoMDPTdU&#10;dYfJasDu+PlmzbucyrpNXo/T3absSOvbm/npEUSgOfzB8Ksf1aGITic3sfGi16DUKpIa1imIGK/U&#10;UoE4RS59WIMscvn/geIHAAD//wMAUEsBAi0AFAAGAAgAAAAhALaDOJL+AAAA4QEAABMAAAAAAAAA&#10;AAAAAAAAAAAAAFtDb250ZW50X1R5cGVzXS54bWxQSwECLQAUAAYACAAAACEAOP0h/9YAAACUAQAA&#10;CwAAAAAAAAAAAAAAAAAvAQAAX3JlbHMvLnJlbHNQSwECLQAUAAYACAAAACEAfw4Pc0ECAACCBAAA&#10;DgAAAAAAAAAAAAAAAAAuAgAAZHJzL2Uyb0RvYy54bWxQSwECLQAUAAYACAAAACEAzQ0xjt4AAAAI&#10;AQAADwAAAAAAAAAAAAAAAACbBAAAZHJzL2Rvd25yZXYueG1sUEsFBgAAAAAEAAQA8wAAAKYFAAAA&#10;AA==&#10;">
                <v:textbox>
                  <w:txbxContent>
                    <w:p w:rsidR="003C149D" w:rsidRDefault="003C149D" w:rsidP="00473561">
                      <w:pPr>
                        <w:jc w:val="center"/>
                      </w:pPr>
                      <w:r>
                        <w:t xml:space="preserve">Dům č. 1 </w:t>
                      </w:r>
                    </w:p>
                  </w:txbxContent>
                </v:textbox>
              </v:shape>
            </w:pict>
          </mc:Fallback>
        </mc:AlternateContent>
      </w:r>
      <w:r>
        <w:rPr>
          <w:bCs/>
          <w:noProof/>
          <w:lang w:eastAsia="cs-CZ"/>
        </w:rPr>
        <mc:AlternateContent>
          <mc:Choice Requires="wps">
            <w:drawing>
              <wp:anchor distT="0" distB="0" distL="114300" distR="114300" simplePos="0" relativeHeight="251702272" behindDoc="0" locked="0" layoutInCell="1" allowOverlap="1">
                <wp:simplePos x="0" y="0"/>
                <wp:positionH relativeFrom="column">
                  <wp:posOffset>3513455</wp:posOffset>
                </wp:positionH>
                <wp:positionV relativeFrom="paragraph">
                  <wp:posOffset>26670</wp:posOffset>
                </wp:positionV>
                <wp:extent cx="1764030" cy="769620"/>
                <wp:effectExtent l="19050" t="19050" r="45720" b="11430"/>
                <wp:wrapNone/>
                <wp:docPr id="1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769620"/>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45298">
                            <w:pPr>
                              <w:jc w:val="center"/>
                            </w:pPr>
                            <w:r>
                              <w:t xml:space="preserve">Dům č.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82" type="#_x0000_t5" style="position:absolute;left:0;text-align:left;margin-left:276.65pt;margin-top:2.1pt;width:138.9pt;height:6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qnQQIAAIIEAAAOAAAAZHJzL2Uyb0RvYy54bWysVMtu2zAQvBfoPxC8N7Id20mEyEGQNEWB&#10;tA2Q9gPWJGWx5atL2nL69VlSiuu0t6I6CKR2OTs7w9Xl1d4atlMYtXcNn55MOFNOeKndpuHfvt69&#10;O+csJnASjHeq4U8q8qvV2zeXfajVzHfeSIWMQFys+9DwLqVQV1UUnbIQT3xQjoKtRwuJtripJEJP&#10;6NZUs8lkWfUeZUAvVIz09XYI8lXBb1sl0pe2jSox03Dilsoby3ud39XqEuoNQui0GGnAP7CwoB0V&#10;PUDdQgK2Rf0XlNUCffRtOhHeVr5ttVClB+pmOvmjm8cOgiq9kDgxHGSK/w9WfN49INOSvJuRPg4s&#10;mXS9Tb7UZrNZVqgPsabEx/CAuccY7r34EZnzNx24jbpG9H2nQBKvac6vXh3Im0hH2br/5CXBA8EX&#10;sfYt2gxIMrB98eTp4InaJybo4/RsOZ+cEjVBsbPlxZJo5hJQv5wOGNMH5S3Li4Yn1ETKZN2ght19&#10;TMUXOfYG8jtnrTXk8g4MW0zoGQHHZIJ+gSzdeqPlnTambHCzvjHI6GjD78ozHo7HacaxvuEXi9mi&#10;sHgVi8cQufqh/qs0qxMNhtG24eeHJKizzO+dLNc2gTbDmigbN+qepR4sS/v1vlh7enBx7eUTOYF+&#10;GAQaXFp0Hn9x1tMQNDz+3AIqzsxHR25eTOfzPDVlM1+c5SuCx5H1cQScIChygLNheZOGSdsG1JuO&#10;Kk2LHM7nC9bq9HJVBlYjf7roxd5xKPMkHe9L1u9fx+oZAAD//wMAUEsDBBQABgAIAAAAIQCTtRwF&#10;4AAAAAkBAAAPAAAAZHJzL2Rvd25yZXYueG1sTI9NS8NAEIbvgv9hGcGLtJuPRkvMpoggghexkUJv&#10;0+yYhGR3Q3bTxn/veNLj8D687zPFbjGDONPkO2cVxOsIBNna6c42Cj6rl9UWhA9oNQ7OkoJv8rAr&#10;r68KzLW72A8670MjuMT6HBW0IYy5lL5uyaBfu5EsZ19uMhj4nBqpJ7xwuRlkEkX30mBneaHFkZ5b&#10;qvv9bBRgfzy8Gf0u56rpotfjfPdQ9aTU7c3y9Agi0BL+YPjVZ3Uo2enkZqu9GBRkWZoyqmCTgOB8&#10;m8YxiBODSbYBWRby/wflDwAAAP//AwBQSwECLQAUAAYACAAAACEAtoM4kv4AAADhAQAAEwAAAAAA&#10;AAAAAAAAAAAAAAAAW0NvbnRlbnRfVHlwZXNdLnhtbFBLAQItABQABgAIAAAAIQA4/SH/1gAAAJQB&#10;AAALAAAAAAAAAAAAAAAAAC8BAABfcmVscy8ucmVsc1BLAQItABQABgAIAAAAIQCCSwqnQQIAAIIE&#10;AAAOAAAAAAAAAAAAAAAAAC4CAABkcnMvZTJvRG9jLnhtbFBLAQItABQABgAIAAAAIQCTtRwF4AAA&#10;AAkBAAAPAAAAAAAAAAAAAAAAAJsEAABkcnMvZG93bnJldi54bWxQSwUGAAAAAAQABADzAAAAqAUA&#10;AAAA&#10;">
                <v:textbox>
                  <w:txbxContent>
                    <w:p w:rsidR="003C149D" w:rsidRDefault="003C149D" w:rsidP="00045298">
                      <w:pPr>
                        <w:jc w:val="center"/>
                      </w:pPr>
                      <w:r>
                        <w:t xml:space="preserve">Dům č. 2 </w:t>
                      </w:r>
                    </w:p>
                  </w:txbxContent>
                </v:textbox>
              </v:shape>
            </w:pict>
          </mc:Fallback>
        </mc:AlternateContent>
      </w:r>
    </w:p>
    <w:p w:rsidR="00EB7D4D" w:rsidRPr="00EB0B5E" w:rsidRDefault="00EB7D4D" w:rsidP="008A5553">
      <w:pPr>
        <w:spacing w:after="0" w:line="240" w:lineRule="auto"/>
        <w:ind w:left="1416" w:firstLine="708"/>
        <w:jc w:val="both"/>
        <w:rPr>
          <w:b/>
          <w:bCs/>
        </w:rPr>
      </w:pPr>
    </w:p>
    <w:p w:rsidR="00EB7D4D" w:rsidRDefault="00EB7D4D" w:rsidP="005D2312">
      <w:pPr>
        <w:spacing w:after="0" w:line="240" w:lineRule="auto"/>
        <w:jc w:val="both"/>
        <w:rPr>
          <w:bCs/>
        </w:rPr>
      </w:pPr>
    </w:p>
    <w:p w:rsidR="00EB7D4D" w:rsidRDefault="00EB7D4D" w:rsidP="005D2312">
      <w:pPr>
        <w:spacing w:after="0" w:line="240" w:lineRule="auto"/>
        <w:jc w:val="both"/>
        <w:rPr>
          <w:bCs/>
        </w:rPr>
      </w:pPr>
    </w:p>
    <w:p w:rsidR="00EB7D4D" w:rsidRDefault="00EB7D4D" w:rsidP="005D2312">
      <w:pPr>
        <w:spacing w:after="0" w:line="240" w:lineRule="auto"/>
        <w:jc w:val="both"/>
        <w:rPr>
          <w:bCs/>
        </w:rPr>
      </w:pPr>
    </w:p>
    <w:p w:rsidR="00EB7D4D" w:rsidRDefault="00FC3CBA" w:rsidP="005D2312">
      <w:pPr>
        <w:spacing w:after="0" w:line="240" w:lineRule="auto"/>
        <w:jc w:val="both"/>
        <w:rPr>
          <w:bCs/>
        </w:rPr>
      </w:pPr>
      <w:r>
        <w:rPr>
          <w:bCs/>
          <w:noProof/>
          <w:lang w:eastAsia="cs-CZ"/>
        </w:rPr>
        <mc:AlternateContent>
          <mc:Choice Requires="wpc">
            <w:drawing>
              <wp:anchor distT="0" distB="0" distL="114300" distR="114300" simplePos="0" relativeHeight="251752448" behindDoc="1" locked="0" layoutInCell="1" allowOverlap="1">
                <wp:simplePos x="0" y="0"/>
                <wp:positionH relativeFrom="column">
                  <wp:posOffset>356235</wp:posOffset>
                </wp:positionH>
                <wp:positionV relativeFrom="paragraph">
                  <wp:posOffset>0</wp:posOffset>
                </wp:positionV>
                <wp:extent cx="1952625" cy="1240790"/>
                <wp:effectExtent l="0" t="0" r="9525" b="0"/>
                <wp:wrapTight wrapText="bothSides">
                  <wp:wrapPolygon edited="0">
                    <wp:start x="211" y="663"/>
                    <wp:lineTo x="0" y="13597"/>
                    <wp:lineTo x="0" y="21224"/>
                    <wp:lineTo x="21495" y="21224"/>
                    <wp:lineTo x="21495" y="13597"/>
                    <wp:lineTo x="21284" y="663"/>
                    <wp:lineTo x="211" y="663"/>
                  </wp:wrapPolygon>
                </wp:wrapTight>
                <wp:docPr id="92" name="Plátno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7" name="Textové pole 15"/>
                        <wps:cNvSpPr txBox="1">
                          <a:spLocks noChangeArrowheads="1"/>
                        </wps:cNvSpPr>
                        <wps:spPr bwMode="auto">
                          <a:xfrm>
                            <a:off x="0" y="788057"/>
                            <a:ext cx="1952625" cy="45273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040314">
                              <w:pPr>
                                <w:jc w:val="center"/>
                                <w:rPr>
                                  <w:rFonts w:ascii="Arial" w:hAnsi="Arial" w:cs="Arial"/>
                                </w:rPr>
                              </w:pPr>
                              <w:r w:rsidRPr="003C24B7">
                                <w:rPr>
                                  <w:rFonts w:ascii="Arial" w:hAnsi="Arial" w:cs="Arial"/>
                                </w:rPr>
                                <w:t>1 skupinová domácnost v rodinném domě</w:t>
                              </w:r>
                              <w:r>
                                <w:rPr>
                                  <w:rFonts w:ascii="Arial" w:hAnsi="Arial" w:cs="Arial"/>
                                </w:rPr>
                                <w:t xml:space="preserve"> Náměšť</w:t>
                              </w:r>
                            </w:p>
                          </w:txbxContent>
                        </wps:txbx>
                        <wps:bodyPr rot="0" vert="horz" wrap="square" lIns="91440" tIns="45720" rIns="91440" bIns="45720" anchor="ctr" anchorCtr="0" upright="1">
                          <a:noAutofit/>
                        </wps:bodyPr>
                      </wps:wsp>
                      <wps:wsp>
                        <wps:cNvPr id="118" name="Rectangle 95"/>
                        <wps:cNvSpPr>
                          <a:spLocks noChangeArrowheads="1"/>
                        </wps:cNvSpPr>
                        <wps:spPr bwMode="auto">
                          <a:xfrm>
                            <a:off x="64794" y="78106"/>
                            <a:ext cx="1823037" cy="7245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96"/>
                        <wps:cNvSpPr>
                          <a:spLocks noChangeArrowheads="1"/>
                        </wps:cNvSpPr>
                        <wps:spPr bwMode="auto">
                          <a:xfrm>
                            <a:off x="140987" y="153011"/>
                            <a:ext cx="1660551" cy="571541"/>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040314">
                              <w:pPr>
                                <w:pStyle w:val="Normlnweb"/>
                                <w:spacing w:before="0" w:beforeAutospacing="0" w:after="0" w:afterAutospacing="0"/>
                                <w:jc w:val="center"/>
                                <w:rPr>
                                  <w:rFonts w:ascii="Arial" w:hAnsi="Arial" w:cs="Arial"/>
                                </w:rPr>
                              </w:pPr>
                              <w:r>
                                <w:rPr>
                                  <w:rFonts w:ascii="Arial" w:hAnsi="Arial" w:cs="Arial"/>
                                </w:rPr>
                                <w:t>6</w:t>
                              </w:r>
                              <w:r w:rsidRPr="003C3AD3">
                                <w:rPr>
                                  <w:rFonts w:ascii="Arial" w:hAnsi="Arial" w:cs="Arial"/>
                                </w:rPr>
                                <w:t xml:space="preserve"> uživatelů</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92" o:spid="_x0000_s1083" editas="canvas" style="position:absolute;left:0;text-align:left;margin-left:28.05pt;margin-top:0;width:153.75pt;height:97.7pt;z-index:-251564032" coordsize="19526,1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6f42AMAAFcMAAAOAAAAZHJzL2Uyb0RvYy54bWzUV1tu4zYU/S/QPRD8dyzK1BNRBokdFwXS&#10;adGZLoCWKEutRKokbTlTzIK6jm6sl6Tt2CkyM2gmKaoPmS/d5zn30pdvdn2HtlzpVooCk4sAIy5K&#10;WbViXeBf3i8nKUbaMFGxTgpe4Huu8Zurb7+5HIech7KRXcUVAiFC5+NQ4MaYIZ9OddnwnukLOXAB&#10;m7VUPTMwVetppdgI0vtuGgZBPB2lqgYlS641rC78Jr5y8uual+bHutbcoK7AYJtxb+XeK/ueXl2y&#10;fK3Y0LTl3gz2L6zoWStA6VHUghmGNqr9h6i+LZXUsjYXpeynsq7bkjsfwBsSPPJmzsSWaedMCdE5&#10;GAijryh3tbZ2C7lsuw6iMQXpuV2zvyPkh8PiOEB29HDMk36e/ncNG7hzS+fl2+1PCrUVgIckGAnW&#10;A0re852R27/+RAPoRySyabI2wOF3Axw3uxu5gy9cyPVwJ8vfNBJy3jCx5tdKybHhrAIrif0SXDp+&#10;6uVoK2Q1/iArUMY2RjpBu1r1NhaQFQTSAS73BU7SNIgSjxOwCpVWbxaFcRhhVMIBGoXJbOb0sPwg&#10;YlDafMdlj+ygwApw6FSw7Z021iSWH45YjVp2bWUT4CYW+3zeKbRlgNrOeDe7TQ/2+jUS2McbBesA&#10;cb/ulkC2o48V4TSdSe/EebpZ7lfANzDN7lkvHXT/yEhIg5swmyzjNJnQJY0mWRKkk4BkN1kc0Iwu&#10;lh+tX4TmTVtVXNy1gh9oROiXoWRPaE8ARyQ0FjieRYEL2Zn1Wq1Xx8i4IBxdPg1h3xqoKl3bFzg9&#10;CZUFxa2oIP4sN6zt/Hh6br4LGcTg8Oui4iBkUePxY3arncOsT7zF10pW9wAqJSHdgBwoiTBopPqA&#10;0QjlpcD69w1THKPuewHAzAilth65CY2SECbqdGd1usNECaIKXBqFkZ/Mja9im0G16wZ0eZQIeQ1w&#10;rlsHsge7wBk7AQ6/Gpmh8Hsy/wzgB14CkbPHRLaJeCn6xjTJ6J7CJIgfMTgNZ8EM6o1lcBLSKHom&#10;g4/10/LJ4hdKRPRa+P0UhYPsNr1N6YSG8e2EBovF5Ho5p5N4SZJoMVvM5wtyTmFbhp5PYZfZU0qe&#10;MXfpnn3NPCH4CRV9NYRa9hkqvgrvzP+GddmBdbYMuD6LMof9sx74cqwjNMhS4BXQikSzgLgG7HuK&#10;65xxHEQR8byLEhJR36Gf7JwrvuWd45FrnRZW62pfWFj1K0Z138GFDTolImHkeyKAZn/4k232tJU8&#10;Bcj/jM1PNhxqWfNQ2F+44XwF4IMn7vLq+un+pm2vx6dz154e/g9c/Q0AAP//AwBQSwMEFAAGAAgA&#10;AAAhADt85tLeAAAABwEAAA8AAABkcnMvZG93bnJldi54bWxMj0FLw0AQhe+C/2EZwUuxuzV2sTGb&#10;UgTBgxZbBXvcZsckmJ0N2W0b/73Tkx6H9/jeN8Vy9J044hDbQAZmUwUCqQqupdrAx/vTzT2ImCw5&#10;2wVCAz8YYVleXhQ2d+FEGzxuUy0YQjG3BpqU+lzKWDXobZyGHomzrzB4m/gcaukGe2K47+StUlp6&#10;2xIvNLbHxwar7+3BM2UxWU3Wn/T8uh5fKr3ZqWz3poy5vhpXDyASjumvDGd9VoeSnfbhQC6KzsBc&#10;z7hpgB/iNNOZBrHn2mJ+B7Is5H//8hcAAP//AwBQSwECLQAUAAYACAAAACEAtoM4kv4AAADhAQAA&#10;EwAAAAAAAAAAAAAAAAAAAAAAW0NvbnRlbnRfVHlwZXNdLnhtbFBLAQItABQABgAIAAAAIQA4/SH/&#10;1gAAAJQBAAALAAAAAAAAAAAAAAAAAC8BAABfcmVscy8ucmVsc1BLAQItABQABgAIAAAAIQA5J6f4&#10;2AMAAFcMAAAOAAAAAAAAAAAAAAAAAC4CAABkcnMvZTJvRG9jLnhtbFBLAQItABQABgAIAAAAIQA7&#10;fObS3gAAAAcBAAAPAAAAAAAAAAAAAAAAADIGAABkcnMvZG93bnJldi54bWxQSwUGAAAAAAQABADz&#10;AAAAPQcAAAAA&#10;">
                <v:shape id="_x0000_s1084" type="#_x0000_t75" style="position:absolute;width:19526;height:12407;visibility:visible;mso-wrap-style:square">
                  <v:fill o:detectmouseclick="t"/>
                  <v:path o:connecttype="none"/>
                </v:shape>
                <v:shape id="Textové pole 15" o:spid="_x0000_s1085" type="#_x0000_t202" style="position:absolute;top:7880;width:19526;height:4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T0rcAA&#10;AADcAAAADwAAAGRycy9kb3ducmV2LnhtbERPzYrCMBC+C/sOYQQvsqbdgy5do7jCwl6tPsDYzCa1&#10;zaQ00Xbf3giCt/n4fme9HV0rbtSH2rOCfJGBIK68rtkoOB1/3j9BhIissfVMCv4pwHbzNlljof3A&#10;B7qV0YgUwqFABTbGrpAyVJYchoXviBP353uHMcHeSN3jkMJdKz+ybCkd1pwaLHa0t1Q15dUpKA/n&#10;3dyU18txbr95P5yaPDeNUrPpuPsCEWmML/HT/avT/HwFj2fSB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T0rcAAAADcAAAADwAAAAAAAAAAAAAAAACYAgAAZHJzL2Rvd25y&#10;ZXYueG1sUEsFBgAAAAAEAAQA9QAAAIUDAAAAAA==&#10;" fillcolor="white [3201]" stroked="f" strokeweight=".5pt">
                  <v:textbox>
                    <w:txbxContent>
                      <w:p w:rsidR="003C149D" w:rsidRPr="003C24B7" w:rsidRDefault="003C149D" w:rsidP="00040314">
                        <w:pPr>
                          <w:jc w:val="center"/>
                          <w:rPr>
                            <w:rFonts w:ascii="Arial" w:hAnsi="Arial" w:cs="Arial"/>
                          </w:rPr>
                        </w:pPr>
                        <w:r w:rsidRPr="003C24B7">
                          <w:rPr>
                            <w:rFonts w:ascii="Arial" w:hAnsi="Arial" w:cs="Arial"/>
                          </w:rPr>
                          <w:t>1 skupinová domácnost v rodinném domě</w:t>
                        </w:r>
                        <w:r>
                          <w:rPr>
                            <w:rFonts w:ascii="Arial" w:hAnsi="Arial" w:cs="Arial"/>
                          </w:rPr>
                          <w:t xml:space="preserve"> Náměšť</w:t>
                        </w:r>
                      </w:p>
                    </w:txbxContent>
                  </v:textbox>
                </v:shape>
                <v:rect id="Rectangle 95" o:spid="_x0000_s1086" style="position:absolute;left:647;top:781;width:18231;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GRMQA&#10;AADcAAAADwAAAGRycy9kb3ducmV2LnhtbESPQWsCMRCF74X+hzCF3mrWQousRtmWCp6EaqHtbdiM&#10;yeJmsmyiu/575yB4m+G9ee+bxWoMrTpTn5rIBqaTAhRxHW3DzsDPfv0yA5UyssU2Mhm4UILV8vFh&#10;gaWNA3/TeZedkhBOJRrwOXel1qn2FDBNYkcs2iH2AbOsvdO2x0HCQ6tfi+JdB2xYGjx29OmpPu5O&#10;wcBX97+t3lzS1W/2f8f4Maz91hnz/DRWc1CZxnw33643VvCn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eRkTEAAAA3AAAAA8AAAAAAAAAAAAAAAAAmAIAAGRycy9k&#10;b3ducmV2LnhtbFBLBQYAAAAABAAEAPUAAACJAwAAAAA=&#10;" filled="f"/>
                <v:shape id="AutoShape 96" o:spid="_x0000_s1087" type="#_x0000_t84" style="position:absolute;left:1409;top:1530;width:1660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Cm8EA&#10;AADcAAAADwAAAGRycy9kb3ducmV2LnhtbERP32vCMBB+F/wfwg32pmkF3VaNIg7BN1mVPR/Jra1r&#10;LiXJaudfb4TB3u7j+3mrzWBb0ZMPjWMF+TQDQaydabhScD7tJ68gQkQ22DomBb8UYLMej1ZYGHfl&#10;D+rLWIkUwqFABXWMXSFl0DVZDFPXESfuy3mLMUFfSePxmsJtK2dZtpAWG04NNXa0q0l/lz9WQaN9&#10;ddTSLV4ueJvf3ss+P3welXp+GrZLEJGG+C/+cx9Mmp+/weOZdIF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DwpvBAAAA3AAAAA8AAAAAAAAAAAAAAAAAmAIAAGRycy9kb3du&#10;cmV2LnhtbFBLBQYAAAAABAAEAPUAAACGAwAAAAA=&#10;">
                  <v:textbox>
                    <w:txbxContent>
                      <w:p w:rsidR="003C149D" w:rsidRPr="003C3AD3" w:rsidRDefault="003C149D" w:rsidP="00040314">
                        <w:pPr>
                          <w:pStyle w:val="Normlnweb"/>
                          <w:spacing w:before="0" w:beforeAutospacing="0" w:after="0" w:afterAutospacing="0"/>
                          <w:jc w:val="center"/>
                          <w:rPr>
                            <w:rFonts w:ascii="Arial" w:hAnsi="Arial" w:cs="Arial"/>
                          </w:rPr>
                        </w:pPr>
                        <w:r>
                          <w:rPr>
                            <w:rFonts w:ascii="Arial" w:hAnsi="Arial" w:cs="Arial"/>
                          </w:rPr>
                          <w:t>6</w:t>
                        </w:r>
                        <w:r w:rsidRPr="003C3AD3">
                          <w:rPr>
                            <w:rFonts w:ascii="Arial" w:hAnsi="Arial" w:cs="Arial"/>
                          </w:rPr>
                          <w:t xml:space="preserve"> uživatelů</w:t>
                        </w:r>
                      </w:p>
                    </w:txbxContent>
                  </v:textbox>
                </v:shape>
                <w10:wrap type="tight"/>
              </v:group>
            </w:pict>
          </mc:Fallback>
        </mc:AlternateContent>
      </w:r>
      <w:r>
        <w:rPr>
          <w:bCs/>
          <w:noProof/>
          <w:lang w:eastAsia="cs-CZ"/>
        </w:rPr>
        <mc:AlternateContent>
          <mc:Choice Requires="wpc">
            <w:drawing>
              <wp:anchor distT="0" distB="0" distL="114300" distR="114300" simplePos="0" relativeHeight="251748352" behindDoc="1" locked="0" layoutInCell="1" allowOverlap="1">
                <wp:simplePos x="0" y="0"/>
                <wp:positionH relativeFrom="column">
                  <wp:posOffset>3427095</wp:posOffset>
                </wp:positionH>
                <wp:positionV relativeFrom="paragraph">
                  <wp:posOffset>79375</wp:posOffset>
                </wp:positionV>
                <wp:extent cx="1952625" cy="1240790"/>
                <wp:effectExtent l="0" t="0" r="9525" b="0"/>
                <wp:wrapTight wrapText="bothSides">
                  <wp:wrapPolygon edited="0">
                    <wp:start x="0" y="12933"/>
                    <wp:lineTo x="0" y="21224"/>
                    <wp:lineTo x="21495" y="21224"/>
                    <wp:lineTo x="21495" y="12933"/>
                    <wp:lineTo x="0" y="12933"/>
                  </wp:wrapPolygon>
                </wp:wrapTight>
                <wp:docPr id="86" name="Plátno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 name="Textové pole 15"/>
                        <wps:cNvSpPr txBox="1">
                          <a:spLocks noChangeArrowheads="1"/>
                        </wps:cNvSpPr>
                        <wps:spPr bwMode="auto">
                          <a:xfrm>
                            <a:off x="0" y="788057"/>
                            <a:ext cx="1952625" cy="45273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473561">
                              <w:pPr>
                                <w:jc w:val="center"/>
                                <w:rPr>
                                  <w:rFonts w:ascii="Arial" w:hAnsi="Arial" w:cs="Arial"/>
                                </w:rPr>
                              </w:pPr>
                              <w:r w:rsidRPr="003C24B7">
                                <w:rPr>
                                  <w:rFonts w:ascii="Arial" w:hAnsi="Arial" w:cs="Arial"/>
                                </w:rPr>
                                <w:t>1 skupinová domácnost v rodinném domě</w:t>
                              </w:r>
                              <w:r>
                                <w:rPr>
                                  <w:rFonts w:ascii="Arial" w:hAnsi="Arial" w:cs="Arial"/>
                                </w:rPr>
                                <w:t xml:space="preserve"> Náměšť</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Plátno 86" o:spid="_x0000_s1088" editas="canvas" style="position:absolute;left:0;text-align:left;margin-left:269.85pt;margin-top:6.25pt;width:153.75pt;height:97.7pt;z-index:-251568128" coordsize="19526,1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D3QIAAOgFAAAOAAAAZHJzL2Uyb0RvYy54bWysVNuO0zAQfUfiHyy/d3Np0jbRpiu2SxHS&#10;cpF2+QDHcRoLxw6223RBfBDfwY8xttvSwgsC8uDYY/vMmZnjub7Z9wLtmDZcyQonVzFGTFLVcLmp&#10;8IfH9WSBkbFENkQoySr8xAy+WT5/dj0OJUtVp0TDNAIQacpxqHBn7VBGkaEd64m5UgOTsNkq3RML&#10;S72JGk1GQO9FlMbxLBqVbgatKDMGrHdhEy89ftsyat+1rWEWiQoDN+tH7cfajdHympQbTYaO0wMN&#10;8hcsesIlOD1B3RFL0Fbz36B6TrUyqrVXVPWRaltOmY8BokniX6JZEbkjxgdDITtHgjD7j7j1xvGW&#10;as2FgGxEgF46m/uPUB8GxnGA6pjhVCfzb/4fOjIwH5Yp6dvde414A+JJZhhJ0oNKHtneqt33b2gA&#10;/yjJXZkcBzj8MMBxu79Ve7jhU26Ge0U/GiTVqiNyw15orcaOkQZYJu4mhHS6GnCMA6nHN6oBZ2Rr&#10;lQfat7p3uYCqIEAHuTxVeL5YxPk86ARYIer8Fnk6S3OMKBzI8nQ+nXo/pDxCDNrYV0z1yE0qrEGH&#10;3gXZ3RvrKJHyeMR5NErwxhXAL5z22UpotCOgWmFDmGLbA99gS2L3BVJgB4kHuzcBtn8+DsJ7ukAX&#10;8rLcpAwWiA2ouT0XpZfulyJJs/g2LSbr2WI+ydZZPinm8WISJ8VtMYuzIrtbf3VxJVnZ8aZh8p5L&#10;dnxGSfZnKjk86PAA/ENCY4Vn0zz2Kbtgb/SmPmXGJ+EU8nkKe26hqwjeV3hxlionipeygfyT0hIu&#10;wjy6pO9TBjk4/n1WvIScaoJ+7L7ee81OT9KsVfMEotIKyg3KgZYIk07pzxiN0F4qbD5tiWYYidcS&#10;hFkkWeb6kV9k+TyFhT7fqc93iKQAVWFqNUZhsbKhi20HzTcd+AoqkeoFyLnlXmRO94EXBHN4w37m&#10;u4kP8ND6XL86X/tTPxv08gcAAAD//wMAUEsDBBQABgAIAAAAIQCjYBnV4QAAAAoBAAAPAAAAZHJz&#10;L2Rvd25yZXYueG1sTI/BTsMwEETvSPyDtUjcqI1JmzTEqRASCNEDUCJxdWM3sbDXUew2ga/HnOC4&#10;mqeZt9Vmdpac9BiMRwHXCwZEY+uVwU5A8/5wVQAJUaKS1qMW8KUDbOrzs0qWyk/4pk+72JFUgqGU&#10;AvoYh5LS0PbaybDwg8aUHfzoZEzn2FE1yimVO0s5YyvqpMG00MtB3/e6/dwdnYCMH2zx+rjafj81&#10;zfT8kZmcvRghLi/mu1sgUc/xD4Zf/aQOdXLa+yOqQKyA5c06T2gK+BJIAoos50D2AjjL10Driv5/&#10;of4BAAD//wMAUEsBAi0AFAAGAAgAAAAhALaDOJL+AAAA4QEAABMAAAAAAAAAAAAAAAAAAAAAAFtD&#10;b250ZW50X1R5cGVzXS54bWxQSwECLQAUAAYACAAAACEAOP0h/9YAAACUAQAACwAAAAAAAAAAAAAA&#10;AAAvAQAAX3JlbHMvLnJlbHNQSwECLQAUAAYACAAAACEAr1PvQ90CAADoBQAADgAAAAAAAAAAAAAA&#10;AAAuAgAAZHJzL2Uyb0RvYy54bWxQSwECLQAUAAYACAAAACEAo2AZ1eEAAAAKAQAADwAAAAAAAAAA&#10;AAAAAAA3BQAAZHJzL2Rvd25yZXYueG1sUEsFBgAAAAAEAAQA8wAAAEUGAAAAAA==&#10;">
                <v:shape id="_x0000_s1089" type="#_x0000_t75" style="position:absolute;width:19526;height:12407;visibility:visible;mso-wrap-style:square">
                  <v:fill o:detectmouseclick="t"/>
                  <v:path o:connecttype="none"/>
                </v:shape>
                <v:shape id="Textové pole 15" o:spid="_x0000_s1090" type="#_x0000_t202" style="position:absolute;top:7880;width:19526;height:4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RNr8A&#10;AADcAAAADwAAAGRycy9kb3ducmV2LnhtbERPzYrCMBC+C/sOYYS9yJrWg0jXKCoseLX6AGMzm3Tb&#10;TEoTbX17syB4m4/vd9bb0bXiTn2oPSvI5xkI4srrmo2Cy/nnawUiRGSNrWdS8KAA283HZI2F9gOf&#10;6F5GI1IIhwIV2Bi7QspQWXIY5r4jTtyv7x3GBHsjdY9DCnetXGTZUjqsOTVY7OhgqWrKm1NQnq67&#10;mSlvf+eZ3fNhuDR5bhqlPqfj7htEpDG+xS/3Uaf5+RL+n0kX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CFE2vwAAANwAAAAPAAAAAAAAAAAAAAAAAJgCAABkcnMvZG93bnJl&#10;di54bWxQSwUGAAAAAAQABAD1AAAAhAMAAAAA&#10;" fillcolor="white [3201]" stroked="f" strokeweight=".5pt">
                  <v:textbox>
                    <w:txbxContent>
                      <w:p w:rsidR="003C149D" w:rsidRPr="003C24B7" w:rsidRDefault="003C149D" w:rsidP="00473561">
                        <w:pPr>
                          <w:jc w:val="center"/>
                          <w:rPr>
                            <w:rFonts w:ascii="Arial" w:hAnsi="Arial" w:cs="Arial"/>
                          </w:rPr>
                        </w:pPr>
                        <w:r w:rsidRPr="003C24B7">
                          <w:rPr>
                            <w:rFonts w:ascii="Arial" w:hAnsi="Arial" w:cs="Arial"/>
                          </w:rPr>
                          <w:t>1 skupinová domácnost v rodinném domě</w:t>
                        </w:r>
                        <w:r>
                          <w:rPr>
                            <w:rFonts w:ascii="Arial" w:hAnsi="Arial" w:cs="Arial"/>
                          </w:rPr>
                          <w:t xml:space="preserve"> Náměšť</w:t>
                        </w:r>
                      </w:p>
                    </w:txbxContent>
                  </v:textbox>
                </v:shape>
                <w10:wrap type="tight"/>
              </v:group>
            </w:pict>
          </mc:Fallback>
        </mc:AlternateContent>
      </w:r>
      <w:r>
        <w:rPr>
          <w:bCs/>
          <w:noProof/>
          <w:lang w:eastAsia="cs-CZ"/>
        </w:rPr>
        <mc:AlternateContent>
          <mc:Choice Requires="wps">
            <w:drawing>
              <wp:anchor distT="0" distB="0" distL="114300" distR="114300" simplePos="0" relativeHeight="251750400" behindDoc="1" locked="0" layoutInCell="1" allowOverlap="1">
                <wp:simplePos x="0" y="0"/>
                <wp:positionH relativeFrom="column">
                  <wp:posOffset>3513455</wp:posOffset>
                </wp:positionH>
                <wp:positionV relativeFrom="paragraph">
                  <wp:posOffset>79375</wp:posOffset>
                </wp:positionV>
                <wp:extent cx="1823085" cy="724535"/>
                <wp:effectExtent l="0" t="0" r="24765" b="18415"/>
                <wp:wrapNone/>
                <wp:docPr id="11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724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76.65pt;margin-top:6.25pt;width:143.55pt;height:57.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1HeQIAAP4EAAAOAAAAZHJzL2Uyb0RvYy54bWysVNuO0zAQfUfiHyy/d3NpsttGTVdV0yKk&#10;BVYsfIDrOI2FYxvbbbog/p2x03Zb9gUh8pDYmfHMOTNnPLs/dALtmbFcyRInNzFGTFJVc7kt8dcv&#10;69EEI+uIrIlQkpX4mVl8P3/7ZtbrgqWqVaJmBkEQaYtel7h1ThdRZGnLOmJvlGYSjI0yHXGwNduo&#10;NqSH6J2I0ji+jXplam0UZdbC32ow4nmI3zSMuk9NY5lDosSAzYW3Ce+Nf0fzGSm2huiW0yMM8g8o&#10;OsIlJD2HqogjaGf4q1Adp0ZZ1bgbqrpINQ2nLHAANkn8B5unlmgWuEBxrD6Xyf6/sPTj/tEgXkPv&#10;khwjSTpo0mcoG5FbwdA0VKjXtgDHJ/1oPEerHxT9ZpFUyxbc2MIY1beM1IAr8RWNrg74jYWjaNN/&#10;UDWEJzunQrEOjel8QCgDOoSePJ97wg4OUfiZTNJxPAFoFGx3aZaP85CCFKfT2lj3jqkO+UWJDYAP&#10;0cn+wTqPhhQnF59MqjUXIvRdSNSXeJqneThgleC1NwaSZrtZCoP2xCsnPMe8V24dd6BfwbsST85O&#10;pPDVWMk6ZHGEi2ENSIT0wYEcYDuuBp38nMbT1WQ1yUZZersaZXFVjRbrZTa6XSd3eTWulssq+eVx&#10;JlnR8rpm0kM9aTbJ/k4Tx+kZ1HZW7RUle8l8HZ7XzKNrGKHKwOr0DeyCDHzn/TTaYqPqZ1CBUcMQ&#10;wqUBi1aZHxj1MIAltt93xDCMxHsJSpomWeYnNmyy/C6Fjbm0bC4tRFIIVWKH0bBcumHKd9rwbQuZ&#10;ktBjqRagvoYHYbygOmoWhiwwOF4Ifoov98Hr5dqa/wYAAP//AwBQSwMEFAAGAAgAAAAhAG+WYXze&#10;AAAACgEAAA8AAABkcnMvZG93bnJldi54bWxMj8FOwzAMhu9IvENkJG4sZVurqWs6FcSuk9iQgFvW&#10;eE21xqmabC1vj3eCo/1/+v252EyuE1ccQutJwfMsAYFUe9NSo+DjsH1agQhRk9GdJ1TwgwE25f1d&#10;oXPjR3rH6z42gkso5FqBjbHPpQy1RafDzPdInJ384HTkcWikGfTI5a6T8yTJpNMt8QWre3y1WJ/3&#10;F6fgrf/eVWkTZPUZ7dfZv4xbu2uUenyYqjWIiFP8g+Gmz+pQstPRX8gE0SlI08WCUQ7mKQgGVstk&#10;CeJ4W2QZyLKQ/18ofwEAAP//AwBQSwECLQAUAAYACAAAACEAtoM4kv4AAADhAQAAEwAAAAAAAAAA&#10;AAAAAAAAAAAAW0NvbnRlbnRfVHlwZXNdLnhtbFBLAQItABQABgAIAAAAIQA4/SH/1gAAAJQBAAAL&#10;AAAAAAAAAAAAAAAAAC8BAABfcmVscy8ucmVsc1BLAQItABQABgAIAAAAIQB8uZ1HeQIAAP4EAAAO&#10;AAAAAAAAAAAAAAAAAC4CAABkcnMvZTJvRG9jLnhtbFBLAQItABQABgAIAAAAIQBvlmF83gAAAAoB&#10;AAAPAAAAAAAAAAAAAAAAANMEAABkcnMvZG93bnJldi54bWxQSwUGAAAAAAQABADzAAAA3gUAAAAA&#10;" filled="f"/>
            </w:pict>
          </mc:Fallback>
        </mc:AlternateContent>
      </w:r>
      <w:r>
        <w:rPr>
          <w:bCs/>
          <w:noProof/>
          <w:lang w:eastAsia="cs-CZ"/>
        </w:rPr>
        <mc:AlternateContent>
          <mc:Choice Requires="wps">
            <w:drawing>
              <wp:anchor distT="0" distB="0" distL="114300" distR="114300" simplePos="0" relativeHeight="251751424" behindDoc="1" locked="0" layoutInCell="1" allowOverlap="1">
                <wp:simplePos x="0" y="0"/>
                <wp:positionH relativeFrom="column">
                  <wp:posOffset>3616960</wp:posOffset>
                </wp:positionH>
                <wp:positionV relativeFrom="paragraph">
                  <wp:posOffset>157480</wp:posOffset>
                </wp:positionV>
                <wp:extent cx="1660525" cy="571500"/>
                <wp:effectExtent l="0" t="0" r="15875" b="19050"/>
                <wp:wrapNone/>
                <wp:docPr id="11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571500"/>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473561">
                            <w:pPr>
                              <w:pStyle w:val="Normlnweb"/>
                              <w:spacing w:before="0" w:beforeAutospacing="0" w:after="0" w:afterAutospacing="0"/>
                              <w:jc w:val="center"/>
                              <w:rPr>
                                <w:rFonts w:ascii="Arial" w:hAnsi="Arial" w:cs="Arial"/>
                              </w:rPr>
                            </w:pPr>
                            <w:r>
                              <w:rPr>
                                <w:rFonts w:ascii="Arial" w:hAnsi="Arial" w:cs="Arial"/>
                              </w:rPr>
                              <w:t>5</w:t>
                            </w:r>
                            <w:r w:rsidRPr="003C3AD3">
                              <w:rPr>
                                <w:rFonts w:ascii="Arial" w:hAnsi="Arial" w:cs="Arial"/>
                              </w:rPr>
                              <w:t xml:space="preserve"> uživatelů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91" type="#_x0000_t84" style="position:absolute;left:0;text-align:left;margin-left:284.8pt;margin-top:12.4pt;width:130.75pt;height: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e0OwIAAH8EAAAOAAAAZHJzL2Uyb0RvYy54bWysVNtu2zAMfR+wfxD0vtrOkrQx4hRFug4D&#10;uq1Atw+QJTnWptsoJU739aPkJM0u2MMwPwiiSB6R54heXu+NJjsJQTnb0OqipERa7oSym4Z+/nT3&#10;6oqSEJkVTDsrG/okA71evXyxHHwtJ653WkggCGJDPfiG9jH6uigC76Vh4cJ5adHZOTAsogmbQgAb&#10;EN3oYlKW82JwIDw4LkPA09vRSVcZv+skjx+7LshIdEOxtphXyGub1mK1ZPUGmO8VP5TB/qEKw5TF&#10;S09QtywysgX1G5RRHFxwXbzgzhSu6xSXuQfspip/6eaxZ17mXpCc4E80hf8Hyz/sHoAogdpVU0os&#10;MyjSzTa6fDdZVImhwYcaAx/9A6Qeg793/Gsg1q17ZjfyBsANvWQC68rxxU8JyQiYStrhvRMIzxA+&#10;k7XvwCRApIHssyZPJ03kPhKOh9V8Xs4mM0o4+maX1azMohWsPmZ7CPGtdIakTUNbuZM6w7PdfYhZ&#10;FHFojIkvlHRGo8Q7pkk1eUY7BCPuES+36rQSd0rrbMCmXWsgmNrQu/wldjAlnIdpS4aGLlLRf4co&#10;8/cnCKMiToVWpqFXpyBWJ47fWJHfbGRKj3u8X1ss48jzqFfct/us6+v5UcLWiSeUAdw4BTi1uOkd&#10;fKdkwAloaPi2ZSAp0e8sSrmoptM0MtmYzi4naMC5pz33MMsRqqGRknG7juOYbT2oTY83VZkO69Lr&#10;6lRMzKWSx6oOBr7yTOhhItMYnds56vm/sfoBAAD//wMAUEsDBBQABgAIAAAAIQBBB7/w3QAAAAoB&#10;AAAPAAAAZHJzL2Rvd25yZXYueG1sTI/BTsMwDIbvSLxDZCRuLM1gZZSmEwIhcZtWEGcvMW2hSaom&#10;68qeHnOCo+1Pv7+/3MyuFxONsQteg1pkIMibYDvfaHh7fb5ag4gJvcU+eNLwTRE21flZiYUNR7+j&#10;qU6N4BAfC9TQpjQUUkbTksO4CAN5vn2E0WHicWykHfHI4a6XyyzLpcPO84cWB3psyXzVB6ehM2Oz&#10;NTLkt594Wp2e6km9vG+1vryYH+5BJJrTHwy/+qwOFTvtw8HbKHoNq/wuZ1TD8oYrMLC+VgrEnknF&#10;G1mV8n+F6gcAAP//AwBQSwECLQAUAAYACAAAACEAtoM4kv4AAADhAQAAEwAAAAAAAAAAAAAAAAAA&#10;AAAAW0NvbnRlbnRfVHlwZXNdLnhtbFBLAQItABQABgAIAAAAIQA4/SH/1gAAAJQBAAALAAAAAAAA&#10;AAAAAAAAAC8BAABfcmVscy8ucmVsc1BLAQItABQABgAIAAAAIQCuZ0e0OwIAAH8EAAAOAAAAAAAA&#10;AAAAAAAAAC4CAABkcnMvZTJvRG9jLnhtbFBLAQItABQABgAIAAAAIQBBB7/w3QAAAAoBAAAPAAAA&#10;AAAAAAAAAAAAAJUEAABkcnMvZG93bnJldi54bWxQSwUGAAAAAAQABADzAAAAnwUAAAAA&#10;">
                <v:textbox>
                  <w:txbxContent>
                    <w:p w:rsidR="003C149D" w:rsidRPr="003C3AD3" w:rsidRDefault="003C149D" w:rsidP="00473561">
                      <w:pPr>
                        <w:pStyle w:val="Normlnweb"/>
                        <w:spacing w:before="0" w:beforeAutospacing="0" w:after="0" w:afterAutospacing="0"/>
                        <w:jc w:val="center"/>
                        <w:rPr>
                          <w:rFonts w:ascii="Arial" w:hAnsi="Arial" w:cs="Arial"/>
                        </w:rPr>
                      </w:pPr>
                      <w:r>
                        <w:rPr>
                          <w:rFonts w:ascii="Arial" w:hAnsi="Arial" w:cs="Arial"/>
                        </w:rPr>
                        <w:t>5</w:t>
                      </w:r>
                      <w:r w:rsidRPr="003C3AD3">
                        <w:rPr>
                          <w:rFonts w:ascii="Arial" w:hAnsi="Arial" w:cs="Arial"/>
                        </w:rPr>
                        <w:t xml:space="preserve"> uživatelů</w:t>
                      </w:r>
                    </w:p>
                  </w:txbxContent>
                </v:textbox>
              </v:shape>
            </w:pict>
          </mc:Fallback>
        </mc:AlternateContent>
      </w:r>
    </w:p>
    <w:p w:rsidR="00EB7D4D" w:rsidRDefault="00EB7D4D" w:rsidP="005D2312">
      <w:pPr>
        <w:spacing w:after="0" w:line="240" w:lineRule="auto"/>
        <w:jc w:val="both"/>
        <w:rPr>
          <w:bCs/>
        </w:rPr>
      </w:pPr>
    </w:p>
    <w:p w:rsidR="00EB7D4D" w:rsidRDefault="00EB7D4D" w:rsidP="005D2312">
      <w:pPr>
        <w:spacing w:after="0" w:line="240" w:lineRule="auto"/>
        <w:jc w:val="both"/>
        <w:rPr>
          <w:bCs/>
        </w:rPr>
      </w:pPr>
    </w:p>
    <w:p w:rsidR="00EB7D4D" w:rsidRDefault="00EB7D4D" w:rsidP="005D2312">
      <w:pPr>
        <w:spacing w:after="0" w:line="240" w:lineRule="auto"/>
        <w:jc w:val="both"/>
        <w:rPr>
          <w:bCs/>
        </w:rPr>
      </w:pPr>
    </w:p>
    <w:p w:rsidR="00473561" w:rsidRDefault="00473561" w:rsidP="005D2312">
      <w:pPr>
        <w:spacing w:after="0" w:line="240" w:lineRule="auto"/>
        <w:jc w:val="both"/>
        <w:rPr>
          <w:bCs/>
        </w:rPr>
      </w:pPr>
    </w:p>
    <w:p w:rsidR="00473561" w:rsidRDefault="00473561" w:rsidP="005D2312">
      <w:pPr>
        <w:spacing w:after="0" w:line="240" w:lineRule="auto"/>
        <w:jc w:val="both"/>
        <w:rPr>
          <w:bCs/>
        </w:rPr>
      </w:pPr>
    </w:p>
    <w:p w:rsidR="00473561" w:rsidRDefault="00473561" w:rsidP="005D2312">
      <w:pPr>
        <w:spacing w:after="0" w:line="240" w:lineRule="auto"/>
        <w:jc w:val="both"/>
        <w:rPr>
          <w:bCs/>
        </w:rPr>
      </w:pPr>
    </w:p>
    <w:p w:rsidR="00EB7D4D" w:rsidRDefault="00EB7D4D" w:rsidP="005D2312">
      <w:pPr>
        <w:spacing w:after="0" w:line="240" w:lineRule="auto"/>
        <w:jc w:val="both"/>
        <w:rPr>
          <w:bCs/>
        </w:rPr>
      </w:pPr>
    </w:p>
    <w:p w:rsidR="005369D5" w:rsidRDefault="005369D5" w:rsidP="005D2312">
      <w:pPr>
        <w:spacing w:after="0" w:line="240" w:lineRule="auto"/>
        <w:jc w:val="both"/>
        <w:rPr>
          <w:bCs/>
        </w:rPr>
      </w:pPr>
    </w:p>
    <w:p w:rsidR="00040314" w:rsidRDefault="00040314" w:rsidP="005D2312">
      <w:pPr>
        <w:spacing w:after="0" w:line="240" w:lineRule="auto"/>
        <w:jc w:val="both"/>
        <w:rPr>
          <w:bCs/>
        </w:rPr>
      </w:pPr>
      <w:r w:rsidRPr="00040314">
        <w:rPr>
          <w:bCs/>
        </w:rPr>
        <w:t>I</w:t>
      </w:r>
      <w:r>
        <w:rPr>
          <w:bCs/>
        </w:rPr>
        <w:t>I</w:t>
      </w:r>
      <w:r w:rsidRPr="00040314">
        <w:rPr>
          <w:bCs/>
        </w:rPr>
        <w:t xml:space="preserve">. </w:t>
      </w:r>
      <w:r w:rsidR="002E0B4B">
        <w:rPr>
          <w:bCs/>
        </w:rPr>
        <w:t xml:space="preserve">a III. </w:t>
      </w:r>
      <w:r w:rsidRPr="00040314">
        <w:rPr>
          <w:bCs/>
        </w:rPr>
        <w:t xml:space="preserve">výzva DOZP pro osoby se střední </w:t>
      </w:r>
      <w:r>
        <w:rPr>
          <w:bCs/>
        </w:rPr>
        <w:t xml:space="preserve">a vysokou </w:t>
      </w:r>
      <w:r w:rsidRPr="00040314">
        <w:rPr>
          <w:bCs/>
        </w:rPr>
        <w:t>mírou podpory:</w:t>
      </w: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040314"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53472" behindDoc="0" locked="0" layoutInCell="1" allowOverlap="1">
                <wp:simplePos x="0" y="0"/>
                <wp:positionH relativeFrom="column">
                  <wp:posOffset>3364230</wp:posOffset>
                </wp:positionH>
                <wp:positionV relativeFrom="paragraph">
                  <wp:posOffset>126365</wp:posOffset>
                </wp:positionV>
                <wp:extent cx="2177415" cy="775335"/>
                <wp:effectExtent l="38100" t="19050" r="51435" b="24765"/>
                <wp:wrapNone/>
                <wp:docPr id="112"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40314">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92" type="#_x0000_t5" style="position:absolute;left:0;text-align:left;margin-left:264.9pt;margin-top:9.95pt;width:171.45pt;height:6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ayPwIAAIIEAAAOAAAAZHJzL2Uyb0RvYy54bWysVNuO0zAQfUfiHyy/s2m6Dd1Gm65WuxQh&#10;LbDSwgdMbacx+IbtNi1fz9hJSwtviDxYM56ZM5fjye3dXiuyEz5IaxpaXk0oEYZZLs2moV+/rN7c&#10;UBIiGA7KGtHQgwj0bvn61W3vajG1nVVceIIgJtS9a2gXo6uLIrBOaAhX1gmDxtZ6DRFVvym4hx7R&#10;tSqmk8nboreeO2+ZCAFvHwcjXWb8thUsfm7bICJRDcXaYj59PtfpLJa3UG88uE6ysQz4hyo0SINJ&#10;T1CPEIFsvfwLSkvmbbBtvGJWF7ZtJRO5B+ymnPzRzUsHTuRecDjBncYU/h8s+7R79kRy5K6cUmJA&#10;I0n322hzbrKYpwn1LtTo+OKefeoxuCfLvgdi7EMHZiPuvbd9J4BjXWXyLy4CkhIwlKz7j5YjPCB8&#10;Hta+9ToB4hjIPnNyOHEi9pEwvJyW8/msrChhaJvPq+vrKqeA+hjtfIjvhdUkCQ2NXmJRKs0Natg9&#10;hZh54WNvwL9R0mqFLO9AkWqC3wg4OhdQHyFzt1ZJvpJKZcVv1g/KEwxt6Cp/Y3A4d1OG9A1dVNMq&#10;V3FhC+cQKfsp/4WblhEXQ0nd0JuTE9RpzO8Mz882glSDjCUrM849jXqgLO7X+0zt9YnFteUHZMLb&#10;YRFwcVHorP9JSY9L0NDwYwteUKI+GGRzUc5maWuyMqvmU1T8uWV9bgHDEAoZoGQQH+KwaVvn5abD&#10;TGUeh7HpgbUyHp/KUNVYPz50lC426VzPXr9/HctfAAAA//8DAFBLAwQUAAYACAAAACEADF7teuAA&#10;AAAKAQAADwAAAGRycy9kb3ducmV2LnhtbEyPQUvEMBCF74L/IYzgRdzEonZbmy4iiOBF3MrC3rLN&#10;bFvaTEqT7tZ/73jS45v3eO+bYrO4QZxwCp0nDXcrBQKp9rajRsNX9Xq7BhGiIWsGT6jhGwNsysuL&#10;wuTWn+kTT9vYCC6hkBsNbYxjLmWoW3QmrPyIxN7RT85EllMj7WTOXO4GmSj1KJ3piBdaM+JLi3W/&#10;nZ0G0+93785+yLlqOvW2n2/Sqketr6+W5ycQEZf4F4ZffEaHkpkOfiYbxKDhIckYPbKRZSA4sE6T&#10;FMSBD/eJAlkW8v8L5Q8AAAD//wMAUEsBAi0AFAAGAAgAAAAhALaDOJL+AAAA4QEAABMAAAAAAAAA&#10;AAAAAAAAAAAAAFtDb250ZW50X1R5cGVzXS54bWxQSwECLQAUAAYACAAAACEAOP0h/9YAAACUAQAA&#10;CwAAAAAAAAAAAAAAAAAvAQAAX3JlbHMvLnJlbHNQSwECLQAUAAYACAAAACEATCr2sj8CAACCBAAA&#10;DgAAAAAAAAAAAAAAAAAuAgAAZHJzL2Uyb0RvYy54bWxQSwECLQAUAAYACAAAACEADF7teuAAAAAK&#10;AQAADwAAAAAAAAAAAAAAAACZBAAAZHJzL2Rvd25yZXYueG1sUEsFBgAAAAAEAAQA8wAAAKYFAAAA&#10;AA==&#10;">
                <v:textbox>
                  <w:txbxContent>
                    <w:p w:rsidR="003C149D" w:rsidRDefault="003C149D" w:rsidP="00040314">
                      <w:pPr>
                        <w:jc w:val="center"/>
                      </w:pPr>
                      <w:r>
                        <w:t xml:space="preserve">Dům </w:t>
                      </w:r>
                    </w:p>
                  </w:txbxContent>
                </v:textbox>
              </v:shape>
            </w:pict>
          </mc:Fallback>
        </mc:AlternateContent>
      </w:r>
      <w:r>
        <w:rPr>
          <w:bCs/>
          <w:noProof/>
          <w:lang w:eastAsia="cs-CZ"/>
        </w:rPr>
        <mc:AlternateContent>
          <mc:Choice Requires="wps">
            <w:drawing>
              <wp:anchor distT="0" distB="0" distL="114300" distR="114300" simplePos="0" relativeHeight="251744256" behindDoc="0" locked="0" layoutInCell="1" allowOverlap="1">
                <wp:simplePos x="0" y="0"/>
                <wp:positionH relativeFrom="column">
                  <wp:posOffset>356235</wp:posOffset>
                </wp:positionH>
                <wp:positionV relativeFrom="paragraph">
                  <wp:posOffset>55245</wp:posOffset>
                </wp:positionV>
                <wp:extent cx="2177415" cy="775335"/>
                <wp:effectExtent l="38100" t="19050" r="51435" b="24765"/>
                <wp:wrapNone/>
                <wp:docPr id="1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5369D5">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93" type="#_x0000_t5" style="position:absolute;left:0;text-align:left;margin-left:28.05pt;margin-top:4.35pt;width:171.45pt;height:6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WTPwIAAIIEAAAOAAAAZHJzL2Uyb0RvYy54bWysVNuO0zAQfUfiHyy/s2m6De1Gm65WuxQh&#10;LbDSwgdMbacx+IbtNi1fz9hJSwtviDxYM56ZM5fjye3dXiuyEz5IaxpaXk0oEYZZLs2moV+/rN4s&#10;KAkRDAdljWjoQQR6t3z96rZ3tZjaziouPEEQE+reNbSL0dVFEVgnNIQr64RBY2u9hoiq3xTcQ4/o&#10;WhXTyeRt0VvPnbdMhIC3j4ORLjN+2woWP7dtEJGohmJtMZ8+n+t0FstbqDceXCfZWAb8QxUapMGk&#10;J6hHiEC2Xv4FpSXzNtg2XjGrC9u2koncA3ZTTv7o5qUDJ3IvOJzgTmMK/w+Wfdo9eyI5cleWlBjQ&#10;SNL9Ntqcm8wXaUK9CzU6vrhnn3oM7smy74EY+9CB2Yh7723fCeBYV5n8i4uApAQMJev+o+UIDwif&#10;h7VvvU6AOAayz5wcTpyIfSQML6flfD4rK0oY2ubz6vq6yimgPkY7H+J7YTVJQkOjl1iUSnODGnZP&#10;IWZe+Ngb8G+UtFohyztQpJrgNwKOzgXUR8jcrVWSr6RSWfGb9YPyBEMbusrfGBzO3ZQhfUNvqmmV&#10;q7iwhXOIlP2U/8JNy4iLoaRu6OLkBHUa8zvD87ONINUgY8nKjHNPox4oi/v1PlN7fWJxbfkBmfB2&#10;WARcXBQ6639S0uMSNDT82IIXlKgPBtm8KWeztDVZmVXzKSr+3LI+t4BhCIUMUDKID3HYtK3zctNh&#10;pjKPw9j0wFoZj09lqGqsHx86ShebdK5nr9+/juUvAAAA//8DAFBLAwQUAAYACAAAACEA8qjkKt4A&#10;AAAIAQAADwAAAGRycy9kb3ducmV2LnhtbEyPQUvDQBCF74L/YRnBi9hNLbZpzKaIIIIXsRGht2l2&#10;TEKysyG7aeO/dzzpcXgfb76X72bXqxONofVsYLlIQBFX3rZcG/gon29TUCEiW+w9k4FvCrArLi9y&#10;zKw/8zud9rFWUsIhQwNNjEOmdagachgWfiCW7MuPDqOcY63tiGcpd72+S5K1dtiyfGhwoKeGqm4/&#10;OQPYHT5fnX3TU1m3ycthutmUHRlzfTU/PoCKNMc/GH71RR0KcTr6iW1QvYH79VJIA+kGlMSr7Vam&#10;HYVbJSnoItf/BxQ/AAAA//8DAFBLAQItABQABgAIAAAAIQC2gziS/gAAAOEBAAATAAAAAAAAAAAA&#10;AAAAAAAAAABbQ29udGVudF9UeXBlc10ueG1sUEsBAi0AFAAGAAgAAAAhADj9If/WAAAAlAEAAAsA&#10;AAAAAAAAAAAAAAAALwEAAF9yZWxzLy5yZWxzUEsBAi0AFAAGAAgAAAAhAEh4VZM/AgAAggQAAA4A&#10;AAAAAAAAAAAAAAAALgIAAGRycy9lMm9Eb2MueG1sUEsBAi0AFAAGAAgAAAAhAPKo5CreAAAACAEA&#10;AA8AAAAAAAAAAAAAAAAAmQQAAGRycy9kb3ducmV2LnhtbFBLBQYAAAAABAAEAPMAAACkBQAAAAA=&#10;">
                <v:textbox>
                  <w:txbxContent>
                    <w:p w:rsidR="003C149D" w:rsidRDefault="003C149D" w:rsidP="005369D5">
                      <w:pPr>
                        <w:jc w:val="center"/>
                      </w:pPr>
                      <w:r>
                        <w:t xml:space="preserve">Dům </w:t>
                      </w:r>
                    </w:p>
                  </w:txbxContent>
                </v:textbox>
              </v:shape>
            </w:pict>
          </mc:Fallback>
        </mc:AlternateContent>
      </w: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5369D5" w:rsidRDefault="00FC3CBA" w:rsidP="005D2312">
      <w:pPr>
        <w:spacing w:after="0" w:line="240" w:lineRule="auto"/>
        <w:jc w:val="both"/>
        <w:rPr>
          <w:bCs/>
        </w:rPr>
      </w:pPr>
      <w:r>
        <w:rPr>
          <w:bCs/>
          <w:noProof/>
          <w:lang w:eastAsia="cs-CZ"/>
        </w:rPr>
        <mc:AlternateContent>
          <mc:Choice Requires="wpc">
            <w:drawing>
              <wp:anchor distT="0" distB="0" distL="114300" distR="114300" simplePos="0" relativeHeight="251746304" behindDoc="1" locked="0" layoutInCell="1" allowOverlap="1">
                <wp:simplePos x="0" y="0"/>
                <wp:positionH relativeFrom="column">
                  <wp:posOffset>3513455</wp:posOffset>
                </wp:positionH>
                <wp:positionV relativeFrom="paragraph">
                  <wp:posOffset>147320</wp:posOffset>
                </wp:positionV>
                <wp:extent cx="2028190" cy="1512570"/>
                <wp:effectExtent l="0" t="0" r="0" b="0"/>
                <wp:wrapTight wrapText="bothSides">
                  <wp:wrapPolygon edited="0">
                    <wp:start x="0" y="272"/>
                    <wp:lineTo x="0" y="21219"/>
                    <wp:lineTo x="20897" y="21219"/>
                    <wp:lineTo x="20897" y="272"/>
                    <wp:lineTo x="0" y="272"/>
                  </wp:wrapPolygon>
                </wp:wrapTight>
                <wp:docPr id="80" name="Plátno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 name="AutoShape 82"/>
                        <wps:cNvSpPr>
                          <a:spLocks noChangeArrowheads="1"/>
                        </wps:cNvSpPr>
                        <wps:spPr bwMode="auto">
                          <a:xfrm>
                            <a:off x="38096" y="179720"/>
                            <a:ext cx="1854808" cy="571464"/>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5369D5">
                              <w:pPr>
                                <w:pStyle w:val="Normlnweb"/>
                                <w:spacing w:before="0" w:beforeAutospacing="0" w:after="0" w:afterAutospacing="0"/>
                                <w:jc w:val="center"/>
                                <w:rPr>
                                  <w:rFonts w:ascii="Arial" w:hAnsi="Arial" w:cs="Arial"/>
                                </w:rPr>
                              </w:pPr>
                              <w:r>
                                <w:rPr>
                                  <w:rFonts w:ascii="Arial" w:hAnsi="Arial" w:cs="Arial"/>
                                </w:rPr>
                                <w:t>6</w:t>
                              </w:r>
                              <w:r w:rsidRPr="003C3AD3">
                                <w:rPr>
                                  <w:rFonts w:ascii="Arial" w:hAnsi="Arial" w:cs="Arial"/>
                                </w:rPr>
                                <w:t xml:space="preserve"> uživatelů</w:t>
                              </w:r>
                            </w:p>
                          </w:txbxContent>
                        </wps:txbx>
                        <wps:bodyPr rot="0" vert="horz" wrap="square" lIns="91440" tIns="45720" rIns="91440" bIns="45720" anchor="t" anchorCtr="0" upright="1">
                          <a:noAutofit/>
                        </wps:bodyPr>
                      </wps:wsp>
                      <wps:wsp>
                        <wps:cNvPr id="109" name="Textové pole 15"/>
                        <wps:cNvSpPr txBox="1">
                          <a:spLocks noChangeArrowheads="1"/>
                        </wps:cNvSpPr>
                        <wps:spPr bwMode="auto">
                          <a:xfrm>
                            <a:off x="0" y="874998"/>
                            <a:ext cx="1952598" cy="63757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5369D5">
                              <w:pPr>
                                <w:jc w:val="center"/>
                                <w:rPr>
                                  <w:rFonts w:ascii="Arial" w:hAnsi="Arial" w:cs="Arial"/>
                                </w:rPr>
                              </w:pPr>
                              <w:r w:rsidRPr="003C24B7">
                                <w:rPr>
                                  <w:rFonts w:ascii="Arial" w:hAnsi="Arial" w:cs="Arial"/>
                                </w:rPr>
                                <w:t>1 skupinová domácnost v rodinném domě</w:t>
                              </w:r>
                              <w:r>
                                <w:rPr>
                                  <w:rFonts w:ascii="Arial" w:hAnsi="Arial" w:cs="Arial"/>
                                </w:rPr>
                                <w:t xml:space="preserve"> (Drahanovice)</w:t>
                              </w:r>
                            </w:p>
                          </w:txbxContent>
                        </wps:txbx>
                        <wps:bodyPr rot="0" vert="horz" wrap="square" lIns="91440" tIns="45720" rIns="91440" bIns="45720" anchor="ctr" anchorCtr="0" upright="1">
                          <a:noAutofit/>
                        </wps:bodyPr>
                      </wps:wsp>
                      <wps:wsp>
                        <wps:cNvPr id="110" name="Rectangle 84"/>
                        <wps:cNvSpPr>
                          <a:spLocks noChangeArrowheads="1"/>
                        </wps:cNvSpPr>
                        <wps:spPr bwMode="auto">
                          <a:xfrm>
                            <a:off x="0" y="59007"/>
                            <a:ext cx="1930400" cy="7245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80" o:spid="_x0000_s1094" editas="canvas" style="position:absolute;left:0;text-align:left;margin-left:276.65pt;margin-top:11.6pt;width:159.7pt;height:119.1pt;z-index:-251570176" coordsize="20281,1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NH2wMAAFIMAAAOAAAAZHJzL2Uyb0RvYy54bWzUV1uO2zYU/S/QPRD89+hhynpgNMGMPS4K&#10;TNugSRdAS5SlliJVkrY8KbqgrCMb6yUluXKaaYqmkyL6kPnSfZ5zL3394tRydGRKN1LkOLjyMWKi&#10;kGUj9jn+6fV2kWCkDRUl5VKwHD8yjV/cfP3Vdd9lLJS15CVTCIQInfVdjmtjuszzdFGzluor2TEB&#10;m5VULTUwVXuvVLQH6S33Qt9feb1UZadkwbSG1c2wiW+c/KpihfmhqjQziOcYbDPurdx7Z9/ezTXN&#10;9op2dVOMZtB/YUVLGwFKz6I21FB0UM1fRLVNoaSWlbkqZOvJqmoK5nwAbwL/PW/WVBypds4UEJ3J&#10;QBj9h3J3e2u3kNuGc4iGB9Izu2Z/e8gPg8W+g+zo7pwn/Wn6X9W0Y84tnRXfH18q1JQAHh+wImgL&#10;KLk9GOkOoSS0KbL64eCr7qWyxuruQRa/aCTkuqZiz26Vkn3NaAl2BfY8ODH7wE40fIp2/XeyBPEU&#10;xLtsnSrVWoGQB3TK8TLx0xVGjyAlTuNwRAc7GVTAbpBEJLE2FnAgigOyIk4XzSYxndLmGyZbZAc5&#10;3rEj404PPT5o4+BRjh7S8meMqpYD2I6UoyCMfKfOo9l4GEaTPOez5E1pc+Qmar9bc4Xg0xxv3TOa&#10;oufHuEB9jtMojJwVF3t6LsJ3z4dEtI0BfvKmzXFyPkQzG+x7UUKoaWZow4cxmMzFGH0b8CFx5rQ7&#10;uQQvU6vBZmMny0fIh5IDH6F+wKCW6g1GPXAxx/rXA1UMI/6tgJymASGWvG5CIpsZpOY7u/kOFQWI&#10;yrHBaBiuzUD4Q6eafQ2aAhcOIS3MqsZMgBmsGu0HuH823KcT7l8D1uTx3VvUAe9QEE3xGrGPzOlO&#10;WiQO6XwmFkBwAeBJTNI0sQbQ7MwACyVYdAxYLWPIxIiZJxigoP46Wx2mbZz/DtS25rMzrLkZ3OSH&#10;Flg7QD2YQRDWobQP6xN1XNuwIpymC7xbYM7L3ABV59vITeulK9m/pUFI/LswXWxXSbwgWxIt0thP&#10;Fn6Q3qUrn6Rks/3d+hWQrG7KkomHRrCpfQTkn1XHsZENhd81EMvW1TLyh/TOmfw8bL0w34UMYjD9&#10;uqi4QvoBKgMdPyeVC6O+FDIHQJ+hif0I4IfuBEROXKO46EnP18QG+kap78fvs3fpE+gyjr1xSKJk&#10;6JVP9q+Psfd8Z7Bc+l86zRP09dP75D4hCxKu7hfE32wWt9s1Way2QRxtlpv1ehNc0tf21U+nry0w&#10;FzXngrVPtWnvzyoytHeokR+h4ZfSPt1dEu6RrqSMl2x7M57PYTz/K3DzBwAAAP//AwBQSwMEFAAG&#10;AAgAAAAhAGpx/6jiAAAACgEAAA8AAABkcnMvZG93bnJldi54bWxMj8FOwzAMhu9IvENkJC4TS9ay&#10;bpSm04SExAEmNpDYMWtMW9E4VZNt5e0xJzja/vX5+4vV6DpxwiG0njTMpgoEUuVtS7WG97fHmyWI&#10;EA1Z03lCDd8YYFVeXhQmt/5MWzztYi0YQiE3GpoY+1zKUDXoTJj6Holvn35wJvI41NIO5sxw18lE&#10;qUw60xJ/aEyPDw1WX7ujY8rdZD3ZfNDTy2Z8rrLtXqX7V6X19dW4vgcRcYx/YfjVZ3Uo2engj2SD&#10;6DTM52nKUQ1JmoDgwHKRLEAceJHNbkGWhfxfofwBAAD//wMAUEsBAi0AFAAGAAgAAAAhALaDOJL+&#10;AAAA4QEAABMAAAAAAAAAAAAAAAAAAAAAAFtDb250ZW50X1R5cGVzXS54bWxQSwECLQAUAAYACAAA&#10;ACEAOP0h/9YAAACUAQAACwAAAAAAAAAAAAAAAAAvAQAAX3JlbHMvLnJlbHNQSwECLQAUAAYACAAA&#10;ACEAuMWTR9sDAABSDAAADgAAAAAAAAAAAAAAAAAuAgAAZHJzL2Uyb0RvYy54bWxQSwECLQAUAAYA&#10;CAAAACEAanH/qOIAAAAKAQAADwAAAAAAAAAAAAAAAAA1BgAAZHJzL2Rvd25yZXYueG1sUEsFBgAA&#10;AAAEAAQA8wAAAEQHAAAAAA==&#10;">
                <v:shape id="_x0000_s1095" type="#_x0000_t75" style="position:absolute;width:20281;height:15125;visibility:visible;mso-wrap-style:square">
                  <v:fill o:detectmouseclick="t"/>
                  <v:path o:connecttype="none"/>
                </v:shape>
                <v:shape id="AutoShape 82" o:spid="_x0000_s1096" type="#_x0000_t84" style="position:absolute;left:380;top:1797;width:18549;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x3cQA&#10;AADcAAAADwAAAGRycy9kb3ducmV2LnhtbESPQWsCMRCF74X+hzAFbzVrQS1bo5QWwZt0LT0Pybi7&#10;djNZknRd/fWdg+BthvfmvW9Wm9F3aqCY2sAGZtMCFLENruXawPdh+/wKKmVkh11gMnChBJv148MK&#10;SxfO/EVDlWslIZxKNNDk3JdaJ9uQxzQNPbFoxxA9ZlljrV3Es4T7Tr8UxUJ7bFkaGuzpoyH7W/15&#10;A62N9d7qsFie8Dq/flbDbPezN2byNL6/gco05rv5dr1zgl8I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W8d3EAAAA3AAAAA8AAAAAAAAAAAAAAAAAmAIAAGRycy9k&#10;b3ducmV2LnhtbFBLBQYAAAAABAAEAPUAAACJAwAAAAA=&#10;">
                  <v:textbox>
                    <w:txbxContent>
                      <w:p w:rsidR="003C149D" w:rsidRPr="003C3AD3" w:rsidRDefault="003C149D" w:rsidP="005369D5">
                        <w:pPr>
                          <w:pStyle w:val="Normlnweb"/>
                          <w:spacing w:before="0" w:beforeAutospacing="0" w:after="0" w:afterAutospacing="0"/>
                          <w:jc w:val="center"/>
                          <w:rPr>
                            <w:rFonts w:ascii="Arial" w:hAnsi="Arial" w:cs="Arial"/>
                          </w:rPr>
                        </w:pPr>
                        <w:r>
                          <w:rPr>
                            <w:rFonts w:ascii="Arial" w:hAnsi="Arial" w:cs="Arial"/>
                          </w:rPr>
                          <w:t>6</w:t>
                        </w:r>
                        <w:r w:rsidRPr="003C3AD3">
                          <w:rPr>
                            <w:rFonts w:ascii="Arial" w:hAnsi="Arial" w:cs="Arial"/>
                          </w:rPr>
                          <w:t xml:space="preserve"> uživatelů</w:t>
                        </w:r>
                      </w:p>
                    </w:txbxContent>
                  </v:textbox>
                </v:shape>
                <v:shape id="Textové pole 15" o:spid="_x0000_s1097" type="#_x0000_t202" style="position:absolute;top:8749;width:19525;height:6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5TmcAA&#10;AADcAAAADwAAAGRycy9kb3ducmV2LnhtbERPzYrCMBC+C/sOYQQvsqbdg7hdo7jCwl6tPsDYzCa1&#10;zaQ00Xbf3giCt/n4fme9HV0rbtSH2rOCfJGBIK68rtkoOB1/3lcgQkTW2HomBf8UYLt5m6yx0H7g&#10;A93KaEQK4VCgAhtjV0gZKksOw8J3xIn7873DmGBvpO5xSOGulR9ZtpQOa04NFjvaW6qa8uoUlIfz&#10;bm7K6+U4t9+8H05NnptGqdl03H2BiDTGl/jp/tVpfvYJj2fSB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5TmcAAAADcAAAADwAAAAAAAAAAAAAAAACYAgAAZHJzL2Rvd25y&#10;ZXYueG1sUEsFBgAAAAAEAAQA9QAAAIUDAAAAAA==&#10;" fillcolor="white [3201]" stroked="f" strokeweight=".5pt">
                  <v:textbox>
                    <w:txbxContent>
                      <w:p w:rsidR="003C149D" w:rsidRPr="003C24B7" w:rsidRDefault="003C149D" w:rsidP="005369D5">
                        <w:pPr>
                          <w:jc w:val="center"/>
                          <w:rPr>
                            <w:rFonts w:ascii="Arial" w:hAnsi="Arial" w:cs="Arial"/>
                          </w:rPr>
                        </w:pPr>
                        <w:r w:rsidRPr="003C24B7">
                          <w:rPr>
                            <w:rFonts w:ascii="Arial" w:hAnsi="Arial" w:cs="Arial"/>
                          </w:rPr>
                          <w:t>1 skupinová domácnost v rodinném domě</w:t>
                        </w:r>
                        <w:r>
                          <w:rPr>
                            <w:rFonts w:ascii="Arial" w:hAnsi="Arial" w:cs="Arial"/>
                          </w:rPr>
                          <w:t xml:space="preserve"> (Drahanovice)</w:t>
                        </w:r>
                      </w:p>
                    </w:txbxContent>
                  </v:textbox>
                </v:shape>
                <v:rect id="Rectangle 84" o:spid="_x0000_s1098" style="position:absolute;top:590;width:19304;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KQsQA&#10;AADcAAAADwAAAGRycy9kb3ducmV2LnhtbESPQWsCMRCF74X+hzCF3mrWQousRtmWCp6EaqHtbdiM&#10;yeJmsmyiu/575yB4m+G9ee+bxWoMrTpTn5rIBqaTAhRxHW3DzsDPfv0yA5UyssU2Mhm4UILV8vFh&#10;gaWNA3/TeZedkhBOJRrwOXel1qn2FDBNYkcs2iH2AbOsvdO2x0HCQ6tfi+JdB2xYGjx29OmpPu5O&#10;wcBX97+t3lzS1W/2f8f4Maz91hnz/DRWc1CZxnw33643VvCngi/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oSkLEAAAA3AAAAA8AAAAAAAAAAAAAAAAAmAIAAGRycy9k&#10;b3ducmV2LnhtbFBLBQYAAAAABAAEAPUAAACJAwAAAAA=&#10;" filled="f"/>
                <w10:wrap type="tight"/>
              </v:group>
            </w:pict>
          </mc:Fallback>
        </mc:AlternateContent>
      </w:r>
      <w:r>
        <w:rPr>
          <w:bCs/>
          <w:noProof/>
          <w:lang w:eastAsia="cs-CZ"/>
        </w:rPr>
        <mc:AlternateContent>
          <mc:Choice Requires="wpc">
            <w:drawing>
              <wp:anchor distT="0" distB="0" distL="114300" distR="114300" simplePos="0" relativeHeight="251743232" behindDoc="1" locked="0" layoutInCell="1" allowOverlap="1">
                <wp:simplePos x="0" y="0"/>
                <wp:positionH relativeFrom="column">
                  <wp:posOffset>505460</wp:posOffset>
                </wp:positionH>
                <wp:positionV relativeFrom="paragraph">
                  <wp:posOffset>102870</wp:posOffset>
                </wp:positionV>
                <wp:extent cx="2028190" cy="1557020"/>
                <wp:effectExtent l="0" t="0" r="0" b="5080"/>
                <wp:wrapTight wrapText="bothSides">
                  <wp:wrapPolygon edited="0">
                    <wp:start x="0" y="793"/>
                    <wp:lineTo x="0" y="21406"/>
                    <wp:lineTo x="20897" y="21406"/>
                    <wp:lineTo x="20897" y="793"/>
                    <wp:lineTo x="0" y="793"/>
                  </wp:wrapPolygon>
                </wp:wrapTight>
                <wp:docPr id="73" name="Plátno 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 name="AutoShape 75"/>
                        <wps:cNvSpPr>
                          <a:spLocks noChangeArrowheads="1"/>
                        </wps:cNvSpPr>
                        <wps:spPr bwMode="auto">
                          <a:xfrm>
                            <a:off x="38096" y="179714"/>
                            <a:ext cx="1854808" cy="571444"/>
                          </a:xfrm>
                          <a:prstGeom prst="bevel">
                            <a:avLst>
                              <a:gd name="adj" fmla="val 12500"/>
                            </a:avLst>
                          </a:prstGeom>
                          <a:solidFill>
                            <a:srgbClr val="FFFFFF"/>
                          </a:solidFill>
                          <a:ln w="9525">
                            <a:solidFill>
                              <a:srgbClr val="000000"/>
                            </a:solidFill>
                            <a:miter lim="800000"/>
                            <a:headEnd/>
                            <a:tailEnd/>
                          </a:ln>
                        </wps:spPr>
                        <wps:txbx>
                          <w:txbxContent>
                            <w:p w:rsidR="003C149D" w:rsidRPr="003C3AD3" w:rsidRDefault="003C149D" w:rsidP="005369D5">
                              <w:pPr>
                                <w:pStyle w:val="Normlnweb"/>
                                <w:spacing w:before="0" w:beforeAutospacing="0" w:after="0" w:afterAutospacing="0"/>
                                <w:jc w:val="center"/>
                                <w:rPr>
                                  <w:rFonts w:ascii="Arial" w:hAnsi="Arial" w:cs="Arial"/>
                                </w:rPr>
                              </w:pPr>
                              <w:r>
                                <w:rPr>
                                  <w:rFonts w:ascii="Arial" w:hAnsi="Arial" w:cs="Arial"/>
                                </w:rPr>
                                <w:t>5</w:t>
                              </w:r>
                              <w:r w:rsidRPr="003C3AD3">
                                <w:rPr>
                                  <w:rFonts w:ascii="Arial" w:hAnsi="Arial" w:cs="Arial"/>
                                </w:rPr>
                                <w:t xml:space="preserve"> uživatelů</w:t>
                              </w:r>
                            </w:p>
                          </w:txbxContent>
                        </wps:txbx>
                        <wps:bodyPr rot="0" vert="horz" wrap="square" lIns="91440" tIns="45720" rIns="91440" bIns="45720" anchor="t" anchorCtr="0" upright="1">
                          <a:noAutofit/>
                        </wps:bodyPr>
                      </wps:wsp>
                      <wps:wsp>
                        <wps:cNvPr id="106" name="Textové pole 15"/>
                        <wps:cNvSpPr txBox="1">
                          <a:spLocks noChangeArrowheads="1"/>
                        </wps:cNvSpPr>
                        <wps:spPr bwMode="auto">
                          <a:xfrm>
                            <a:off x="0" y="875067"/>
                            <a:ext cx="1952598" cy="68195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5369D5">
                              <w:pPr>
                                <w:jc w:val="center"/>
                                <w:rPr>
                                  <w:rFonts w:ascii="Arial" w:hAnsi="Arial" w:cs="Arial"/>
                                </w:rPr>
                              </w:pPr>
                              <w:r w:rsidRPr="003C24B7">
                                <w:rPr>
                                  <w:rFonts w:ascii="Arial" w:hAnsi="Arial" w:cs="Arial"/>
                                </w:rPr>
                                <w:t>1 skupinová domácnost v rodinném domě</w:t>
                              </w:r>
                              <w:r>
                                <w:rPr>
                                  <w:rFonts w:ascii="Arial" w:hAnsi="Arial" w:cs="Arial"/>
                                </w:rPr>
                                <w:t xml:space="preserve"> (Drahanovice)</w:t>
                              </w:r>
                            </w:p>
                          </w:txbxContent>
                        </wps:txbx>
                        <wps:bodyPr rot="0" vert="horz" wrap="square" lIns="91440" tIns="45720" rIns="91440" bIns="45720" anchor="ctr" anchorCtr="0" upright="1">
                          <a:noAutofit/>
                        </wps:bodyPr>
                      </wps:wsp>
                      <wps:wsp>
                        <wps:cNvPr id="107" name="Rectangle 77"/>
                        <wps:cNvSpPr>
                          <a:spLocks noChangeArrowheads="1"/>
                        </wps:cNvSpPr>
                        <wps:spPr bwMode="auto">
                          <a:xfrm>
                            <a:off x="0" y="103508"/>
                            <a:ext cx="1930400" cy="7245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73" o:spid="_x0000_s1099" editas="canvas" style="position:absolute;left:0;text-align:left;margin-left:39.8pt;margin-top:8.1pt;width:159.7pt;height:122.6pt;z-index:-251573248" coordsize="2028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BD0QMAAFMMAAAOAAAAZHJzL2Uyb0RvYy54bWzUV+uO4zQU/o/EO1j+34mTOldNZjXTThHS&#10;ACt2eQA3cZpAYgfbbTogHojn4MU4dtKSDjuAGGbR5kfqy8nxuXzfOe71m2PXogNXupEix/4VwYiL&#10;QpaN2OX4u/ebRYKRNkyUrJWC5/iRa/zm5vPProc+44GsZVtyhUCJ0NnQ57g2ps88Txc175i+kj0X&#10;sFlJ1TEDU7XzSsUG0N61XkBI5A1Slb2SBdcaVtfjJr5x+quKF+abqtLcoDbHYJtxb+XeW/v2bq5Z&#10;tlOsr5tiMoP9Cys61gg49KxqzQxDe9X8SVXXFEpqWZmrQnaerKqm4M4H8MYnT7xZMXFg2jlTQHRO&#10;BsLoP9S73Vm7hdw0bQvR8EB7Ztfs7wD54bA49JAd3Z/zpF92/rua9dy5pbPi68NbhZoSwEMoRoJ1&#10;gJLbvZFOCMWhTZE9HwTf9W+VNVb3D7L4QSMhVzUTO36rlBxqzkqwy7fy4MTsAzvR8CnaDl/JEtQz&#10;UO+ydaxUZxVCHtAxx8uEpBFGj6AlTmOfjujgR4MK2PWTkCYE8FyAQAjb1Al4LDup6ZU2X3DZITvI&#10;8ZYfeOvOYYcHbRw8yslDVn6PUdW1ALYDa5EfhMSBEbRNwjA66XM+y7YpbY7cRO22q1Yh+DTHG/c4&#10;tyE0c7FWoCHHaRiEzoqLPT1XQdzzIRVdY4CfbdPlODkLscwG+16UEGqWGda04xhMbsUUfRvwMXHm&#10;uD26BFOXG5uNrSwfIR9KjnyE+gGDWqqfMBqAiznWP+6Z4hi1XwrIaQqxtuR1ExrGAUzUfGc732Gi&#10;AFU5NhiNw5UZCb/vVbOr4STfhUNIC7OqMSfAjFZN9gPcPxruAXMj7t8D1uTht19RD7xD/lPsI3O8&#10;kxaJYzpfiQUQXAB4Eockip8wwEIpnRgQJX4aLifMPMMABfXX2eowbeP8V6C2NZ+fYd2a0c123wFr&#10;R6j7MwjCOpT2cf1EHdc2rAp30gXeLTDnZW6EKssg4hM3Lc9dyf459QNK7oJ0sYmSeEE3NFykMUkW&#10;xE/v0ojQlK43v1i/fJrVTVly8dAIfmofPv1n1XFqZGPhdw3EsjVahmRM75zJr8PWC/NdyCAGp18X&#10;FVdIP0TlwCb+o1G5MOqTIXN8IvO3AH7oTkDk2PHooie9XhMb6esTwFHylL5LQqHNuAYWBzQMo5fR&#10;93xpsGT6X1rNM/wl6X1yn9AFDaL7BSXr9eJ2s6KLaOPH4Xq5Xq3W/iV/bWN9OX9da36Wts/1ae+P&#10;MjL2dyiSf8PDT6V/usskXCRdTZlu2fZqPJ/DeP5f4OZ3AAAA//8DAFBLAwQUAAYACAAAACEADyOx&#10;YOEAAAAJAQAADwAAAGRycy9kb3ducmV2LnhtbEyPzU7DMBCE70i8g7VIXCrqNEWGhDhVhYTEASr6&#10;I9GjGy9JRLyOYrcNb8/2BMedGX07UyxG14kTDqH1pGE2TUAgVd62VGvYbV/uHkGEaMiazhNq+MEA&#10;i/L6qjC59Wda42kTa8EQCrnR0MTY51KGqkFnwtT3SOx9+cGZyOdQSzuYM8NdJ9MkUdKZlvhDY3p8&#10;brD63hwdU7LJcrL6pNf31fhWqfU+me8/Eq1vb8blE4iIY/wLw6U+V4eSOx38kWwQnYaHTHGSdZWC&#10;YH+eZbztoCFVs3uQZSH/Lyh/AQAA//8DAFBLAQItABQABgAIAAAAIQC2gziS/gAAAOEBAAATAAAA&#10;AAAAAAAAAAAAAAAAAABbQ29udGVudF9UeXBlc10ueG1sUEsBAi0AFAAGAAgAAAAhADj9If/WAAAA&#10;lAEAAAsAAAAAAAAAAAAAAAAALwEAAF9yZWxzLy5yZWxzUEsBAi0AFAAGAAgAAAAhADZPoEPRAwAA&#10;UwwAAA4AAAAAAAAAAAAAAAAALgIAAGRycy9lMm9Eb2MueG1sUEsBAi0AFAAGAAgAAAAhAA8jsWDh&#10;AAAACQEAAA8AAAAAAAAAAAAAAAAAKwYAAGRycy9kb3ducmV2LnhtbFBLBQYAAAAABAAEAPMAAAA5&#10;BwAAAAA=&#10;">
                <v:shape id="_x0000_s1100" type="#_x0000_t75" style="position:absolute;width:20281;height:15570;visibility:visible;mso-wrap-style:square">
                  <v:fill o:detectmouseclick="t"/>
                  <v:path o:connecttype="none"/>
                </v:shape>
                <v:shape id="AutoShape 75" o:spid="_x0000_s1101" type="#_x0000_t84" style="position:absolute;left:380;top:1797;width:18549;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72MEA&#10;AADcAAAADwAAAGRycy9kb3ducmV2LnhtbERP32vCMBB+H+x/CDfY20w7NpVqKmNj4JtYxecjOdu6&#10;5lKSrHb+9Ysg+HYf389brkbbiYF8aB0ryCcZCGLtTMu1gv3u+2UOIkRkg51jUvBHAVbl48MSC+PO&#10;vKWhirVIIRwKVNDE2BdSBt2QxTBxPXHijs5bjAn6WhqP5xRuO/maZVNpseXU0GBPnw3pn+rXKmi1&#10;rzdauunshJf3y1c15OvDRqnnp/FjASLSGO/im3tt0vzsDa7PpAtk+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b+9jBAAAA3AAAAA8AAAAAAAAAAAAAAAAAmAIAAGRycy9kb3du&#10;cmV2LnhtbFBLBQYAAAAABAAEAPUAAACGAwAAAAA=&#10;">
                  <v:textbox>
                    <w:txbxContent>
                      <w:p w:rsidR="003C149D" w:rsidRPr="003C3AD3" w:rsidRDefault="003C149D" w:rsidP="005369D5">
                        <w:pPr>
                          <w:pStyle w:val="Normlnweb"/>
                          <w:spacing w:before="0" w:beforeAutospacing="0" w:after="0" w:afterAutospacing="0"/>
                          <w:jc w:val="center"/>
                          <w:rPr>
                            <w:rFonts w:ascii="Arial" w:hAnsi="Arial" w:cs="Arial"/>
                          </w:rPr>
                        </w:pPr>
                        <w:r>
                          <w:rPr>
                            <w:rFonts w:ascii="Arial" w:hAnsi="Arial" w:cs="Arial"/>
                          </w:rPr>
                          <w:t>5</w:t>
                        </w:r>
                        <w:r w:rsidRPr="003C3AD3">
                          <w:rPr>
                            <w:rFonts w:ascii="Arial" w:hAnsi="Arial" w:cs="Arial"/>
                          </w:rPr>
                          <w:t xml:space="preserve"> uživatelů</w:t>
                        </w:r>
                      </w:p>
                    </w:txbxContent>
                  </v:textbox>
                </v:shape>
                <v:shape id="Textové pole 15" o:spid="_x0000_s1102" type="#_x0000_t202" style="position:absolute;top:8750;width:19525;height:6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H678A&#10;AADcAAAADwAAAGRycy9kb3ducmV2LnhtbERPzYrCMBC+C/sOYYS9yJrWg0jXKCoseLX6AGMzm3Tb&#10;TEoTbX17syB4m4/vd9bb0bXiTn2oPSvI5xkI4srrmo2Cy/nnawUiRGSNrWdS8KAA283HZI2F9gOf&#10;6F5GI1IIhwIV2Bi7QspQWXIY5r4jTtyv7x3GBHsjdY9DCnetXGTZUjqsOTVY7OhgqWrKm1NQnq67&#10;mSlvf+eZ3fNhuDR5bhqlPqfj7htEpDG+xS/3Uaf52RL+n0kX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0cfrvwAAANwAAAAPAAAAAAAAAAAAAAAAAJgCAABkcnMvZG93bnJl&#10;di54bWxQSwUGAAAAAAQABAD1AAAAhAMAAAAA&#10;" fillcolor="white [3201]" stroked="f" strokeweight=".5pt">
                  <v:textbox>
                    <w:txbxContent>
                      <w:p w:rsidR="003C149D" w:rsidRPr="003C24B7" w:rsidRDefault="003C149D" w:rsidP="005369D5">
                        <w:pPr>
                          <w:jc w:val="center"/>
                          <w:rPr>
                            <w:rFonts w:ascii="Arial" w:hAnsi="Arial" w:cs="Arial"/>
                          </w:rPr>
                        </w:pPr>
                        <w:r w:rsidRPr="003C24B7">
                          <w:rPr>
                            <w:rFonts w:ascii="Arial" w:hAnsi="Arial" w:cs="Arial"/>
                          </w:rPr>
                          <w:t>1 skupinová domácnost v rodinném domě</w:t>
                        </w:r>
                        <w:r>
                          <w:rPr>
                            <w:rFonts w:ascii="Arial" w:hAnsi="Arial" w:cs="Arial"/>
                          </w:rPr>
                          <w:t xml:space="preserve"> (Drahanovice)</w:t>
                        </w:r>
                      </w:p>
                    </w:txbxContent>
                  </v:textbox>
                </v:shape>
                <v:rect id="Rectangle 77" o:spid="_x0000_s1103" style="position:absolute;top:1035;width:19304;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E68IA&#10;AADcAAAADwAAAGRycy9kb3ducmV2LnhtbERP32vCMBB+H/g/hBN8m+mEudGZShUFn4TpQPd2NLek&#10;tLmUJrPdf78Ig73dx/fzVuvRteJGfag9K3iaZyCIK69rNgo+zvvHVxAhImtsPZOCHwqwLiYPK8y1&#10;H/idbqdoRArhkKMCG2OXSxkqSw7D3HfEifvyvcOYYG+k7nFI4a6ViyxbSoc1pwaLHW0tVc3p2ynY&#10;dZ/H8tkEWV6ivTZ+M+zt0Sg1m47lG4hIY/wX/7kPOs3PXuD+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ETrwgAAANwAAAAPAAAAAAAAAAAAAAAAAJgCAABkcnMvZG93&#10;bnJldi54bWxQSwUGAAAAAAQABAD1AAAAhwMAAAAA&#10;" filled="f"/>
                <w10:wrap type="tight"/>
              </v:group>
            </w:pict>
          </mc:Fallback>
        </mc:AlternateContent>
      </w:r>
    </w:p>
    <w:p w:rsidR="00473561" w:rsidRDefault="00473561" w:rsidP="005D2312">
      <w:pPr>
        <w:spacing w:after="0" w:line="240" w:lineRule="auto"/>
        <w:jc w:val="both"/>
        <w:rPr>
          <w:bCs/>
        </w:rPr>
      </w:pP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040314" w:rsidRDefault="00040314" w:rsidP="005D2312">
      <w:pPr>
        <w:spacing w:after="0" w:line="240" w:lineRule="auto"/>
        <w:jc w:val="both"/>
        <w:rPr>
          <w:bCs/>
        </w:rPr>
      </w:pPr>
    </w:p>
    <w:p w:rsidR="00E61FED" w:rsidRDefault="00E61FED" w:rsidP="005D2312">
      <w:pPr>
        <w:spacing w:after="0" w:line="240" w:lineRule="auto"/>
        <w:jc w:val="both"/>
        <w:rPr>
          <w:bCs/>
        </w:rPr>
      </w:pPr>
    </w:p>
    <w:p w:rsidR="00473561" w:rsidRDefault="00473561" w:rsidP="005D2312">
      <w:pPr>
        <w:spacing w:after="0" w:line="240" w:lineRule="auto"/>
        <w:jc w:val="both"/>
        <w:rPr>
          <w:bCs/>
        </w:rPr>
      </w:pPr>
    </w:p>
    <w:p w:rsidR="00473561"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55520" behindDoc="0" locked="0" layoutInCell="1" allowOverlap="1">
                <wp:simplePos x="0" y="0"/>
                <wp:positionH relativeFrom="column">
                  <wp:posOffset>3014345</wp:posOffset>
                </wp:positionH>
                <wp:positionV relativeFrom="paragraph">
                  <wp:posOffset>-12065</wp:posOffset>
                </wp:positionV>
                <wp:extent cx="2177415" cy="775335"/>
                <wp:effectExtent l="38100" t="19050" r="51435" b="24765"/>
                <wp:wrapNone/>
                <wp:docPr id="10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040314">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104" type="#_x0000_t5" style="position:absolute;left:0;text-align:left;margin-left:237.35pt;margin-top:-.95pt;width:171.45pt;height:6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68QgIAAIMEAAAOAAAAZHJzL2Uyb0RvYy54bWysVG1v0zAQ/o7Ef7D8nSVpG7pFS6dpYwhp&#10;wKTBD7jaTmPwG7bbdPx6zk5aWviGyAfrznf33Mvjy/XNXiuyEz5Ia1paXZSUCMMsl2bT0q9fHt5c&#10;UhIiGA7KGtHSFxHozer1q+vBNWJme6u48ARBTGgG19I+RtcURWC90BAurBMGjZ31GiKqflNwDwOi&#10;a1XMyvJtMVjPnbdMhIC396ORrjJ+1wkWP3ddEJGolmJtMZ8+n+t0FqtraDYeXC/ZVAb8QxUapMGk&#10;R6h7iEC2Xv4FpSXzNtguXjCrC9t1koncA3ZTlX9089yDE7kXHE5wxzGF/wfLPu2ePJEcuSvnlBjQ&#10;SNLtNtqcm1TlIo1ocKFBz2f35FOTwT1a9j0QY+96MBtx670degEcC6uSf3EWkJSAoWQ9fLQc8QHx&#10;87T2ndcJEOdA9pmUlyMpYh8Jw8tZtVwuqpoShrblsp7P65wCmkO08yG+F1aTJLQ0eolFqTQ4aGD3&#10;GGImhk/NAf9GSacV0rwDReoSvwlwci6gOUDmbq2S/EEqlRW/Wd8pTzC0pQ/5m4LDqZsyZGjpVT2r&#10;cxVntnAKkbIf85+5aRlxM5TULb08OkGTxvzO8PxuI0g1yliyMtPc06hHyuJ+vc/cLuapyMTD2vIX&#10;ZMLbcRNwc1Horf9JyYBb0NLwYwteUKI+GGTzqlos0tpkZVEvZ6j4U8v61AKGIRQyQMko3sVx1bbO&#10;y02Pmao8DmPTC+tkPDyVsaqpfnzpKJ2t0qmevX7/O1a/AAAA//8DAFBLAwQUAAYACAAAACEAqGbm&#10;C+AAAAAKAQAADwAAAGRycy9kb3ducmV2LnhtbEyPQUvDQBCF74L/YRnBi7S7CaWpMZsigghexEaE&#10;3qbZMQnJzobspo3/3vWkx+F9vPdNsV/sIM40+c6xhmStQBDXznTcaPionlc7ED4gGxwck4Zv8rAv&#10;r68KzI278DudD6ERsYR9jhraEMZcSl+3ZNGv3Ugcsy83WQzxnBppJrzEcjvIVKmttNhxXGhxpKeW&#10;6v4wWw3YHz9frXmTc9V06uU432VVT1rf3iyPDyACLeEPhl/9qA5ldDq5mY0Xg4ZNtskiqmGV3IOI&#10;wC7JtiBOkUxVCrIs5P8Xyh8AAAD//wMAUEsBAi0AFAAGAAgAAAAhALaDOJL+AAAA4QEAABMAAAAA&#10;AAAAAAAAAAAAAAAAAFtDb250ZW50X1R5cGVzXS54bWxQSwECLQAUAAYACAAAACEAOP0h/9YAAACU&#10;AQAACwAAAAAAAAAAAAAAAAAvAQAAX3JlbHMvLnJlbHNQSwECLQAUAAYACAAAACEAo9DuvEICAACD&#10;BAAADgAAAAAAAAAAAAAAAAAuAgAAZHJzL2Uyb0RvYy54bWxQSwECLQAUAAYACAAAACEAqGbmC+AA&#10;AAAKAQAADwAAAAAAAAAAAAAAAACcBAAAZHJzL2Rvd25yZXYueG1sUEsFBgAAAAAEAAQA8wAAAKkF&#10;AAAAAA==&#10;">
                <v:textbox>
                  <w:txbxContent>
                    <w:p w:rsidR="003C149D" w:rsidRDefault="003C149D" w:rsidP="00040314">
                      <w:pPr>
                        <w:jc w:val="center"/>
                      </w:pPr>
                      <w:r>
                        <w:t xml:space="preserve">Dům </w:t>
                      </w:r>
                    </w:p>
                  </w:txbxContent>
                </v:textbox>
              </v:shape>
            </w:pict>
          </mc:Fallback>
        </mc:AlternateContent>
      </w:r>
      <w:r>
        <w:rPr>
          <w:bCs/>
          <w:noProof/>
          <w:lang w:eastAsia="cs-CZ"/>
        </w:rPr>
        <mc:AlternateContent>
          <mc:Choice Requires="wps">
            <w:drawing>
              <wp:anchor distT="0" distB="0" distL="114300" distR="114300" simplePos="0" relativeHeight="251745280" behindDoc="0" locked="0" layoutInCell="1" allowOverlap="1">
                <wp:simplePos x="0" y="0"/>
                <wp:positionH relativeFrom="column">
                  <wp:posOffset>95885</wp:posOffset>
                </wp:positionH>
                <wp:positionV relativeFrom="paragraph">
                  <wp:posOffset>-112395</wp:posOffset>
                </wp:positionV>
                <wp:extent cx="2177415" cy="775335"/>
                <wp:effectExtent l="38100" t="19050" r="51435" b="24765"/>
                <wp:wrapNone/>
                <wp:docPr id="10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5369D5">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105" type="#_x0000_t5" style="position:absolute;left:0;text-align:left;margin-left:7.55pt;margin-top:-8.85pt;width:171.45pt;height:6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8EQQIAAIIEAAAOAAAAZHJzL2Uyb0RvYy54bWysVG1v0zAQ/o7Ef7D8naXpGrpGS6dpYwhp&#10;wKTBD7jYTmPwG7bbdPx6zk5aWviGyAfrznf33Mvjy/XNXiuyEz5IaxpaXswoEYZZLs2moV+/PLy5&#10;oiREMByUNaKhLyLQm/XrV9eDq8Xc9lZx4QmCmFAPrqF9jK4uisB6oSFcWCcMGjvrNURU/abgHgZE&#10;16qYz2Zvi8F67rxlIgS8vR+NdJ3xu06w+LnrgohENRRri/n0+WzTWayvod54cL1kUxnwD1VokAaT&#10;HqHuIQLZevkXlJbM22C7eMGsLmzXSSZyD9hNOfujm+cenMi94HCCO44p/D9Y9mn35InkyN1sTokB&#10;jSTdbqPNuclylSY0uFCj47N78qnH4B4t+x6IsXc9mI249d4OvQCOdZXJvzgLSErAUNIOHy1HeED4&#10;PKx953UCxDGQfebk5ciJ2EfC8HJeLpeLsqKEoW25rC4vq5wC6kO08yG+F1aTJDQ0eolFqTQ3qGH3&#10;GGLmhU+9Af9GSacVsrwDRaoZfhPg5FxAfYDM3Vol+YNUKit+094pTzC0oQ/5m4LDqZsyZGjoqppX&#10;uYozWziFSNmP+c/ctIy4GErqhl4dnaBOY35neH62EaQaZSxZmWnuadQjZXHf7jO1i0UqMvHQWv6C&#10;THg7LgIuLgq99T8pGXAJGhp+bMELStQHg2yuysUibU1WFtVyjoo/tbSnFjAMoZABSkbxLo6btnVe&#10;bnrMVOZxGJseWCfj4amMVU3140NH6WyTTvXs9fvXsf4FAAD//wMAUEsDBBQABgAIAAAAIQCpIE7p&#10;3wAAAAoBAAAPAAAAZHJzL2Rvd25yZXYueG1sTI9BS8NAFITvgv9heYIXaXejrSkxmyKCCF7ERgq9&#10;bbOvSUj2bchu2vjvfZ70OMww802+nV0vzjiG1pOGZKlAIFXetlRr+CpfFxsQIRqypveEGr4xwLa4&#10;vspNZv2FPvG8i7XgEgqZ0dDEOGRShqpBZ8LSD0jsnfzoTGQ51tKO5sLlrpf3Sj1KZ1rihcYM+NJg&#10;1e0mp8F0h/27sx9yKutWvR2mu7TsUOvbm/n5CUTEOf6F4Ref0aFgpqOfyAbRs14nnNSwSNIUBAce&#10;1hs+d2RHrVYgi1z+v1D8AAAA//8DAFBLAQItABQABgAIAAAAIQC2gziS/gAAAOEBAAATAAAAAAAA&#10;AAAAAAAAAAAAAABbQ29udGVudF9UeXBlc10ueG1sUEsBAi0AFAAGAAgAAAAhADj9If/WAAAAlAEA&#10;AAsAAAAAAAAAAAAAAAAALwEAAF9yZWxzLy5yZWxzUEsBAi0AFAAGAAgAAAAhALETTwRBAgAAggQA&#10;AA4AAAAAAAAAAAAAAAAALgIAAGRycy9lMm9Eb2MueG1sUEsBAi0AFAAGAAgAAAAhAKkgTunfAAAA&#10;CgEAAA8AAAAAAAAAAAAAAAAAmwQAAGRycy9kb3ducmV2LnhtbFBLBQYAAAAABAAEAPMAAACnBQAA&#10;AAA=&#10;">
                <v:textbox>
                  <w:txbxContent>
                    <w:p w:rsidR="003C149D" w:rsidRDefault="003C149D" w:rsidP="005369D5">
                      <w:pPr>
                        <w:jc w:val="center"/>
                      </w:pPr>
                      <w:r>
                        <w:t xml:space="preserve">Dům </w:t>
                      </w:r>
                    </w:p>
                  </w:txbxContent>
                </v:textbox>
              </v:shape>
            </w:pict>
          </mc:Fallback>
        </mc:AlternateContent>
      </w:r>
    </w:p>
    <w:p w:rsidR="00040314" w:rsidRDefault="00040314" w:rsidP="005D2312">
      <w:pPr>
        <w:spacing w:after="0" w:line="240" w:lineRule="auto"/>
        <w:jc w:val="both"/>
        <w:rPr>
          <w:bCs/>
        </w:rPr>
      </w:pPr>
    </w:p>
    <w:p w:rsidR="00473561" w:rsidRDefault="00473561" w:rsidP="005D2312">
      <w:pPr>
        <w:spacing w:after="0" w:line="240" w:lineRule="auto"/>
        <w:jc w:val="both"/>
        <w:rPr>
          <w:bCs/>
        </w:rPr>
      </w:pPr>
    </w:p>
    <w:p w:rsidR="005369D5" w:rsidRDefault="005369D5" w:rsidP="005D2312">
      <w:pPr>
        <w:spacing w:after="0" w:line="240" w:lineRule="auto"/>
        <w:jc w:val="both"/>
        <w:rPr>
          <w:bCs/>
        </w:rPr>
      </w:pPr>
    </w:p>
    <w:p w:rsidR="005369D5" w:rsidRDefault="00FC3CBA" w:rsidP="005D2312">
      <w:pPr>
        <w:spacing w:after="0" w:line="240" w:lineRule="auto"/>
        <w:jc w:val="both"/>
        <w:rPr>
          <w:bCs/>
        </w:rPr>
      </w:pPr>
      <w:r>
        <w:rPr>
          <w:bCs/>
          <w:noProof/>
          <w:lang w:eastAsia="cs-CZ"/>
        </w:rPr>
        <w:lastRenderedPageBreak/>
        <mc:AlternateContent>
          <mc:Choice Requires="wpc">
            <w:drawing>
              <wp:anchor distT="0" distB="0" distL="114300" distR="114300" simplePos="0" relativeHeight="251754496" behindDoc="1" locked="0" layoutInCell="1" allowOverlap="1">
                <wp:simplePos x="0" y="0"/>
                <wp:positionH relativeFrom="column">
                  <wp:posOffset>3107690</wp:posOffset>
                </wp:positionH>
                <wp:positionV relativeFrom="paragraph">
                  <wp:posOffset>154305</wp:posOffset>
                </wp:positionV>
                <wp:extent cx="2084070" cy="1741170"/>
                <wp:effectExtent l="0" t="0" r="0" b="0"/>
                <wp:wrapTight wrapText="bothSides">
                  <wp:wrapPolygon edited="0">
                    <wp:start x="0" y="0"/>
                    <wp:lineTo x="0" y="12761"/>
                    <wp:lineTo x="395" y="20796"/>
                    <wp:lineTo x="21324" y="20796"/>
                    <wp:lineTo x="21324" y="0"/>
                    <wp:lineTo x="0" y="0"/>
                  </wp:wrapPolygon>
                </wp:wrapTight>
                <wp:docPr id="64" name="Plátno 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7" name="Textové pole 15"/>
                        <wps:cNvSpPr txBox="1">
                          <a:spLocks noChangeArrowheads="1"/>
                        </wps:cNvSpPr>
                        <wps:spPr bwMode="auto">
                          <a:xfrm>
                            <a:off x="80691" y="1057243"/>
                            <a:ext cx="1952585" cy="60452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040314">
                              <w:pPr>
                                <w:jc w:val="center"/>
                                <w:rPr>
                                  <w:rFonts w:ascii="Arial" w:hAnsi="Arial" w:cs="Arial"/>
                                </w:rPr>
                              </w:pPr>
                              <w:r w:rsidRPr="00D75524">
                                <w:rPr>
                                  <w:rFonts w:ascii="Arial" w:hAnsi="Arial" w:cs="Arial"/>
                                </w:rPr>
                                <w:t>2 skupinové domácnosti v rodinném domě</w:t>
                              </w:r>
                              <w:r>
                                <w:rPr>
                                  <w:rFonts w:ascii="Arial" w:hAnsi="Arial" w:cs="Arial"/>
                                </w:rPr>
                                <w:t xml:space="preserve"> (Litovel)</w:t>
                              </w:r>
                            </w:p>
                          </w:txbxContent>
                        </wps:txbx>
                        <wps:bodyPr rot="0" vert="horz" wrap="square" lIns="91440" tIns="45720" rIns="91440" bIns="45720" anchor="ctr" anchorCtr="0" upright="1">
                          <a:noAutofit/>
                        </wps:bodyPr>
                      </wps:wsp>
                      <wps:wsp>
                        <wps:cNvPr id="98" name="AutoShape 101"/>
                        <wps:cNvSpPr>
                          <a:spLocks noChangeArrowheads="1"/>
                        </wps:cNvSpPr>
                        <wps:spPr bwMode="auto">
                          <a:xfrm>
                            <a:off x="152383" y="57102"/>
                            <a:ext cx="1774804" cy="38931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040314">
                              <w:pPr>
                                <w:pStyle w:val="Normlnweb"/>
                                <w:spacing w:before="0" w:beforeAutospacing="0" w:after="0" w:afterAutospacing="0"/>
                                <w:jc w:val="center"/>
                              </w:pPr>
                              <w:r>
                                <w:rPr>
                                  <w:rFonts w:ascii="Arial" w:hAnsi="Arial" w:cs="Arial"/>
                                </w:rPr>
                                <w:t>5 uživatelů</w:t>
                              </w:r>
                            </w:p>
                          </w:txbxContent>
                        </wps:txbx>
                        <wps:bodyPr rot="0" vert="horz" wrap="square" lIns="91440" tIns="45720" rIns="91440" bIns="45720" anchor="t" anchorCtr="0" upright="1">
                          <a:noAutofit/>
                        </wps:bodyPr>
                      </wps:wsp>
                      <wps:wsp>
                        <wps:cNvPr id="99" name="AutoShape 102"/>
                        <wps:cNvSpPr>
                          <a:spLocks noChangeArrowheads="1"/>
                        </wps:cNvSpPr>
                        <wps:spPr bwMode="auto">
                          <a:xfrm>
                            <a:off x="152383" y="505420"/>
                            <a:ext cx="1774904" cy="38931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040314">
                              <w:pPr>
                                <w:pStyle w:val="Normlnweb"/>
                                <w:spacing w:before="0" w:beforeAutospacing="0" w:after="0" w:afterAutospacing="0"/>
                                <w:jc w:val="center"/>
                              </w:pPr>
                              <w:r>
                                <w:rPr>
                                  <w:rFonts w:ascii="Arial" w:hAnsi="Arial" w:cs="Arial"/>
                                </w:rPr>
                                <w:t>5 uživatelů</w:t>
                              </w:r>
                            </w:p>
                          </w:txbxContent>
                        </wps:txbx>
                        <wps:bodyPr rot="0" vert="horz" wrap="square" lIns="91440" tIns="45720" rIns="91440" bIns="45720" anchor="t" anchorCtr="0" upright="1">
                          <a:noAutofit/>
                        </wps:bodyPr>
                      </wps:wsp>
                      <wps:wsp>
                        <wps:cNvPr id="100" name="Rectangle 103"/>
                        <wps:cNvSpPr>
                          <a:spLocks noChangeArrowheads="1"/>
                        </wps:cNvSpPr>
                        <wps:spPr bwMode="auto">
                          <a:xfrm>
                            <a:off x="0" y="0"/>
                            <a:ext cx="2033276" cy="10172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98" o:spid="_x0000_s1106" editas="canvas" style="position:absolute;left:0;text-align:left;margin-left:244.7pt;margin-top:12.15pt;width:164.1pt;height:137.1pt;z-index:-251561984" coordsize="20840,1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eRCQQAAE0PAAAOAAAAZHJzL2Uyb0RvYy54bWzsV9tu4zYQfS/QfyD07piSKeuCOIvEjosC&#10;6QXd7QfQEmWplUiVpC1ni35Qv6M/1uHQduxskxZ7yaLA+kEWKWo4Mzxn5ujy1a5ryVZo0yg5C8IL&#10;GhAhC1U2cj0Lfn6zHKUBMZbLkrdKillwL0zw6urrry6HPheRqlVbCk3AiDT50M+C2to+H49NUYuO&#10;mwvVCwkPK6U7bmGo1+NS8wGsd+04onQ6HpQue60KYQzMLvzD4ArtV5Uo7A9VZYQl7SwA3yxeNV5X&#10;7jq+uuT5WvO+boq9G/w9vOh4I2HTo6kFt5xsdPOOqa4ptDKqsheF6saqqppCYAwQTUgfRTPncssN&#10;BlNAdg4Owt1HtLtaO7+lWjZtC9kYg/Xczbn/Ac5HwOTQw+mY/nhO5sP2f13zXmBYJi++3/6oSVPO&#10;giwJiOQdgOSN2Fm1/etP0sP2JIzdKTkXYO3rHlbb3Y3aAdow46a/U8Wvhkg1r7lci2ut1VALXoKT&#10;oXsTIjq+6u0YZ2Q1fKdK2IxvrEJDu0p3LhVwKASsp3SahQG5Bys0TiI28VgB10jhNs/iKE7jgBSw&#10;YkpZHDHcjOcHO7029huhOuJuZoEGLOI+fHtnrPOL54clbluj2qZ0h4ADh38xbzXZckBua32s7aYD&#10;p/1cSN3POwXzAHM/j1NgGynkTOBOZ9ZbeX7kPPczEBu45p65KBG+v2dhxOhNlI2W0zQZsSWLR1lC&#10;0xENs5sM4s7YYvmHiytked2UpZB3jRQHKoXsvyFlT2pPAiQTGSCtk5hiys68N3q9OmYGk3AM+TSF&#10;XWOhsrRN547yIVUOGbeyhPzz3PKm9ffjc/cxZZCDwz9mBXHkoONBZHerHeKWHfG5UuU9IEsrOG4o&#10;NlAW4aZW+m1ABigxs8D8tuFaBKT9VgI6s5AxV5NwwABjMNCnT1anT7gswNQsKKwOiB/Mra9km143&#10;6xr28iiR6howXTUIMgd+7xcEs+fxSxEaar8ntPMHSU9Cipw8oyRg9RNxOIyjSTpBEsdJSKNHFE4S&#10;llLmKTxJs0k4fZ7CK7EVLQISOewgtC73IfLyl4BUXQvdAyhLwij25AQm7hc/y/dTTC/xt3flDPqt&#10;dLRwleelaIGV4UnkY74eEPaJkW//L7jP/gn3CL7PgHsaMygsWO+OvQuAn30BPubkqX7wPPATl9Av&#10;wD+osr2CA0lyQP5PoHZAjTn5RlE5vRDywQHQY4/wHtHJJEqmvtBDBwI155Xhe4u1o1x20umz1GTU&#10;aO+qNZrdprcpG7FoejtidLEYXS/nbDRdhkm8mCzm80V4rtac4vxwteZa4VmnOhNpTzW0E9XlhS+0&#10;yH9RXS8isT5Co4GWiZ9sqCD335fuo/B0jILs4Sv46m8AAAD//wMAUEsDBBQABgAIAAAAIQAzijA/&#10;4gAAAAoBAAAPAAAAZHJzL2Rvd25yZXYueG1sTI/LTsMwEEX3SPyDNUjsqNMSShLiVAiEWFD1jcTS&#10;jYc4Iraj2E3Sv++wguXMHN05N1+MpmE9dr52VsB0EgFDWzpV20rAYf92lwDzQVolG2dRwBk9LIrr&#10;q1xmyg12i/0uVIxCrM+kAB1Cm3HuS41G+olr0dLt23VGBhq7iqtODhRuGj6Lojk3srb0QcsWXzSW&#10;P7uTEbD+Wr1+fmzWehMNy/P+vS/5Kl0KcXszPj8BCziGPxh+9UkdCnI6upNVnjUC4iSNCRUwi++B&#10;EZBMH+fAjrRIkwfgRc7/VyguAAAA//8DAFBLAQItABQABgAIAAAAIQC2gziS/gAAAOEBAAATAAAA&#10;AAAAAAAAAAAAAAAAAABbQ29udGVudF9UeXBlc10ueG1sUEsBAi0AFAAGAAgAAAAhADj9If/WAAAA&#10;lAEAAAsAAAAAAAAAAAAAAAAALwEAAF9yZWxzLy5yZWxzUEsBAi0AFAAGAAgAAAAhAFnI55EJBAAA&#10;TQ8AAA4AAAAAAAAAAAAAAAAALgIAAGRycy9lMm9Eb2MueG1sUEsBAi0AFAAGAAgAAAAhADOKMD/i&#10;AAAACgEAAA8AAAAAAAAAAAAAAAAAYwYAAGRycy9kb3ducmV2LnhtbFBLBQYAAAAABAAEAPMAAABy&#10;BwAAAAA=&#10;">
                <v:shape id="_x0000_s1107" type="#_x0000_t75" style="position:absolute;width:20840;height:17411;visibility:visible;mso-wrap-style:square">
                  <v:fill o:detectmouseclick="t"/>
                  <v:path o:connecttype="none"/>
                </v:shape>
                <v:shape id="Textové pole 15" o:spid="_x0000_s1108" type="#_x0000_t202" style="position:absolute;left:806;top:10572;width:19526;height: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lPMIA&#10;AADbAAAADwAAAGRycy9kb3ducmV2LnhtbESPwW7CMBBE70j9B2uRekHFSQ/QBgyiSJV6JfAB23ix&#10;Q+J1FBuS/n2NhMRxNDNvNOvt6Fpxoz7UnhXk8wwEceV1zUbB6fj99gEiRGSNrWdS8EcBtpuXyRoL&#10;7Qc+0K2MRiQIhwIV2Bi7QspQWXIY5r4jTt7Z9w5jkr2RuschwV0r37NsIR3WnBYsdrS3VDXl1Sko&#10;D7+7mSmvl+PMfvF+ODV5bhqlXqfjbgUi0hif4Uf7Ryv4XML9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6KU8wgAAANsAAAAPAAAAAAAAAAAAAAAAAJgCAABkcnMvZG93&#10;bnJldi54bWxQSwUGAAAAAAQABAD1AAAAhwMAAAAA&#10;" fillcolor="white [3201]" stroked="f" strokeweight=".5pt">
                  <v:textbox>
                    <w:txbxContent>
                      <w:p w:rsidR="003C149D" w:rsidRPr="00D75524" w:rsidRDefault="003C149D" w:rsidP="00040314">
                        <w:pPr>
                          <w:jc w:val="center"/>
                          <w:rPr>
                            <w:rFonts w:ascii="Arial" w:hAnsi="Arial" w:cs="Arial"/>
                          </w:rPr>
                        </w:pPr>
                        <w:r w:rsidRPr="00D75524">
                          <w:rPr>
                            <w:rFonts w:ascii="Arial" w:hAnsi="Arial" w:cs="Arial"/>
                          </w:rPr>
                          <w:t>2 skupinové domácnosti v rodinném domě</w:t>
                        </w:r>
                        <w:r>
                          <w:rPr>
                            <w:rFonts w:ascii="Arial" w:hAnsi="Arial" w:cs="Arial"/>
                          </w:rPr>
                          <w:t xml:space="preserve"> (Litovel)</w:t>
                        </w:r>
                      </w:p>
                    </w:txbxContent>
                  </v:textbox>
                </v:shape>
                <v:shape id="AutoShape 101" o:spid="_x0000_s1109" type="#_x0000_t84" style="position:absolute;left:1523;top:571;width:17748;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fKKcAA&#10;AADbAAAADwAAAGRycy9kb3ducmV2LnhtbERPz2vCMBS+D/wfwhN2m6mDOVebiiiCN1mVnR/Js602&#10;LyXJaudfvxwGO358v4v1aDsxkA+tYwXzWQaCWDvTcq3gfNq/LEGEiGywc0wKfijAupw8FZgbd+dP&#10;GqpYixTCIUcFTYx9LmXQDVkMM9cTJ+7ivMWYoK+l8XhP4baTr1m2kBZbTg0N9rRtSN+qb6ug1b4+&#10;aukW71d8vD121TA/fB2Vep6OmxWISGP8F/+5D0bBRxqbvqQf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fKKcAAAADbAAAADwAAAAAAAAAAAAAAAACYAgAAZHJzL2Rvd25y&#10;ZXYueG1sUEsFBgAAAAAEAAQA9QAAAIUDAAAAAA==&#10;">
                  <v:textbox>
                    <w:txbxContent>
                      <w:p w:rsidR="003C149D" w:rsidRDefault="003C149D" w:rsidP="00040314">
                        <w:pPr>
                          <w:pStyle w:val="Normlnweb"/>
                          <w:spacing w:before="0" w:beforeAutospacing="0" w:after="0" w:afterAutospacing="0"/>
                          <w:jc w:val="center"/>
                        </w:pPr>
                        <w:r>
                          <w:rPr>
                            <w:rFonts w:ascii="Arial" w:hAnsi="Arial" w:cs="Arial"/>
                          </w:rPr>
                          <w:t>5 uživatelů</w:t>
                        </w:r>
                      </w:p>
                    </w:txbxContent>
                  </v:textbox>
                </v:shape>
                <v:shape id="AutoShape 102" o:spid="_x0000_s1110" type="#_x0000_t84" style="position:absolute;left:1523;top:5054;width:17749;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vssIA&#10;AADbAAAADwAAAGRycy9kb3ducmV2LnhtbESPT2sCMRTE70K/Q3iF3jSr4L/VKMUieJOu0vMjed1d&#10;u3lZknTd+umNUPA4zMxvmPW2t43oyIfasYLxKANBrJ2puVRwPu2HCxAhIhtsHJOCPwqw3bwM1pgb&#10;d+VP6opYigThkKOCKsY2lzLoiiyGkWuJk/ftvMWYpC+l8XhNcNvISZbNpMWa00KFLe0q0j/Fr1VQ&#10;a18etXSz+QVv09tH0Y0PX0el3l779xWISH18hv/bB6NguYT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2+ywgAAANsAAAAPAAAAAAAAAAAAAAAAAJgCAABkcnMvZG93&#10;bnJldi54bWxQSwUGAAAAAAQABAD1AAAAhwMAAAAA&#10;">
                  <v:textbox>
                    <w:txbxContent>
                      <w:p w:rsidR="003C149D" w:rsidRDefault="003C149D" w:rsidP="00040314">
                        <w:pPr>
                          <w:pStyle w:val="Normlnweb"/>
                          <w:spacing w:before="0" w:beforeAutospacing="0" w:after="0" w:afterAutospacing="0"/>
                          <w:jc w:val="center"/>
                        </w:pPr>
                        <w:r>
                          <w:rPr>
                            <w:rFonts w:ascii="Arial" w:hAnsi="Arial" w:cs="Arial"/>
                          </w:rPr>
                          <w:t>5 uživatelů</w:t>
                        </w:r>
                      </w:p>
                    </w:txbxContent>
                  </v:textbox>
                </v:shape>
                <v:rect id="Rectangle 103" o:spid="_x0000_s1111" style="position:absolute;width:20332;height:10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cn8QA&#10;AADcAAAADwAAAGRycy9kb3ducmV2LnhtbESPQWsCMRCF74X+hzCF3mq2QousRlmLQk9CVVBvw2ZM&#10;FjeTZZO623/fORR6m+G9ee+bxWoMrbpTn5rIBl4nBSjiOtqGnYHjYfsyA5UyssU2Mhn4oQSr5ePD&#10;AksbB/6i+z47JSGcSjTgc+5KrVPtKWCaxI5YtGvsA2ZZe6dtj4OEh1ZPi+JdB2xYGjx29OGpvu2/&#10;g4FNd9lVby7p6pT9+RbXw9bvnDHPT2M1B5VpzP/mv+tPK/iF4MszMoF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3J/EAAAA3AAAAA8AAAAAAAAAAAAAAAAAmAIAAGRycy9k&#10;b3ducmV2LnhtbFBLBQYAAAAABAAEAPUAAACJAwAAAAA=&#10;" filled="f"/>
                <w10:wrap type="tight"/>
              </v:group>
            </w:pict>
          </mc:Fallback>
        </mc:AlternateContent>
      </w:r>
      <w:r>
        <w:rPr>
          <w:bCs/>
          <w:noProof/>
          <w:lang w:eastAsia="cs-CZ"/>
        </w:rPr>
        <mc:AlternateContent>
          <mc:Choice Requires="wpc">
            <w:drawing>
              <wp:anchor distT="0" distB="0" distL="114300" distR="114300" simplePos="0" relativeHeight="251740160" behindDoc="1" locked="0" layoutInCell="1" allowOverlap="1">
                <wp:simplePos x="0" y="0"/>
                <wp:positionH relativeFrom="column">
                  <wp:posOffset>189230</wp:posOffset>
                </wp:positionH>
                <wp:positionV relativeFrom="paragraph">
                  <wp:posOffset>81280</wp:posOffset>
                </wp:positionV>
                <wp:extent cx="2084070" cy="1741170"/>
                <wp:effectExtent l="0" t="0" r="0" b="0"/>
                <wp:wrapTight wrapText="bothSides">
                  <wp:wrapPolygon edited="0">
                    <wp:start x="0" y="0"/>
                    <wp:lineTo x="0" y="12761"/>
                    <wp:lineTo x="395" y="20796"/>
                    <wp:lineTo x="21324" y="20796"/>
                    <wp:lineTo x="21324" y="0"/>
                    <wp:lineTo x="0" y="0"/>
                  </wp:wrapPolygon>
                </wp:wrapTight>
                <wp:docPr id="66" name="Plátno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Textové pole 15"/>
                        <wps:cNvSpPr txBox="1">
                          <a:spLocks noChangeArrowheads="1"/>
                        </wps:cNvSpPr>
                        <wps:spPr bwMode="auto">
                          <a:xfrm>
                            <a:off x="80691" y="1057243"/>
                            <a:ext cx="1952585" cy="60452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D75524" w:rsidRDefault="003C149D" w:rsidP="005369D5">
                              <w:pPr>
                                <w:jc w:val="center"/>
                                <w:rPr>
                                  <w:rFonts w:ascii="Arial" w:hAnsi="Arial" w:cs="Arial"/>
                                </w:rPr>
                              </w:pPr>
                              <w:r w:rsidRPr="00D75524">
                                <w:rPr>
                                  <w:rFonts w:ascii="Arial" w:hAnsi="Arial" w:cs="Arial"/>
                                </w:rPr>
                                <w:t>2 skupinové domácnosti v rodinném domě</w:t>
                              </w:r>
                              <w:r>
                                <w:rPr>
                                  <w:rFonts w:ascii="Arial" w:hAnsi="Arial" w:cs="Arial"/>
                                </w:rPr>
                                <w:t xml:space="preserve"> (Mohelnice)</w:t>
                              </w:r>
                            </w:p>
                          </w:txbxContent>
                        </wps:txbx>
                        <wps:bodyPr rot="0" vert="horz" wrap="square" lIns="91440" tIns="45720" rIns="91440" bIns="45720" anchor="ctr" anchorCtr="0" upright="1">
                          <a:noAutofit/>
                        </wps:bodyPr>
                      </wps:wsp>
                      <wps:wsp>
                        <wps:cNvPr id="30" name="AutoShape 69"/>
                        <wps:cNvSpPr>
                          <a:spLocks noChangeArrowheads="1"/>
                        </wps:cNvSpPr>
                        <wps:spPr bwMode="auto">
                          <a:xfrm>
                            <a:off x="152383" y="57102"/>
                            <a:ext cx="1774804" cy="38931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5369D5">
                              <w:pPr>
                                <w:pStyle w:val="Normlnweb"/>
                                <w:spacing w:before="0" w:beforeAutospacing="0" w:after="0" w:afterAutospacing="0"/>
                                <w:jc w:val="center"/>
                              </w:pPr>
                              <w:r>
                                <w:rPr>
                                  <w:rFonts w:ascii="Arial" w:hAnsi="Arial" w:cs="Arial"/>
                                </w:rPr>
                                <w:t>4 uživatelé</w:t>
                              </w:r>
                            </w:p>
                          </w:txbxContent>
                        </wps:txbx>
                        <wps:bodyPr rot="0" vert="horz" wrap="square" lIns="91440" tIns="45720" rIns="91440" bIns="45720" anchor="t" anchorCtr="0" upright="1">
                          <a:noAutofit/>
                        </wps:bodyPr>
                      </wps:wsp>
                      <wps:wsp>
                        <wps:cNvPr id="31" name="AutoShape 70"/>
                        <wps:cNvSpPr>
                          <a:spLocks noChangeArrowheads="1"/>
                        </wps:cNvSpPr>
                        <wps:spPr bwMode="auto">
                          <a:xfrm>
                            <a:off x="152383" y="505420"/>
                            <a:ext cx="1774904" cy="389316"/>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5369D5">
                              <w:pPr>
                                <w:pStyle w:val="Normlnweb"/>
                                <w:spacing w:before="0" w:beforeAutospacing="0" w:after="0" w:afterAutospacing="0"/>
                                <w:jc w:val="center"/>
                              </w:pPr>
                              <w:r>
                                <w:rPr>
                                  <w:rFonts w:ascii="Arial" w:hAnsi="Arial" w:cs="Arial"/>
                                </w:rPr>
                                <w:t>5 uživatelů</w:t>
                              </w:r>
                            </w:p>
                          </w:txbxContent>
                        </wps:txbx>
                        <wps:bodyPr rot="0" vert="horz" wrap="square" lIns="91440" tIns="45720" rIns="91440" bIns="45720" anchor="t" anchorCtr="0" upright="1">
                          <a:noAutofit/>
                        </wps:bodyPr>
                      </wps:wsp>
                      <wps:wsp>
                        <wps:cNvPr id="96" name="Rectangle 71"/>
                        <wps:cNvSpPr>
                          <a:spLocks noChangeArrowheads="1"/>
                        </wps:cNvSpPr>
                        <wps:spPr bwMode="auto">
                          <a:xfrm>
                            <a:off x="0" y="0"/>
                            <a:ext cx="2033276" cy="10172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66" o:spid="_x0000_s1112" editas="canvas" style="position:absolute;left:0;text-align:left;margin-left:14.9pt;margin-top:6.4pt;width:164.1pt;height:137.1pt;z-index:-251576320" coordsize="20840,1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xEAQAAEkPAAAOAAAAZHJzL2Uyb0RvYy54bWzsV1tu4zYU/S/QPRD8d6wHZUtCnEFix0WB&#10;9IHOdAG0RFlqJVIlGctp0QV1Hd1YLy9tx87AM0Wn4yJA/SGLFHV5H+dcHl2/2XYt2QhtGiVnNLwK&#10;KBGyUGUj1zP647vlKKXEWC5L3iopZvRJGPrm5ssvroc+F5GqVVsKTcCINPnQz2htbZ+Px6aoRcfN&#10;leqFhIeV0h23MNTrcan5ANa7dhwFwWQ8KF32WhXCGJhd+If0Bu1XlSjsd1VlhCXtjIJvFq8aryt3&#10;Hd9c83yteV83xc4N/g+86HgjYdODqQW3nDzq5j1TXVNoZVRlrwrVjVVVNYXAGCCaMHgRzZzLDTcY&#10;TAHZ2TsId/+i3dXa+S3VsmlbyMYYrOduzv0PUB8Bk0MP1TH9oU7m0/Z/W/NeYFgmL77dfK9JU85o&#10;lFEieQcgeSe2Vm3+/IP0sD0JE1cl5wKsfdvDaru9U1tAG2bc9A+q+NkQqeY1l2txq7UaasFLcDJ0&#10;b0JEh1e9HeOMrIZvVAmb8Uer0NC20p1LBRSFgPU0mGQhJU9gJUimEYs9VsA1UrjNsyRK0oSSAlZM&#10;ApZEDDfj+d5Or439SqiOuJsZ1YBF3IdvHox1fvF8v8Rta1TblK4IOHD4F/NWkw0H5LbWx9o+duC0&#10;nwsD9/NOwTzA3M/jFNhGCjkTuNOJ9VaelpznfgZiA9fcMxclwve3LIxYcBdlo+UknY7YkiWjbBqk&#10;oyDM7jKIO2OL5e8urpDldVOWQj40UuypFLK/h5QdqT0JkExkgLTGSYApO/He6PXqkBlMwiHk4xR2&#10;jYXO0jadK+Vzqhwy7mUJ+ee55U3r78en7mPKIAf7f8wK4shBx4PIbldbxC1LXREcyFaqfAJkaQXl&#10;hmYDbRFuaqV/pWSAFjOj5pdHrgUl7dcS0JmFjLmehAMGGIOBPn6yOn7CZQGmZrSwmhI/mFvfyR57&#10;3axr2MujRKpbwHTVIMie/YJg3AB47L397ISOIR5PaOcPkp5Msn2ydmR2dfhcFA6TKE5j5HAyDYPI&#10;k+XA4OmUpQHzDI7TLA4nbgFQ5wyDV2IjWsQjUth5vi53EfLyJ0qqroXDAxhLwijx3ARru8UfpPsx&#10;pJf427lygvxWOla4xnMpVmBjOAv8Qy0vAnz7WmAPp8ZL2E+xRTn6XRj2QcKgrWC3O8Z99j/uMSfn&#10;ToMP4h4OpUs2/NeC+2yyx/0PIHVAioF2m6ICuxDu4bgBLfYC7VEQx9EUXHM6LQxCUHJeFZ5t8x8T&#10;agep7GTTf9KQUZ+9r9SC7D69T9mIRZP7EQsWi9Htcs5Gk2U4TRbxYj5fhKdKzanNT1dqeIIfK68T&#10;gXbuNDtSXF70wvn4EcX1Wk4ZOC/xcw21xO7b0n0QHo9RjD1/Ad/8BQAA//8DAFBLAwQUAAYACAAA&#10;ACEApnOXeOAAAAAJAQAADwAAAGRycy9kb3ducmV2LnhtbEyPQU/DMAyF70j8h8hI3FhCEdCVphMC&#10;IQ5M29hA4pg1pq1onKrJ2u7fz5zgZNnv6fl7+WJyrRiwD40nDdczBQKp9LahSsPH7uUqBRGiIWta&#10;T6jhiAEWxflZbjLrR3rHYRsrwSEUMqOhjrHLpAxljc6Eme+QWPv2vTOR176Stjcjh7tWJkrdSWca&#10;4g+16fCpxvJne3Aa1l+r58+3zbreqHF53L0OpVzNl1pfXkyPDyAiTvHPDL/4jA4FM+39gWwQrYZk&#10;zuSR7wlP1m9uU+62ZyG9VyCLXP5vUJwAAAD//wMAUEsBAi0AFAAGAAgAAAAhALaDOJL+AAAA4QEA&#10;ABMAAAAAAAAAAAAAAAAAAAAAAFtDb250ZW50X1R5cGVzXS54bWxQSwECLQAUAAYACAAAACEAOP0h&#10;/9YAAACUAQAACwAAAAAAAAAAAAAAAAAvAQAAX3JlbHMvLnJlbHNQSwECLQAUAAYACAAAACEArx/g&#10;sRAEAABJDwAADgAAAAAAAAAAAAAAAAAuAgAAZHJzL2Uyb0RvYy54bWxQSwECLQAUAAYACAAAACEA&#10;pnOXeOAAAAAJAQAADwAAAAAAAAAAAAAAAABqBgAAZHJzL2Rvd25yZXYueG1sUEsFBgAAAAAEAAQA&#10;8wAAAHcHAAAAAA==&#10;">
                <v:shape id="_x0000_s1113" type="#_x0000_t75" style="position:absolute;width:20840;height:17411;visibility:visible;mso-wrap-style:square">
                  <v:fill o:detectmouseclick="t"/>
                  <v:path o:connecttype="none"/>
                </v:shape>
                <v:shape id="Textové pole 15" o:spid="_x0000_s1114" type="#_x0000_t202" style="position:absolute;left:806;top:10572;width:19526;height: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dMsIA&#10;AADbAAAADwAAAGRycy9kb3ducmV2LnhtbESPQYvCMBSE78L+h/AWvMia1oNoNYorLOzV6g94Nm+T&#10;2ualNNF2/71ZWPA4zMw3zHY/ulY8qA+1ZwX5PANBXHlds1FwOX99rECEiKyx9UwKfinAfvc22WKh&#10;/cAnepTRiAThUKACG2NXSBkqSw7D3HfEyfvxvcOYZG+k7nFIcNfKRZYtpcOa04LFjo6Wqqa8OwXl&#10;6XqYmfJ+O8/sJx+HS5PnplFq+j4eNiAijfEV/m9/awWLNfx9ST9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F0ywgAAANsAAAAPAAAAAAAAAAAAAAAAAJgCAABkcnMvZG93&#10;bnJldi54bWxQSwUGAAAAAAQABAD1AAAAhwMAAAAA&#10;" fillcolor="white [3201]" stroked="f" strokeweight=".5pt">
                  <v:textbox>
                    <w:txbxContent>
                      <w:p w:rsidR="003C149D" w:rsidRPr="00D75524" w:rsidRDefault="003C149D" w:rsidP="005369D5">
                        <w:pPr>
                          <w:jc w:val="center"/>
                          <w:rPr>
                            <w:rFonts w:ascii="Arial" w:hAnsi="Arial" w:cs="Arial"/>
                          </w:rPr>
                        </w:pPr>
                        <w:r w:rsidRPr="00D75524">
                          <w:rPr>
                            <w:rFonts w:ascii="Arial" w:hAnsi="Arial" w:cs="Arial"/>
                          </w:rPr>
                          <w:t>2 skupinové domácnosti v rodinném domě</w:t>
                        </w:r>
                        <w:r>
                          <w:rPr>
                            <w:rFonts w:ascii="Arial" w:hAnsi="Arial" w:cs="Arial"/>
                          </w:rPr>
                          <w:t xml:space="preserve"> (Mohelnice)</w:t>
                        </w:r>
                      </w:p>
                    </w:txbxContent>
                  </v:textbox>
                </v:shape>
                <v:shape id="AutoShape 69" o:spid="_x0000_s1115" type="#_x0000_t84" style="position:absolute;left:1523;top:571;width:17748;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ZFcAA&#10;AADbAAAADwAAAGRycy9kb3ducmV2LnhtbERPz2vCMBS+C/sfwhvspqmOuVGbypgI3sQ6dn4kz7ba&#10;vJQk1s6/fjkMPH58v4v1aDsxkA+tYwXzWQaCWDvTcq3g+7idfoAIEdlg55gU/FKAdfk0KTA37sYH&#10;GqpYixTCIUcFTYx9LmXQDVkMM9cTJ+7kvMWYoK+l8XhL4baTiyxbSostp4YGe/pqSF+qq1XQal/v&#10;tXTL9zPe3+6bapjvfvZKvTyPnysQkcb4EP+7d0bBa1qfvqQf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eZFcAAAADbAAAADwAAAAAAAAAAAAAAAACYAgAAZHJzL2Rvd25y&#10;ZXYueG1sUEsFBgAAAAAEAAQA9QAAAIUDAAAAAA==&#10;">
                  <v:textbox>
                    <w:txbxContent>
                      <w:p w:rsidR="003C149D" w:rsidRDefault="003C149D" w:rsidP="005369D5">
                        <w:pPr>
                          <w:pStyle w:val="Normlnweb"/>
                          <w:spacing w:before="0" w:beforeAutospacing="0" w:after="0" w:afterAutospacing="0"/>
                          <w:jc w:val="center"/>
                        </w:pPr>
                        <w:r>
                          <w:rPr>
                            <w:rFonts w:ascii="Arial" w:hAnsi="Arial" w:cs="Arial"/>
                          </w:rPr>
                          <w:t>4 uživatelé</w:t>
                        </w:r>
                      </w:p>
                    </w:txbxContent>
                  </v:textbox>
                </v:shape>
                <v:shape id="AutoShape 70" o:spid="_x0000_s1116" type="#_x0000_t84" style="position:absolute;left:1523;top:5054;width:17749;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8jsMA&#10;AADbAAAADwAAAGRycy9kb3ducmV2LnhtbESPQWvCQBSE74L/YXkFb2aTSm2JriIVwZs0LT0/dl+T&#10;2OzbsLvG6K/vFgo9DjPzDbPejrYTA/nQOlZQZDkIYu1My7WCj/fD/AVEiMgGO8ek4EYBtpvpZI2l&#10;cVd+o6GKtUgQDiUqaGLsSymDbshiyFxPnLwv5y3GJH0tjcdrgttOPub5UlpsOS002NNrQ/q7ulgF&#10;rfb1SUu3fD7j/em+r4bi+HlSavYw7lYgIo3xP/zXPhoFiw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s8jsMAAADbAAAADwAAAAAAAAAAAAAAAACYAgAAZHJzL2Rv&#10;d25yZXYueG1sUEsFBgAAAAAEAAQA9QAAAIgDAAAAAA==&#10;">
                  <v:textbox>
                    <w:txbxContent>
                      <w:p w:rsidR="003C149D" w:rsidRDefault="003C149D" w:rsidP="005369D5">
                        <w:pPr>
                          <w:pStyle w:val="Normlnweb"/>
                          <w:spacing w:before="0" w:beforeAutospacing="0" w:after="0" w:afterAutospacing="0"/>
                          <w:jc w:val="center"/>
                        </w:pPr>
                        <w:r>
                          <w:rPr>
                            <w:rFonts w:ascii="Arial" w:hAnsi="Arial" w:cs="Arial"/>
                          </w:rPr>
                          <w:t>5 uživatelů</w:t>
                        </w:r>
                      </w:p>
                    </w:txbxContent>
                  </v:textbox>
                </v:shape>
                <v:rect id="Rectangle 71" o:spid="_x0000_s1117" style="position:absolute;width:20332;height:10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H5cMA&#10;AADbAAAADwAAAGRycy9kb3ducmV2LnhtbESPQWvCQBSE70L/w/IKvemmhYqNbiQtFXoSqkL19sg+&#10;d0Oyb0N2a9J/7woFj8PMfMOs1qNrxYX6UHtW8DzLQBBXXtdsFBz2m+kCRIjIGlvPpOCPAqyLh8kK&#10;c+0H/qbLLhqRIBxyVGBj7HIpQ2XJYZj5jjh5Z987jEn2RuoehwR3rXzJsrl0WHNasNjRh6Wq2f06&#10;BZ/daVu+miDLn2iPjX8fNnZrlHp6HMsliEhjvIf/219awd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tH5cMAAADbAAAADwAAAAAAAAAAAAAAAACYAgAAZHJzL2Rv&#10;d25yZXYueG1sUEsFBgAAAAAEAAQA9QAAAIgDAAAAAA==&#10;" filled="f"/>
                <w10:wrap type="tight"/>
              </v:group>
            </w:pict>
          </mc:Fallback>
        </mc:AlternateContent>
      </w:r>
    </w:p>
    <w:p w:rsidR="00EB7D4D" w:rsidRDefault="00EB7D4D" w:rsidP="005D2312">
      <w:pPr>
        <w:spacing w:after="0" w:line="240" w:lineRule="auto"/>
        <w:jc w:val="both"/>
        <w:rPr>
          <w:bCs/>
        </w:rPr>
      </w:pPr>
    </w:p>
    <w:p w:rsidR="00EB7D4D" w:rsidRDefault="00EB7D4D" w:rsidP="005D2312">
      <w:pPr>
        <w:spacing w:after="0" w:line="240" w:lineRule="auto"/>
        <w:jc w:val="both"/>
        <w:rPr>
          <w:bCs/>
        </w:rPr>
      </w:pPr>
    </w:p>
    <w:p w:rsidR="00EB7D4D" w:rsidRDefault="00EB7D4D" w:rsidP="005D2312">
      <w:pPr>
        <w:spacing w:after="0" w:line="240" w:lineRule="auto"/>
        <w:jc w:val="both"/>
        <w:rPr>
          <w:bCs/>
        </w:rPr>
      </w:pPr>
    </w:p>
    <w:p w:rsidR="00045298" w:rsidRDefault="00045298" w:rsidP="005D2312">
      <w:pPr>
        <w:spacing w:after="0" w:line="240" w:lineRule="auto"/>
        <w:jc w:val="both"/>
        <w:rPr>
          <w:bCs/>
        </w:rPr>
      </w:pPr>
    </w:p>
    <w:p w:rsidR="00045298" w:rsidRDefault="00045298" w:rsidP="005D2312">
      <w:pPr>
        <w:spacing w:after="0" w:line="240" w:lineRule="auto"/>
        <w:jc w:val="both"/>
        <w:rPr>
          <w:bCs/>
        </w:rPr>
      </w:pPr>
    </w:p>
    <w:p w:rsidR="00045298" w:rsidRDefault="00045298"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59616" behindDoc="0" locked="0" layoutInCell="1" allowOverlap="1">
                <wp:simplePos x="0" y="0"/>
                <wp:positionH relativeFrom="column">
                  <wp:posOffset>3346450</wp:posOffset>
                </wp:positionH>
                <wp:positionV relativeFrom="paragraph">
                  <wp:posOffset>108585</wp:posOffset>
                </wp:positionV>
                <wp:extent cx="2177415" cy="775335"/>
                <wp:effectExtent l="38100" t="19050" r="51435" b="24765"/>
                <wp:wrapNone/>
                <wp:docPr id="28"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325D94">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118" type="#_x0000_t5" style="position:absolute;left:0;text-align:left;margin-left:263.5pt;margin-top:8.55pt;width:171.45pt;height:6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c0QgIAAIIEAAAOAAAAZHJzL2Uyb0RvYy54bWysVNuO0zAQfUfiHyy/0zTdhu5GTVerLkVI&#10;C6y08AFT22kMvmG7TcvXM3bT0sIbIg+W7RmfmTlnJvP7vVZkJ3yQ1jS0HI0pEYZZLs2moV+/rN7c&#10;UhIiGA7KGtHQgwj0fvH61bx3tZjYziouPEEQE+reNbSL0dVFEVgnNISRdcKgsbVeQ8Sj3xTcQ4/o&#10;WhWT8fht0VvPnbdMhIC3j0cjXWT8thUsfm7bICJRDcXcYl59XtdpLRZzqDceXCfZkAb8QxYapMGg&#10;Z6hHiEC2Xv4FpSXzNtg2jpjVhW1byUSuAaspx39U89KBE7kWJCe4M03h/8GyT7tnTyRv6ASVMqBR&#10;o4dttDk0KSeZod6FGh1f3LNPNQb3ZNn3QIxddmA24sF723cCOOZVJkaLqwfpEPApWfcfLUd8QPxM&#10;1r71OgEiDWSfNTmcNRH7SBheTsrZbFpWlDC0zWbVzU2VQ0B9eu18iO+F1SRtGhq9xKRU4g1q2D2F&#10;mHXhQ3HAv1HSaoUq70CRaozfADg4F1CfIHO1Vkm+kkrlg9+sl8oTfNrQVf6Gx+HSTRnSN/SumlQ5&#10;iytbuIRI0c/xr9y0jDgYSuqG3p6doE40vzM8t20EqY57TFmZgfdEdWr/UMf9ep+lrbIq6Wpt+QGV&#10;8PY4CDi4uOms/0lJj0PQ0PBjC15Qoj4YVPOunE7T1OTDtJphOxB/aVlfWsAwhEIFKDlul/E4aVvn&#10;5abDSGWmw9jUYa2Mp1Y5ZjXkj42Ou6tJujxnr9+/jsUvAAAA//8DAFBLAwQUAAYACAAAACEADWfw&#10;FeAAAAAKAQAADwAAAGRycy9kb3ducmV2LnhtbEyPQUvDQBCF74L/YRnBi9hNI22amE0RQYRexEaE&#10;3rbZMQnJzobspo3/vuOpHue9x5vv5dvZ9uKEo28dKVguIhBIlTMt1Qq+yrfHDQgfNBndO0IFv+hh&#10;W9ze5Doz7kyfeNqHWnAJ+UwraEIYMil91aDVfuEGJPZ+3Gh14HOspRn1mcttL+MoWkurW+IPjR7w&#10;tcGq209Wge4O3ztrPuRU1m30fpgekrJDpe7v5pdnEAHncA3DHz6jQ8FMRzeR8aJXsIoT3hLYSJYg&#10;OLBZpymIIwtPaQyyyOX/CcUFAAD//wMAUEsBAi0AFAAGAAgAAAAhALaDOJL+AAAA4QEAABMAAAAA&#10;AAAAAAAAAAAAAAAAAFtDb250ZW50X1R5cGVzXS54bWxQSwECLQAUAAYACAAAACEAOP0h/9YAAACU&#10;AQAACwAAAAAAAAAAAAAAAAAvAQAAX3JlbHMvLnJlbHNQSwECLQAUAAYACAAAACEAOLg3NEICAACC&#10;BAAADgAAAAAAAAAAAAAAAAAuAgAAZHJzL2Uyb0RvYy54bWxQSwECLQAUAAYACAAAACEADWfwFeAA&#10;AAAKAQAADwAAAAAAAAAAAAAAAACcBAAAZHJzL2Rvd25yZXYueG1sUEsFBgAAAAAEAAQA8wAAAKkF&#10;AAAAAA==&#10;">
                <v:textbox>
                  <w:txbxContent>
                    <w:p w:rsidR="003C149D" w:rsidRDefault="003C149D" w:rsidP="00325D94">
                      <w:pPr>
                        <w:jc w:val="center"/>
                      </w:pPr>
                      <w:r>
                        <w:t xml:space="preserve">Dům </w:t>
                      </w:r>
                    </w:p>
                  </w:txbxContent>
                </v:textbox>
              </v:shape>
            </w:pict>
          </mc:Fallback>
        </mc:AlternateContent>
      </w:r>
    </w:p>
    <w:p w:rsidR="005369D5" w:rsidRDefault="00FC3CBA" w:rsidP="005D2312">
      <w:pPr>
        <w:spacing w:after="0" w:line="240" w:lineRule="auto"/>
        <w:jc w:val="both"/>
        <w:rPr>
          <w:bCs/>
        </w:rPr>
      </w:pPr>
      <w:r>
        <w:rPr>
          <w:bCs/>
          <w:noProof/>
          <w:lang w:eastAsia="cs-CZ"/>
        </w:rPr>
        <mc:AlternateContent>
          <mc:Choice Requires="wps">
            <w:drawing>
              <wp:anchor distT="0" distB="0" distL="114300" distR="114300" simplePos="0" relativeHeight="251757568" behindDoc="0" locked="0" layoutInCell="1" allowOverlap="1">
                <wp:simplePos x="0" y="0"/>
                <wp:positionH relativeFrom="column">
                  <wp:posOffset>269875</wp:posOffset>
                </wp:positionH>
                <wp:positionV relativeFrom="paragraph">
                  <wp:posOffset>74295</wp:posOffset>
                </wp:positionV>
                <wp:extent cx="2177415" cy="775335"/>
                <wp:effectExtent l="38100" t="19050" r="51435" b="24765"/>
                <wp:wrapNone/>
                <wp:docPr id="27"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775335"/>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325D94">
                            <w:pPr>
                              <w:jc w:val="center"/>
                            </w:pPr>
                            <w:r>
                              <w:t xml:space="preserve">Dům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119" type="#_x0000_t5" style="position:absolute;left:0;text-align:left;margin-left:21.25pt;margin-top:5.85pt;width:171.45pt;height:6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BePwIAAIIEAAAOAAAAZHJzL2Uyb0RvYy54bWysVG1v0zAQ/o7Ef7D8nabJGrpFS6epYwhp&#10;wKTBD7jaTmPwG7bbdPx6zk5WWviGyAfrznf33Mvjy/XNQSuyFz5Ia1pazuaUCMMsl2bb0q9f7t9c&#10;UhIiGA7KGtHSZxHozer1q+vBNaKyvVVceIIgJjSDa2kfo2uKIrBeaAgz64RBY2e9hoiq3xbcw4Do&#10;WhXVfP62GKznzlsmQsDbu9FIVxm/6wSLn7suiEhUS7G2mE+fz006i9U1NFsPrpdsKgP+oQoN0mDS&#10;I9QdRCA7L/+C0pJ5G2wXZ8zqwnadZCL3gN2U8z+6eerBidwLDie445jC/4Nln/aPnkje0mpJiQGN&#10;HN3uos2pSVlWaUKDCw06PrlHn3oM7sGy74EYu+7BbMWt93boBXCsq0z+xVlAUgKGks3w0XLEB8TP&#10;wzp0XidAHAM5ZE6ej5yIQyQML6tyuVyUNSUMbctlfXFR5xTQvEQ7H+J7YTVJQkujl1iUSnODBvYP&#10;IWZe+NQc8G+UdFohy3tQpJ7jNwFOzgU0L5C5W6skv5dKZcVvN2vlCYa29D5/U3A4dVOGDC29qqs6&#10;V3FmC6cQKfsx/5mblhEXQ0nd0sujEzRpzO8Mz882glSjjCUrM809jXqkLB42h0xtfWRxY/kzMuHt&#10;uAi4uCj01v+kZMAlaGn4sQMvKFEfDLJ5VS4WaWuysqiXFSr+1LI5tYBhCIUMUDKK6zhu2s55ue0x&#10;U5nHYWx6YZ2ML09lrGqqHx86SmebdKpnr9+/jtUvAAAA//8DAFBLAwQUAAYACAAAACEA9kNCAOAA&#10;AAAJAQAADwAAAGRycy9kb3ducmV2LnhtbEyPQUvDQBCF70L/wzKCF7GbNq0NMZtSBBG8SJsi9DbN&#10;jklIdjdkN238944ne5z3Hm++l20n04kLDb5xVsFiHoEgWzrd2ErBsXh7SkD4gFZj5ywp+CEP23x2&#10;l2Gq3dXu6XIIleAS61NUUIfQp1L6siaDfu56sux9u8Fg4HOopB7wyuWmk8soepYGG8sfauzptaay&#10;PYxGAbanrw+jP+VYVE30fhofN0VLSj3cT7sXEIGm8B+GP3xGh5yZzm602otOwWq55iTriw0I9uNk&#10;vQJxZiGOE5B5Jm8X5L8AAAD//wMAUEsBAi0AFAAGAAgAAAAhALaDOJL+AAAA4QEAABMAAAAAAAAA&#10;AAAAAAAAAAAAAFtDb250ZW50X1R5cGVzXS54bWxQSwECLQAUAAYACAAAACEAOP0h/9YAAACUAQAA&#10;CwAAAAAAAAAAAAAAAAAvAQAAX3JlbHMvLnJlbHNQSwECLQAUAAYACAAAACEAod3QXj8CAACCBAAA&#10;DgAAAAAAAAAAAAAAAAAuAgAAZHJzL2Uyb0RvYy54bWxQSwECLQAUAAYACAAAACEA9kNCAOAAAAAJ&#10;AQAADwAAAAAAAAAAAAAAAACZBAAAZHJzL2Rvd25yZXYueG1sUEsFBgAAAAAEAAQA8wAAAKYFAAAA&#10;AA==&#10;">
                <v:textbox>
                  <w:txbxContent>
                    <w:p w:rsidR="003C149D" w:rsidRDefault="003C149D" w:rsidP="00325D94">
                      <w:pPr>
                        <w:jc w:val="center"/>
                      </w:pPr>
                      <w:r>
                        <w:t xml:space="preserve">Dům </w:t>
                      </w:r>
                    </w:p>
                  </w:txbxContent>
                </v:textbox>
              </v:shape>
            </w:pict>
          </mc:Fallback>
        </mc:AlternateContent>
      </w: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FC3CBA" w:rsidP="005D2312">
      <w:pPr>
        <w:spacing w:after="0" w:line="240" w:lineRule="auto"/>
        <w:jc w:val="both"/>
        <w:rPr>
          <w:bCs/>
        </w:rPr>
      </w:pPr>
      <w:r>
        <w:rPr>
          <w:bCs/>
          <w:noProof/>
          <w:lang w:eastAsia="cs-CZ"/>
        </w:rPr>
        <mc:AlternateContent>
          <mc:Choice Requires="wpc">
            <w:drawing>
              <wp:anchor distT="0" distB="0" distL="114300" distR="114300" simplePos="0" relativeHeight="251758592" behindDoc="1" locked="0" layoutInCell="1" allowOverlap="1">
                <wp:simplePos x="0" y="0"/>
                <wp:positionH relativeFrom="column">
                  <wp:posOffset>3346450</wp:posOffset>
                </wp:positionH>
                <wp:positionV relativeFrom="paragraph">
                  <wp:posOffset>31115</wp:posOffset>
                </wp:positionV>
                <wp:extent cx="2128520" cy="2480945"/>
                <wp:effectExtent l="0" t="0" r="24130" b="0"/>
                <wp:wrapTight wrapText="bothSides">
                  <wp:wrapPolygon edited="0">
                    <wp:start x="580" y="0"/>
                    <wp:lineTo x="193" y="21064"/>
                    <wp:lineTo x="21652" y="21064"/>
                    <wp:lineTo x="21652" y="0"/>
                    <wp:lineTo x="580" y="0"/>
                  </wp:wrapPolygon>
                </wp:wrapTight>
                <wp:docPr id="113" name="Plátno 1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AutoShape 115"/>
                        <wps:cNvSpPr>
                          <a:spLocks noChangeArrowheads="1"/>
                        </wps:cNvSpPr>
                        <wps:spPr bwMode="auto">
                          <a:xfrm>
                            <a:off x="241268" y="136513"/>
                            <a:ext cx="1737371" cy="450244"/>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325D94">
                              <w:pPr>
                                <w:pStyle w:val="Normlnweb"/>
                                <w:spacing w:before="0" w:beforeAutospacing="0" w:after="0" w:afterAutospacing="0"/>
                                <w:jc w:val="center"/>
                              </w:pPr>
                              <w:r>
                                <w:rPr>
                                  <w:rFonts w:ascii="Arial" w:hAnsi="Arial" w:cs="Arial"/>
                                </w:rPr>
                                <w:t>6 uživatelů</w:t>
                              </w:r>
                            </w:p>
                          </w:txbxContent>
                        </wps:txbx>
                        <wps:bodyPr rot="0" vert="horz" wrap="square" lIns="91440" tIns="45720" rIns="91440" bIns="45720" anchor="t" anchorCtr="0" upright="1">
                          <a:noAutofit/>
                        </wps:bodyPr>
                      </wps:wsp>
                      <wps:wsp>
                        <wps:cNvPr id="23" name="Textové pole 15"/>
                        <wps:cNvSpPr txBox="1">
                          <a:spLocks noChangeArrowheads="1"/>
                        </wps:cNvSpPr>
                        <wps:spPr bwMode="auto">
                          <a:xfrm>
                            <a:off x="51393" y="1787477"/>
                            <a:ext cx="2077127" cy="6121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325D94">
                              <w:pPr>
                                <w:jc w:val="center"/>
                                <w:rPr>
                                  <w:rFonts w:ascii="Arial" w:hAnsi="Arial" w:cs="Arial"/>
                                </w:rPr>
                              </w:pPr>
                              <w:r>
                                <w:rPr>
                                  <w:rFonts w:ascii="Arial" w:hAnsi="Arial" w:cs="Arial"/>
                                </w:rPr>
                                <w:t>3</w:t>
                              </w:r>
                              <w:r w:rsidRPr="003C24B7">
                                <w:rPr>
                                  <w:rFonts w:ascii="Arial" w:hAnsi="Arial" w:cs="Arial"/>
                                </w:rPr>
                                <w:t xml:space="preserve"> skupinové domácnosti v rodinném domě</w:t>
                              </w:r>
                              <w:r>
                                <w:rPr>
                                  <w:rFonts w:ascii="Arial" w:hAnsi="Arial" w:cs="Arial"/>
                                </w:rPr>
                                <w:t xml:space="preserve"> VMP v Náměšti</w:t>
                              </w:r>
                            </w:p>
                          </w:txbxContent>
                        </wps:txbx>
                        <wps:bodyPr rot="0" vert="horz" wrap="square" lIns="91440" tIns="45720" rIns="91440" bIns="45720" anchor="ctr" anchorCtr="0" upright="1">
                          <a:noAutofit/>
                        </wps:bodyPr>
                      </wps:wsp>
                      <wps:wsp>
                        <wps:cNvPr id="24" name="Rectangle 117"/>
                        <wps:cNvSpPr>
                          <a:spLocks noChangeArrowheads="1"/>
                        </wps:cNvSpPr>
                        <wps:spPr bwMode="auto">
                          <a:xfrm>
                            <a:off x="100287" y="40004"/>
                            <a:ext cx="2028233" cy="16395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52"/>
                        <wps:cNvSpPr>
                          <a:spLocks noChangeArrowheads="1"/>
                        </wps:cNvSpPr>
                        <wps:spPr bwMode="auto">
                          <a:xfrm>
                            <a:off x="241268" y="640663"/>
                            <a:ext cx="1737371" cy="499149"/>
                          </a:xfrm>
                          <a:prstGeom prst="bevel">
                            <a:avLst>
                              <a:gd name="adj" fmla="val 12500"/>
                            </a:avLst>
                          </a:prstGeom>
                          <a:solidFill>
                            <a:srgbClr val="FFFFFF"/>
                          </a:solidFill>
                          <a:ln w="9525">
                            <a:solidFill>
                              <a:srgbClr val="000000"/>
                            </a:solidFill>
                            <a:miter lim="800000"/>
                            <a:headEnd/>
                            <a:tailEnd/>
                          </a:ln>
                        </wps:spPr>
                        <wps:txb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wps:txbx>
                        <wps:bodyPr rot="0" vert="horz" wrap="square" lIns="91440" tIns="45720" rIns="91440" bIns="45720" anchor="t" anchorCtr="0" upright="1">
                          <a:noAutofit/>
                        </wps:bodyPr>
                      </wps:wsp>
                      <wps:wsp>
                        <wps:cNvPr id="26" name="AutoShape 52"/>
                        <wps:cNvSpPr>
                          <a:spLocks noChangeArrowheads="1"/>
                        </wps:cNvSpPr>
                        <wps:spPr bwMode="auto">
                          <a:xfrm>
                            <a:off x="241268" y="1180417"/>
                            <a:ext cx="1737371" cy="429242"/>
                          </a:xfrm>
                          <a:prstGeom prst="bevel">
                            <a:avLst>
                              <a:gd name="adj" fmla="val 12500"/>
                            </a:avLst>
                          </a:prstGeom>
                          <a:solidFill>
                            <a:srgbClr val="FFFFFF"/>
                          </a:solidFill>
                          <a:ln w="9525">
                            <a:solidFill>
                              <a:srgbClr val="000000"/>
                            </a:solidFill>
                            <a:miter lim="800000"/>
                            <a:headEnd/>
                            <a:tailEnd/>
                          </a:ln>
                        </wps:spPr>
                        <wps:txb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113" o:spid="_x0000_s1120" editas="canvas" style="position:absolute;left:0;text-align:left;margin-left:263.5pt;margin-top:2.45pt;width:167.6pt;height:195.35pt;z-index:-251557888" coordsize="21285,2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o4NwQAAE4SAAAOAAAAZHJzL2Uyb0RvYy54bWzsWO9u2zYQ/z5g70Dwu2ORpiRLiFIkdjwM&#10;yLZi7R6Alihbm0RqJP0nHfZAfY6+2I6U5chtkwxrk21AbEAiRep4vPv97k48f7VvarQV2lRKZpic&#10;BRgJmauikqsM//J2MZpiZCyXBa+VFBm+FQa/uvj2m/Ndmwqq1qouhEYgRJp012Z4bW2bjscmX4uG&#10;mzPVCgmDpdINt9DVq3Gh+Q6kN/WYBkE03ildtFrlwhh4Ou8G8YWXX5Yitz+VpREW1RkG3ay/an9d&#10;uuv44pynK83bdZUf1OD/QIuGVxIWPYqac8vRRlefiGqqXCujSnuWq2asyrLKhd8D7IYEH+1mxuWW&#10;G7+ZHKzTKwitryh3uXJ6S7Wo6hqsMQbpqXvm7jvwj4CHuxa8Y9qjn8yXrf9mzVvht2XS/Mfta42q&#10;IsOUYiR5AyC53Fjl5yBCQucitz5MfNO+1k5Z096o/DeDpJqtuVyJS63Vbi14AXoRNx82MXjBdQy8&#10;ipa7H1QB8jnI997al7pxAsEPaA8aMEIjAOwtiJlEIZl08BB7i3IYJvEE/gSjHCawMKCM+cV42stp&#10;tbHfCdUg18jwUmxF7Rfi2xtjPT6Kwx558StGZVMD2ra8RoSGgUfjmKeHydDq5flNq7oqnJN8R6+W&#10;s1ojeDXDC/87qGKG02qJdhlOQhp6LU7GzFBE4H+fE9FUFghaV02Gp8dJPHXWvpYF2Jqnlld11waV&#10;a3kwv7N45zm7X+69h0NvUOeOpSpuwSFadYSEAAKNtdLvMNoBGTNsft9wLTCqv5fg1IQw5tjrOyyM&#10;KXT0cGQ5HOEyB1EZthh1zZntGL9pdbVaw0rEm0MqB7Sysj1iOq0O+gPenwv4kx74bwFqavvhPWqB&#10;d+gT7CO7v1IOiJ03n4gFgPsENHIkiKcxi+NTFtAgjgmNOxZEhJKox+09LNAQhL3CHtfO1g8B2wV+&#10;cYR2bbu91psGqNvBnQxgCM8hvnfPezV87nAi/EonmHfgHMa6Dq48BbMf+Om47uP2HwmhLLiiyWgR&#10;TeMRW7BwlMTBdBSQ5CqJApaw+eJPty/C0nVVFELeVFL0OYSwvxciD9msi/4+izjGRpMw6Hw8ZPPT&#10;MPZEfW8ysEF/91bx0fRzdPbh79nonFv9fyE06wn9M2AfMpQjM/E8OklMT5fJgCN0Chx1iQro4h3l&#10;Ye4TGYVBOgGOu0RGokkSRvThTPYYh4/lg2PUv5Jz7iFxkFxPr6dsxGh0PWLBfD66XMzYKFqQOJxP&#10;5rPZnJyS2GXYLyexz9H3cve+hD2+iyVdoodI+QgZXxLpsIIMe97dVZChR/Yz0W5QQEYsiKIHC8gE&#10;qprkYdq9FJC+9L8rII9fAy+4H+I++u/gnpBpwLpcd5dwTr+caELZI/nmBfgfAT9ygeLZSq2v8OXk&#10;zxHgDMFXkocDFncqMuxDe3gMdPEXAAAA//8DAFBLAwQUAAYACAAAACEAYjXILuEAAAAJAQAADwAA&#10;AGRycy9kb3ducmV2LnhtbEyPT0vDQBTE74LfYXmCN7trtGma5qUUQRARpH/A6zb7mqRm34bstk2/&#10;vetJj8MMM78plqPtxJkG3zpGeJwoEMSVMy3XCLvt60MGwgfNRneOCeFKHpbl7U2hc+MuvKbzJtQi&#10;lrDPNUITQp9L6auGrPYT1xNH7+AGq0OUQy3NoC+x3HYyUSqVVrccFxrd00tD1ffmZBHSt9l296HW&#10;mX3Prl8rZT/DMTkg3t+NqwWIQGP4C8MvfkSHMjLt3YmNFx3CNJnFLwHheQ4i+lmaJCD2CE/zaQqy&#10;LOT/B+UPAAAA//8DAFBLAQItABQABgAIAAAAIQC2gziS/gAAAOEBAAATAAAAAAAAAAAAAAAAAAAA&#10;AABbQ29udGVudF9UeXBlc10ueG1sUEsBAi0AFAAGAAgAAAAhADj9If/WAAAAlAEAAAsAAAAAAAAA&#10;AAAAAAAALwEAAF9yZWxzLy5yZWxzUEsBAi0AFAAGAAgAAAAhAAvPajg3BAAAThIAAA4AAAAAAAAA&#10;AAAAAAAALgIAAGRycy9lMm9Eb2MueG1sUEsBAi0AFAAGAAgAAAAhAGI1yC7hAAAACQEAAA8AAAAA&#10;AAAAAAAAAAAAkQYAAGRycy9kb3ducmV2LnhtbFBLBQYAAAAABAAEAPMAAACfBwAAAAA=&#10;">
                <v:shape id="_x0000_s1121" type="#_x0000_t75" style="position:absolute;width:21285;height:24809;visibility:visible;mso-wrap-style:square">
                  <v:fill o:detectmouseclick="t"/>
                  <v:path o:connecttype="none"/>
                </v:shape>
                <v:shape id="AutoShape 115" o:spid="_x0000_s1122" type="#_x0000_t84" style="position:absolute;left:2412;top:1365;width:17374;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0JMMA&#10;AADbAAAADwAAAGRycy9kb3ducmV2LnhtbESPwWrDMBBE74X8g9hAb40cQ9PiRjalpZBbiFt6XqSN&#10;7dRaGUl1nHx9FAjkOMzMG2ZdTbYXI/nQOVawXGQgiLUzHTcKfr6/nl5BhIhssHdMCk4UoCpnD2ss&#10;jDvyjsY6NiJBOBSooI1xKKQMuiWLYeEG4uTtnbcYk/SNNB6PCW57mWfZSlrsOC20ONBHS/qv/rcK&#10;Ou2brZZu9XLA8/P5sx6Xm9+tUo/z6f0NRKQp3sO39sYoyHO4fkk/QJ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A0JMMAAADbAAAADwAAAAAAAAAAAAAAAACYAgAAZHJzL2Rv&#10;d25yZXYueG1sUEsFBgAAAAAEAAQA9QAAAIgDAAAAAA==&#10;">
                  <v:textbox>
                    <w:txbxContent>
                      <w:p w:rsidR="003C149D" w:rsidRDefault="003C149D" w:rsidP="00325D94">
                        <w:pPr>
                          <w:pStyle w:val="Normlnweb"/>
                          <w:spacing w:before="0" w:beforeAutospacing="0" w:after="0" w:afterAutospacing="0"/>
                          <w:jc w:val="center"/>
                        </w:pPr>
                        <w:r>
                          <w:rPr>
                            <w:rFonts w:ascii="Arial" w:hAnsi="Arial" w:cs="Arial"/>
                          </w:rPr>
                          <w:t>6 uživatelů</w:t>
                        </w:r>
                      </w:p>
                    </w:txbxContent>
                  </v:textbox>
                </v:shape>
                <v:shape id="Textové pole 15" o:spid="_x0000_s1123" type="#_x0000_t202" style="position:absolute;left:513;top:17874;width:20772;height:6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xq2MIA&#10;AADbAAAADwAAAGRycy9kb3ducmV2LnhtbESP0YrCMBRE34X9h3AXfJE1rYJINYorLOyr1Q+4NneT&#10;2uamNNF2/94sLPg4zMwZZrsfXSse1Ifas4J8noEgrryu2Si4nL8+1iBCRNbYeiYFvxRgv3ubbLHQ&#10;fuATPcpoRIJwKFCBjbErpAyVJYdh7jvi5P343mFMsjdS9zgkuGvlIstW0mHNacFiR0dLVVPenYLy&#10;dD3MTHm/nWf2k4/Dpclz0yg1fR8PGxCRxvgK/7e/tYLFEv6+p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GrYwgAAANsAAAAPAAAAAAAAAAAAAAAAAJgCAABkcnMvZG93&#10;bnJldi54bWxQSwUGAAAAAAQABAD1AAAAhwMAAAAA&#10;" fillcolor="white [3201]" stroked="f" strokeweight=".5pt">
                  <v:textbox>
                    <w:txbxContent>
                      <w:p w:rsidR="003C149D" w:rsidRPr="003C24B7" w:rsidRDefault="003C149D" w:rsidP="00325D94">
                        <w:pPr>
                          <w:jc w:val="center"/>
                          <w:rPr>
                            <w:rFonts w:ascii="Arial" w:hAnsi="Arial" w:cs="Arial"/>
                          </w:rPr>
                        </w:pPr>
                        <w:r>
                          <w:rPr>
                            <w:rFonts w:ascii="Arial" w:hAnsi="Arial" w:cs="Arial"/>
                          </w:rPr>
                          <w:t>3</w:t>
                        </w:r>
                        <w:r w:rsidRPr="003C24B7">
                          <w:rPr>
                            <w:rFonts w:ascii="Arial" w:hAnsi="Arial" w:cs="Arial"/>
                          </w:rPr>
                          <w:t xml:space="preserve"> skupinové domácnosti v rodinném domě</w:t>
                        </w:r>
                        <w:r>
                          <w:rPr>
                            <w:rFonts w:ascii="Arial" w:hAnsi="Arial" w:cs="Arial"/>
                          </w:rPr>
                          <w:t xml:space="preserve"> VMP v Náměšti</w:t>
                        </w:r>
                      </w:p>
                    </w:txbxContent>
                  </v:textbox>
                </v:shape>
                <v:rect id="Rectangle 117" o:spid="_x0000_s1124" style="position:absolute;left:1002;top:400;width:20283;height:16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17sMA&#10;AADbAAAADwAAAGRycy9kb3ducmV2LnhtbESPQWvCQBSE70L/w/IKvemmQ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q17sMAAADbAAAADwAAAAAAAAAAAAAAAACYAgAAZHJzL2Rv&#10;d25yZXYueG1sUEsFBgAAAAAEAAQA9QAAAIgDAAAAAA==&#10;" filled="f"/>
                <v:shape id="AutoShape 52" o:spid="_x0000_s1125" type="#_x0000_t84" style="position:absolute;left:2412;top:6406;width:17374;height:4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sUMIA&#10;AADbAAAADwAAAGRycy9kb3ducmV2LnhtbESPQWvCQBSE74X+h+UJ3uomgrakrkFaBG9iKj0/dl+T&#10;aPZt2N3G6K93hUKPw8x8w6zK0XZiIB9axwryWQaCWDvTcq3g+LV9eQMRIrLBzjEpuFKAcv38tMLC&#10;uAsfaKhiLRKEQ4EKmhj7QsqgG7IYZq4nTt6P8xZjkr6WxuMlwW0n51m2lBZbTgsN9vTRkD5Xv1ZB&#10;q32919ItX094W9w+qyHffe+Vmk7GzTuISGP8D/+1d0bBfAGP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KaxQwgAAANsAAAAPAAAAAAAAAAAAAAAAAJgCAABkcnMvZG93&#10;bnJldi54bWxQSwUGAAAAAAQABAD1AAAAhwMAAAAA&#10;">
                  <v:textbo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v:textbox>
                </v:shape>
                <v:shape id="AutoShape 52" o:spid="_x0000_s1126" type="#_x0000_t84" style="position:absolute;left:2412;top:11804;width:17374;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yJ8MA&#10;AADbAAAADwAAAGRycy9kb3ducmV2LnhtbESPwWrDMBBE74X8g9hAb42cQN3iRjalJZBbqFt6XqSN&#10;7dRaGUlxnHx9VAjkOMzMG2ZdTbYXI/nQOVawXGQgiLUzHTcKfr43T68gQkQ22DsmBWcKUJWzhzUW&#10;xp34i8Y6NiJBOBSooI1xKKQMuiWLYeEG4uTtnbcYk/SNNB5PCW57ucqyXFrsOC20ONBHS/qvPloF&#10;nfbNTkuXvxzw8nz5rMfl9nen1ON8en8DEWmK9/CtvTUKVjn8f0k/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yJ8MAAADbAAAADwAAAAAAAAAAAAAAAACYAgAAZHJzL2Rv&#10;d25yZXYueG1sUEsFBgAAAAAEAAQA9QAAAIgDAAAAAA==&#10;">
                  <v:textbo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v:textbox>
                </v:shape>
                <w10:wrap type="tight"/>
              </v:group>
            </w:pict>
          </mc:Fallback>
        </mc:AlternateContent>
      </w:r>
    </w:p>
    <w:p w:rsidR="005369D5" w:rsidRDefault="00FC3CBA" w:rsidP="005D2312">
      <w:pPr>
        <w:spacing w:after="0" w:line="240" w:lineRule="auto"/>
        <w:jc w:val="both"/>
        <w:rPr>
          <w:bCs/>
        </w:rPr>
      </w:pPr>
      <w:r>
        <w:rPr>
          <w:bCs/>
          <w:noProof/>
          <w:lang w:eastAsia="cs-CZ"/>
        </w:rPr>
        <mc:AlternateContent>
          <mc:Choice Requires="wpc">
            <w:drawing>
              <wp:anchor distT="0" distB="0" distL="114300" distR="114300" simplePos="0" relativeHeight="251698176" behindDoc="1" locked="0" layoutInCell="1" allowOverlap="1">
                <wp:simplePos x="0" y="0"/>
                <wp:positionH relativeFrom="column">
                  <wp:posOffset>368935</wp:posOffset>
                </wp:positionH>
                <wp:positionV relativeFrom="paragraph">
                  <wp:posOffset>90805</wp:posOffset>
                </wp:positionV>
                <wp:extent cx="1904365" cy="1860550"/>
                <wp:effectExtent l="0" t="0" r="635" b="0"/>
                <wp:wrapTight wrapText="bothSides">
                  <wp:wrapPolygon edited="0">
                    <wp:start x="0" y="0"/>
                    <wp:lineTo x="0" y="12164"/>
                    <wp:lineTo x="648" y="20789"/>
                    <wp:lineTo x="21175" y="20789"/>
                    <wp:lineTo x="21391" y="0"/>
                    <wp:lineTo x="0" y="0"/>
                  </wp:wrapPolygon>
                </wp:wrapTight>
                <wp:docPr id="21" name="Plátn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AutoShape 18"/>
                        <wps:cNvSpPr>
                          <a:spLocks noChangeArrowheads="1"/>
                        </wps:cNvSpPr>
                        <wps:spPr bwMode="auto">
                          <a:xfrm>
                            <a:off x="140975" y="100408"/>
                            <a:ext cx="1602118" cy="400032"/>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EB7D4D">
                              <w:pPr>
                                <w:pStyle w:val="Normlnweb"/>
                                <w:spacing w:before="0" w:beforeAutospacing="0" w:after="0" w:afterAutospacing="0"/>
                                <w:jc w:val="center"/>
                              </w:pPr>
                              <w:r>
                                <w:rPr>
                                  <w:rFonts w:ascii="Arial" w:hAnsi="Arial" w:cs="Arial"/>
                                </w:rPr>
                                <w:t>6</w:t>
                              </w:r>
                              <w:r w:rsidRPr="00D62553">
                                <w:rPr>
                                  <w:rFonts w:ascii="Arial" w:hAnsi="Arial" w:cs="Arial"/>
                                </w:rPr>
                                <w:t xml:space="preserve"> uživat</w:t>
                              </w:r>
                              <w:r>
                                <w:rPr>
                                  <w:rFonts w:ascii="Arial" w:hAnsi="Arial" w:cs="Arial"/>
                                </w:rPr>
                                <w:t>elů</w:t>
                              </w:r>
                            </w:p>
                          </w:txbxContent>
                        </wps:txbx>
                        <wps:bodyPr rot="0" vert="horz" wrap="square" lIns="91440" tIns="45720" rIns="91440" bIns="45720" anchor="t" anchorCtr="0" upright="1">
                          <a:noAutofit/>
                        </wps:bodyPr>
                      </wps:wsp>
                      <wps:wsp>
                        <wps:cNvPr id="18" name="Textové pole 15"/>
                        <wps:cNvSpPr txBox="1">
                          <a:spLocks noChangeArrowheads="1"/>
                        </wps:cNvSpPr>
                        <wps:spPr bwMode="auto">
                          <a:xfrm>
                            <a:off x="97783" y="1102389"/>
                            <a:ext cx="1748192" cy="6787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EB7D4D">
                              <w:pPr>
                                <w:jc w:val="center"/>
                                <w:rPr>
                                  <w:rFonts w:ascii="Arial" w:hAnsi="Arial" w:cs="Arial"/>
                                </w:rPr>
                              </w:pPr>
                              <w:r>
                                <w:rPr>
                                  <w:rFonts w:ascii="Arial" w:hAnsi="Arial" w:cs="Arial"/>
                                </w:rPr>
                                <w:t>2</w:t>
                              </w:r>
                              <w:r w:rsidRPr="003C24B7">
                                <w:rPr>
                                  <w:rFonts w:ascii="Arial" w:hAnsi="Arial" w:cs="Arial"/>
                                </w:rPr>
                                <w:t xml:space="preserve"> skupinové domácnosti v rodinném domě</w:t>
                              </w:r>
                              <w:r>
                                <w:rPr>
                                  <w:rFonts w:ascii="Arial" w:hAnsi="Arial" w:cs="Arial"/>
                                </w:rPr>
                                <w:t xml:space="preserve"> v Mohelnici</w:t>
                              </w:r>
                            </w:p>
                          </w:txbxContent>
                        </wps:txbx>
                        <wps:bodyPr rot="0" vert="horz" wrap="square" lIns="91440" tIns="45720" rIns="91440" bIns="45720" anchor="ctr" anchorCtr="0" upright="1">
                          <a:noAutofit/>
                        </wps:bodyPr>
                      </wps:wsp>
                      <wps:wsp>
                        <wps:cNvPr id="19" name="Rectangle 20"/>
                        <wps:cNvSpPr>
                          <a:spLocks noChangeArrowheads="1"/>
                        </wps:cNvSpPr>
                        <wps:spPr bwMode="auto">
                          <a:xfrm>
                            <a:off x="0" y="0"/>
                            <a:ext cx="1845975" cy="1033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1"/>
                        <wps:cNvSpPr>
                          <a:spLocks noChangeArrowheads="1"/>
                        </wps:cNvSpPr>
                        <wps:spPr bwMode="auto">
                          <a:xfrm>
                            <a:off x="140975" y="540444"/>
                            <a:ext cx="1602118" cy="403833"/>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EB7D4D">
                              <w:pPr>
                                <w:pStyle w:val="Normlnweb"/>
                                <w:spacing w:before="0" w:beforeAutospacing="0" w:after="0" w:afterAutospacing="0"/>
                                <w:jc w:val="center"/>
                              </w:pPr>
                              <w:r>
                                <w:rPr>
                                  <w:rFonts w:ascii="Arial" w:hAnsi="Arial" w:cs="Arial"/>
                                </w:rPr>
                                <w:t>6 uživatelů</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16" o:spid="_x0000_s1127" editas="canvas" style="position:absolute;left:0;text-align:left;margin-left:29.05pt;margin-top:7.15pt;width:149.95pt;height:146.5pt;z-index:-251618304" coordsize="19043,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pPEAQAAEoPAAAOAAAAZHJzL2Uyb0RvYy54bWzsV92O4zQUvkfiHSzfd+KkTvOjyaxm2ilC&#10;GmDFLg/gJk4TSOxgu00HxAPxHLwYx07aTYcdFu2yRSPRi9SOnePz833nHF+/OrQN2nOlayky7F8R&#10;jLjIZVGLbYZ/eLuexRhpw0TBGil4hh+5xq9uvvziuu9SHshKNgVXCIQInfZdhitjutTzdF7xlukr&#10;2XEBi6VULTMwVVuvUKwH6W3jBYQsvF6qolMy51rD29WwiG+c/LLkufmuLDU3qMkw6GbcU7nnxj69&#10;m2uWbhXrqjof1WAfoUXLagGHnkStmGFop+q/iGrrXEktS3OVy9aTZVnn3NkA1vjkiTVLJvZMO2Ny&#10;8M5RQRj9i3I3W6u3kOu6acAbHkhP7Tv730N8OLzsO4iO7k5x0p92/puKddyZpdP82/1rheoCwBNh&#10;JFgLILndGen2ID+2EbLHw7433WtlddXdg8x/0kjIZcXElt8qJfuKswLU8u1+sGHygZ1o+BRt+m9k&#10;AeIZiHfBOpSqtQIhDOgA31KSRCFGjzAkhBJ3Nkv5waDcLi9I4INCKIcNlBAyD9xhLD3K6ZQ2X3HZ&#10;IjvI8IbveeMOYvsHbRw8itFEVvyIUdk2ALY9a5AfhMSB0WPpuBlGR3nOaNnUhY2Rm6jtZtkoBJ9m&#10;eO1+oyp6uq0RqM9wEgah0+JsTU9FgDHwe5+ItjbAz6ZuMxyfNrHUevteFOBrlhpWN8MYVG7E6H7r&#10;8SFy5rA5uACHkT3BhmMji0cIiJIDHyF/wKCS6heMeuBihvXPO6Y4Rs3XAoKa+JRa8roJDaMAJmq6&#10;spmuMJGDqAwbjIbh0gyE33Wq3lZwku/cIaTFWVmbI2IGrUb9Ae6Xwj1AasD9W4Ca3P/xO+qAdsgP&#10;j+4asY/M4U5aIA7R/EwsSKIong8k8EkwjxOrxYQFEY39JBhYsIjiKHRqQuifYYGCHOwUdri2vv47&#10;YNu8z0/Qbsxga7NrgboD3IGaI1YBbbsW0vvw/gTfowh30hnmLTinqW6Aq7Nt5KflukvbvyZ+QMld&#10;kMzWizia0TUNZ0lE4hnxk7tkQWhCV+vfrF0+Tau6KLh4qAU/lhCf/rMMORazIfm7ImIZu5iHZIjx&#10;lM2fh7Fn6juXgQ+O/84rLpu+j86n3HwROudGvRRCJ0dCfw/YhwoFZIaUNea+CxQySI9QotyJE+LG&#10;NHTlzZYvn8znluYDHT+SuaeewfLoP6k0z1CXJPfxfUxnNFjczyhZrWa36yWdLdZ+FK7mq+Vy5Z9T&#10;19bVT6euTS5n+eaMsc+Vae9dBhnKO+THD1DwInx7KeXTNgNP28bAtYFnXeBF2saQEkrpk4J53jbO&#10;4/kHaPd/2+h6xHdto+tAXlLb6O5QcH9yZXS8XNob4XQO4+kV+OZPAAAA//8DAFBLAwQUAAYACAAA&#10;ACEAa96r8eAAAAAJAQAADwAAAGRycy9kb3ducmV2LnhtbEyPzU7DMBCE70i8g7VI3KhdQmkIcSoE&#10;Qhyo+gsSRzde4ojYjmI3Sd++ywluuzuj2W/yxWgb1mMXau8kTCcCGLrS69pVEj72rzcpsBCV06rx&#10;DiWcMMCiuLzIVab94LbY72LFKMSFTEkwMbYZ56E0aFWY+BYdad++syrS2lVcd2qgcNvwWyHuuVW1&#10;ow9GtfhssPzZHa2E9dfq5fN9szYbMSxP+7e+5KuHpZTXV+PTI7CIY/wzwy8+oUNBTAd/dDqwRsIs&#10;nZKT7ncJMNKTWUrdDjSIeQK8yPn/BsUZAAD//wMAUEsBAi0AFAAGAAgAAAAhALaDOJL+AAAA4QEA&#10;ABMAAAAAAAAAAAAAAAAAAAAAAFtDb250ZW50X1R5cGVzXS54bWxQSwECLQAUAAYACAAAACEAOP0h&#10;/9YAAACUAQAACwAAAAAAAAAAAAAAAAAvAQAAX3JlbHMvLnJlbHNQSwECLQAUAAYACAAAACEAfKqa&#10;TxAEAABKDwAADgAAAAAAAAAAAAAAAAAuAgAAZHJzL2Uyb0RvYy54bWxQSwECLQAUAAYACAAAACEA&#10;a96r8eAAAAAJAQAADwAAAAAAAAAAAAAAAABqBgAAZHJzL2Rvd25yZXYueG1sUEsFBgAAAAAEAAQA&#10;8wAAAHcHAAAAAA==&#10;">
                <v:shape id="_x0000_s1128" type="#_x0000_t75" style="position:absolute;width:19043;height:18605;visibility:visible;mso-wrap-style:square">
                  <v:fill o:detectmouseclick="t"/>
                  <v:path o:connecttype="none"/>
                </v:shape>
                <v:shape id="AutoShape 18" o:spid="_x0000_s1129" type="#_x0000_t84" style="position:absolute;left:1409;top:1004;width:1602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tdAcAA&#10;AADbAAAADwAAAGRycy9kb3ducmV2LnhtbERPS4vCMBC+L/gfwgje1tQFH1SjiCJ4k+2K5yGZbbs2&#10;k5Jka/XXbwRhb/PxPWe16W0jOvKhdqxgMs5AEGtnai4VnL8O7wsQISIbbByTgjsF2KwHbyvMjbvx&#10;J3VFLEUK4ZCjgirGNpcy6IoshrFriRP37bzFmKAvpfF4S+G2kR9ZNpMWa04NFba0q0hfi1+roNa+&#10;PGnpZvMffEwf+6KbHC8npUbDfrsEEamP/+KX+2jS/Dk8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tdAcAAAADbAAAADwAAAAAAAAAAAAAAAACYAgAAZHJzL2Rvd25y&#10;ZXYueG1sUEsFBgAAAAAEAAQA9QAAAIUDAAAAAA==&#10;">
                  <v:textbox>
                    <w:txbxContent>
                      <w:p w:rsidR="003C149D" w:rsidRDefault="003C149D" w:rsidP="00EB7D4D">
                        <w:pPr>
                          <w:pStyle w:val="Normlnweb"/>
                          <w:spacing w:before="0" w:beforeAutospacing="0" w:after="0" w:afterAutospacing="0"/>
                          <w:jc w:val="center"/>
                        </w:pPr>
                        <w:r>
                          <w:rPr>
                            <w:rFonts w:ascii="Arial" w:hAnsi="Arial" w:cs="Arial"/>
                          </w:rPr>
                          <w:t>6</w:t>
                        </w:r>
                        <w:r w:rsidRPr="00D62553">
                          <w:rPr>
                            <w:rFonts w:ascii="Arial" w:hAnsi="Arial" w:cs="Arial"/>
                          </w:rPr>
                          <w:t xml:space="preserve"> uživat</w:t>
                        </w:r>
                        <w:r>
                          <w:rPr>
                            <w:rFonts w:ascii="Arial" w:hAnsi="Arial" w:cs="Arial"/>
                          </w:rPr>
                          <w:t>elů</w:t>
                        </w:r>
                      </w:p>
                    </w:txbxContent>
                  </v:textbox>
                </v:shape>
                <v:shape id="Textové pole 15" o:spid="_x0000_s1130" type="#_x0000_t202" style="position:absolute;left:977;top:11023;width:17482;height:6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yFMIA&#10;AADbAAAADwAAAGRycy9kb3ducmV2LnhtbESPQW/CMAyF75P4D5EncUEj7Q7T1BEQQ0LalcIPMI2X&#10;dG2cqgm0+/fzAWk3W+/5vc+b3Rx6dacxtZENlOsCFHETbcvOwOV8fHkHlTKyxT4yGfilBLvt4mmD&#10;lY0Tn+heZ6ckhFOFBnzOQ6V1ajwFTOs4EIv2HceAWdbRaTviJOGh169F8aYDtiwNHgc6eGq6+hYM&#10;1KfrfuXq28955T/5MF26snSdMcvnef8BKtOc/82P6y8r+AIrv8gA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DIUwgAAANsAAAAPAAAAAAAAAAAAAAAAAJgCAABkcnMvZG93&#10;bnJldi54bWxQSwUGAAAAAAQABAD1AAAAhwMAAAAA&#10;" fillcolor="white [3201]" stroked="f" strokeweight=".5pt">
                  <v:textbox>
                    <w:txbxContent>
                      <w:p w:rsidR="003C149D" w:rsidRPr="003C24B7" w:rsidRDefault="003C149D" w:rsidP="00EB7D4D">
                        <w:pPr>
                          <w:jc w:val="center"/>
                          <w:rPr>
                            <w:rFonts w:ascii="Arial" w:hAnsi="Arial" w:cs="Arial"/>
                          </w:rPr>
                        </w:pPr>
                        <w:r>
                          <w:rPr>
                            <w:rFonts w:ascii="Arial" w:hAnsi="Arial" w:cs="Arial"/>
                          </w:rPr>
                          <w:t>2</w:t>
                        </w:r>
                        <w:r w:rsidRPr="003C24B7">
                          <w:rPr>
                            <w:rFonts w:ascii="Arial" w:hAnsi="Arial" w:cs="Arial"/>
                          </w:rPr>
                          <w:t xml:space="preserve"> skupinové domácnosti v rodinném domě</w:t>
                        </w:r>
                        <w:r>
                          <w:rPr>
                            <w:rFonts w:ascii="Arial" w:hAnsi="Arial" w:cs="Arial"/>
                          </w:rPr>
                          <w:t xml:space="preserve"> v Mohelnici</w:t>
                        </w:r>
                      </w:p>
                    </w:txbxContent>
                  </v:textbox>
                </v:shape>
                <v:rect id="Rectangle 20" o:spid="_x0000_s1131" style="position:absolute;width:18459;height:10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QzcEA&#10;AADbAAAADwAAAGRycy9kb3ducmV2LnhtbERP32vCMBB+H/g/hBN8m+mEydaZShUFn4TpQPd2NLek&#10;tLmUJrPdf78Ig73dx/fzVuvRteJGfag9K3iaZyCIK69rNgo+zvvHFxAhImtsPZOCHwqwLiYPK8y1&#10;H/idbqdoRArhkKMCG2OXSxkqSw7D3HfEifvyvcOYYG+k7nFI4a6ViyxbSoc1pwaLHW0tVc3p2ynY&#10;dZ/H8tkEWV6ivTZ+M+zt0Sg1m47lG4hIY/wX/7kPOs1/h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n0M3BAAAA2wAAAA8AAAAAAAAAAAAAAAAAmAIAAGRycy9kb3du&#10;cmV2LnhtbFBLBQYAAAAABAAEAPUAAACGAwAAAAA=&#10;" filled="f"/>
                <v:shape id="AutoShape 21" o:spid="_x0000_s1132" type="#_x0000_t84" style="position:absolute;left:1409;top:5404;width:16021;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PyL4A&#10;AADbAAAADwAAAGRycy9kb3ducmV2LnhtbERPTYvCMBC9C/sfwix401RBd6lGWVYEb2JX9jwkY1tt&#10;JiWJtfrrzUHw+Hjfy3VvG9GRD7VjBZNxBoJYO1NzqeD4tx19gwgR2WDjmBTcKcB69TFYYm7cjQ/U&#10;FbEUKYRDjgqqGNtcyqArshjGriVO3Ml5izFBX0rj8ZbCbSOnWTaXFmtODRW29FuRvhRXq6DWvtxr&#10;6eZfZ3zMHpuim+z+90oNP/ufBYhIfXyLX+6dUTBN69OX9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eD8i+AAAA2wAAAA8AAAAAAAAAAAAAAAAAmAIAAGRycy9kb3ducmV2&#10;LnhtbFBLBQYAAAAABAAEAPUAAACDAwAAAAA=&#10;">
                  <v:textbox>
                    <w:txbxContent>
                      <w:p w:rsidR="003C149D" w:rsidRDefault="003C149D" w:rsidP="00EB7D4D">
                        <w:pPr>
                          <w:pStyle w:val="Normlnweb"/>
                          <w:spacing w:before="0" w:beforeAutospacing="0" w:after="0" w:afterAutospacing="0"/>
                          <w:jc w:val="center"/>
                        </w:pPr>
                        <w:r>
                          <w:rPr>
                            <w:rFonts w:ascii="Arial" w:hAnsi="Arial" w:cs="Arial"/>
                          </w:rPr>
                          <w:t>6 uživatelů</w:t>
                        </w:r>
                      </w:p>
                    </w:txbxContent>
                  </v:textbox>
                </v:shape>
                <w10:wrap type="tight"/>
              </v:group>
            </w:pict>
          </mc:Fallback>
        </mc:AlternateContent>
      </w: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369D5">
      <w:pPr>
        <w:rPr>
          <w:bCs/>
        </w:rPr>
      </w:pPr>
    </w:p>
    <w:p w:rsidR="005369D5" w:rsidRDefault="005369D5" w:rsidP="005369D5">
      <w:pPr>
        <w:rPr>
          <w:bCs/>
        </w:rPr>
      </w:pPr>
    </w:p>
    <w:p w:rsidR="005369D5" w:rsidRDefault="005369D5" w:rsidP="005369D5">
      <w:pPr>
        <w:rPr>
          <w:bCs/>
        </w:rPr>
      </w:pPr>
    </w:p>
    <w:p w:rsidR="005369D5" w:rsidRDefault="00FC3CBA" w:rsidP="005369D5">
      <w:pPr>
        <w:rPr>
          <w:bCs/>
        </w:rPr>
      </w:pPr>
      <w:r>
        <w:rPr>
          <w:bCs/>
          <w:noProof/>
          <w:lang w:eastAsia="cs-CZ"/>
        </w:rPr>
        <mc:AlternateContent>
          <mc:Choice Requires="wps">
            <w:drawing>
              <wp:anchor distT="0" distB="0" distL="114300" distR="114300" simplePos="0" relativeHeight="251760640" behindDoc="0" locked="0" layoutInCell="1" allowOverlap="1">
                <wp:simplePos x="0" y="0"/>
                <wp:positionH relativeFrom="column">
                  <wp:posOffset>269875</wp:posOffset>
                </wp:positionH>
                <wp:positionV relativeFrom="paragraph">
                  <wp:posOffset>300355</wp:posOffset>
                </wp:positionV>
                <wp:extent cx="2589530" cy="1097280"/>
                <wp:effectExtent l="19050" t="19050" r="39370" b="26670"/>
                <wp:wrapNone/>
                <wp:docPr id="16"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1097280"/>
                        </a:xfrm>
                        <a:prstGeom prst="triangle">
                          <a:avLst>
                            <a:gd name="adj" fmla="val 50000"/>
                          </a:avLst>
                        </a:prstGeom>
                        <a:solidFill>
                          <a:srgbClr val="FFFFFF"/>
                        </a:solidFill>
                        <a:ln w="9525">
                          <a:solidFill>
                            <a:srgbClr val="000000"/>
                          </a:solidFill>
                          <a:miter lim="800000"/>
                          <a:headEnd/>
                          <a:tailEnd/>
                        </a:ln>
                      </wps:spPr>
                      <wps:txbx>
                        <w:txbxContent>
                          <w:p w:rsidR="003C149D" w:rsidRDefault="003C149D" w:rsidP="00325D94">
                            <w:pPr>
                              <w:jc w:val="center"/>
                            </w:pPr>
                            <w:r>
                              <w:t>Č. popisné 45 pobočka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133" type="#_x0000_t5" style="position:absolute;margin-left:21.25pt;margin-top:23.65pt;width:203.9pt;height:86.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QwIAAIMEAAAOAAAAZHJzL2Uyb0RvYy54bWysVNtu2zAMfR+wfxD0vjr2mjYx6hRFuw4D&#10;uq1Atw9gJDnWptsoJU739aWUNE23t2F+EEiRPLwc0ReXW2vYRmHU3nW8PplwppzwUrtVx79/u303&#10;4ywmcBKMd6rjjyryy8XbNxdjaFXjB2+kQkYgLrZj6PiQUmirKopBWYgnPihHxt6jhUQqriqJMBK6&#10;NVUzmZxVo0cZ0AsVI93e7Ix8UfD7Xon0te+jSsx0nGpL5cRyLvNZLS6gXSGEQYt9GfAPVVjQjpIe&#10;oG4gAVuj/gvKaoE++j6dCG8r3/daqNIDdVNP/ujmYYCgSi80nBgOY4r/D1Z82dwj05K4O+PMgSWO&#10;rtbJl9Ssbuo8oTHElhwfwj3mHmO48+JnZM5fD+BW6grRj4MCSXUV/+pVQFYihbLl+NlLwgfCL8Pa&#10;9mgzII2BbQsnjwdO1DYxQZfNdDafvifqBNnqyfy8mRXWKmifwwPG9FF5y7LQ8YSaqjJ5cNDC5i6m&#10;QozcdwfyB2e9NUTzBgybTujLTRLg3pmkZ8jSrjda3mpjioKr5bVBRqEdvy3fPjgeuxnHxo7Pp820&#10;VPHKFo8hcvZD/lduVifaDKNtx2cHJ2jznD84Wd5tAm12MpVsHPXwPOsdZ2m73BZuz0qH2bj08pGo&#10;QL/bBNpcEgaPvzkbaQs6Hn+tARVn5pMjOuf16Wlem6KcTs8bUvDYsjy2gBMERQxwthOv027V1gH1&#10;aqBMdRmH8/mJ9Trlsb9UtVfopRc29luZV+lYL14v/47FEwAAAP//AwBQSwMEFAAGAAgAAAAhALpr&#10;F2DgAAAACQEAAA8AAABkcnMvZG93bnJldi54bWxMj0FLw0AQhe+C/2EZwYvY3cbWSsymlIIIvYiN&#10;CL1ts2MSkp0N2U0b/73Tkz3NDO/x5nvZenKdOOEQGk8a5jMFAqn0tqFKw1fx9vgCIkRD1nSeUMMv&#10;BljntzeZSa0/0yee9rESHEIhNRrqGPtUylDW6EyY+R6JtR8/OBP5HCppB3PmcNfJRKln6UxD/KE2&#10;PW5rLNv96DSY9vC9c/ZDjkXVqPfD+LAqWtT6/m7avIKIOMV/M1zwGR1yZjr6kWwQnYZFsmQnz9UT&#10;CNYXS8XLUUOSqDnIPJPXDfI/AAAA//8DAFBLAQItABQABgAIAAAAIQC2gziS/gAAAOEBAAATAAAA&#10;AAAAAAAAAAAAAAAAAABbQ29udGVudF9UeXBlc10ueG1sUEsBAi0AFAAGAAgAAAAhADj9If/WAAAA&#10;lAEAAAsAAAAAAAAAAAAAAAAALwEAAF9yZWxzLy5yZWxzUEsBAi0AFAAGAAgAAAAhAP/eT4JDAgAA&#10;gwQAAA4AAAAAAAAAAAAAAAAALgIAAGRycy9lMm9Eb2MueG1sUEsBAi0AFAAGAAgAAAAhALprF2Dg&#10;AAAACQEAAA8AAAAAAAAAAAAAAAAAnQQAAGRycy9kb3ducmV2LnhtbFBLBQYAAAAABAAEAPMAAACq&#10;BQAAAAA=&#10;">
                <v:textbox>
                  <w:txbxContent>
                    <w:p w:rsidR="003C149D" w:rsidRDefault="003C149D" w:rsidP="00325D94">
                      <w:pPr>
                        <w:jc w:val="center"/>
                      </w:pPr>
                      <w:r>
                        <w:t>Č. popisné 45 pobočka</w:t>
                      </w:r>
                    </w:p>
                  </w:txbxContent>
                </v:textbox>
              </v:shape>
            </w:pict>
          </mc:Fallback>
        </mc:AlternateContent>
      </w:r>
    </w:p>
    <w:p w:rsidR="005369D5" w:rsidRDefault="005369D5" w:rsidP="005369D5">
      <w:pPr>
        <w:rPr>
          <w:bCs/>
        </w:rPr>
      </w:pPr>
    </w:p>
    <w:p w:rsidR="005369D5" w:rsidRDefault="005369D5" w:rsidP="005369D5">
      <w:pPr>
        <w:rPr>
          <w:bCs/>
        </w:rPr>
      </w:pPr>
    </w:p>
    <w:p w:rsidR="005369D5" w:rsidRDefault="00FC3CBA" w:rsidP="005369D5">
      <w:pPr>
        <w:rPr>
          <w:bCs/>
        </w:rPr>
      </w:pPr>
      <w:r>
        <w:rPr>
          <w:bCs/>
          <w:noProof/>
          <w:lang w:eastAsia="cs-CZ"/>
        </w:rPr>
        <mc:AlternateContent>
          <mc:Choice Requires="wpc">
            <w:drawing>
              <wp:anchor distT="0" distB="0" distL="114300" distR="114300" simplePos="0" relativeHeight="251756544" behindDoc="1" locked="0" layoutInCell="1" allowOverlap="1">
                <wp:simplePos x="0" y="0"/>
                <wp:positionH relativeFrom="column">
                  <wp:posOffset>419100</wp:posOffset>
                </wp:positionH>
                <wp:positionV relativeFrom="paragraph">
                  <wp:posOffset>257175</wp:posOffset>
                </wp:positionV>
                <wp:extent cx="2128520" cy="2240915"/>
                <wp:effectExtent l="0" t="0" r="24130" b="6985"/>
                <wp:wrapTight wrapText="bothSides">
                  <wp:wrapPolygon edited="0">
                    <wp:start x="580" y="0"/>
                    <wp:lineTo x="193" y="21484"/>
                    <wp:lineTo x="21652" y="21484"/>
                    <wp:lineTo x="21652" y="0"/>
                    <wp:lineTo x="580" y="0"/>
                  </wp:wrapPolygon>
                </wp:wrapTight>
                <wp:docPr id="105" name="Plátno 1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AutoShape 107"/>
                        <wps:cNvSpPr>
                          <a:spLocks noChangeArrowheads="1"/>
                        </wps:cNvSpPr>
                        <wps:spPr bwMode="auto">
                          <a:xfrm>
                            <a:off x="241268" y="136513"/>
                            <a:ext cx="1737371" cy="450243"/>
                          </a:xfrm>
                          <a:prstGeom prst="bevel">
                            <a:avLst>
                              <a:gd name="adj" fmla="val 12500"/>
                            </a:avLst>
                          </a:prstGeom>
                          <a:solidFill>
                            <a:srgbClr val="FFFFFF"/>
                          </a:solidFill>
                          <a:ln w="9525">
                            <a:solidFill>
                              <a:srgbClr val="000000"/>
                            </a:solidFill>
                            <a:miter lim="800000"/>
                            <a:headEnd/>
                            <a:tailEnd/>
                          </a:ln>
                        </wps:spPr>
                        <wps:txbx>
                          <w:txbxContent>
                            <w:p w:rsidR="003C149D" w:rsidRDefault="003C149D" w:rsidP="00325D94">
                              <w:pPr>
                                <w:pStyle w:val="Normlnweb"/>
                                <w:spacing w:before="0" w:beforeAutospacing="0" w:after="0" w:afterAutospacing="0"/>
                                <w:jc w:val="center"/>
                              </w:pPr>
                              <w:r>
                                <w:rPr>
                                  <w:rFonts w:ascii="Arial" w:hAnsi="Arial" w:cs="Arial"/>
                                </w:rPr>
                                <w:t>6 uživatelů</w:t>
                              </w:r>
                            </w:p>
                          </w:txbxContent>
                        </wps:txbx>
                        <wps:bodyPr rot="0" vert="horz" wrap="square" lIns="91440" tIns="45720" rIns="91440" bIns="45720" anchor="t" anchorCtr="0" upright="1">
                          <a:noAutofit/>
                        </wps:bodyPr>
                      </wps:wsp>
                      <wps:wsp>
                        <wps:cNvPr id="6" name="Textové pole 15"/>
                        <wps:cNvSpPr txBox="1">
                          <a:spLocks noChangeArrowheads="1"/>
                        </wps:cNvSpPr>
                        <wps:spPr bwMode="auto">
                          <a:xfrm>
                            <a:off x="51393" y="1787471"/>
                            <a:ext cx="2077127" cy="45344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149D" w:rsidRPr="003C24B7" w:rsidRDefault="003C149D" w:rsidP="00325D94">
                              <w:pPr>
                                <w:jc w:val="center"/>
                                <w:rPr>
                                  <w:rFonts w:ascii="Arial" w:hAnsi="Arial" w:cs="Arial"/>
                                </w:rPr>
                              </w:pPr>
                              <w:r>
                                <w:rPr>
                                  <w:rFonts w:ascii="Arial" w:hAnsi="Arial" w:cs="Arial"/>
                                </w:rPr>
                                <w:t>3</w:t>
                              </w:r>
                              <w:r w:rsidRPr="003C24B7">
                                <w:rPr>
                                  <w:rFonts w:ascii="Arial" w:hAnsi="Arial" w:cs="Arial"/>
                                </w:rPr>
                                <w:t xml:space="preserve"> skupinové domácnosti v rodinném domě</w:t>
                              </w:r>
                              <w:r>
                                <w:rPr>
                                  <w:rFonts w:ascii="Arial" w:hAnsi="Arial" w:cs="Arial"/>
                                </w:rPr>
                                <w:t xml:space="preserve"> VMP</w:t>
                              </w:r>
                            </w:p>
                          </w:txbxContent>
                        </wps:txbx>
                        <wps:bodyPr rot="0" vert="horz" wrap="square" lIns="91440" tIns="45720" rIns="91440" bIns="45720" anchor="ctr" anchorCtr="0" upright="1">
                          <a:noAutofit/>
                        </wps:bodyPr>
                      </wps:wsp>
                      <wps:wsp>
                        <wps:cNvPr id="7" name="Rectangle 109"/>
                        <wps:cNvSpPr>
                          <a:spLocks noChangeArrowheads="1"/>
                        </wps:cNvSpPr>
                        <wps:spPr bwMode="auto">
                          <a:xfrm>
                            <a:off x="100287" y="40004"/>
                            <a:ext cx="2028233" cy="16395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52"/>
                        <wps:cNvSpPr>
                          <a:spLocks noChangeArrowheads="1"/>
                        </wps:cNvSpPr>
                        <wps:spPr bwMode="auto">
                          <a:xfrm>
                            <a:off x="241268" y="640661"/>
                            <a:ext cx="1737371" cy="499148"/>
                          </a:xfrm>
                          <a:prstGeom prst="bevel">
                            <a:avLst>
                              <a:gd name="adj" fmla="val 12500"/>
                            </a:avLst>
                          </a:prstGeom>
                          <a:solidFill>
                            <a:srgbClr val="FFFFFF"/>
                          </a:solidFill>
                          <a:ln w="9525">
                            <a:solidFill>
                              <a:srgbClr val="000000"/>
                            </a:solidFill>
                            <a:miter lim="800000"/>
                            <a:headEnd/>
                            <a:tailEnd/>
                          </a:ln>
                        </wps:spPr>
                        <wps:txb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wps:txbx>
                        <wps:bodyPr rot="0" vert="horz" wrap="square" lIns="91440" tIns="45720" rIns="91440" bIns="45720" anchor="t" anchorCtr="0" upright="1">
                          <a:noAutofit/>
                        </wps:bodyPr>
                      </wps:wsp>
                      <wps:wsp>
                        <wps:cNvPr id="15" name="AutoShape 52"/>
                        <wps:cNvSpPr>
                          <a:spLocks noChangeArrowheads="1"/>
                        </wps:cNvSpPr>
                        <wps:spPr bwMode="auto">
                          <a:xfrm>
                            <a:off x="241268" y="1180413"/>
                            <a:ext cx="1737371" cy="429241"/>
                          </a:xfrm>
                          <a:prstGeom prst="bevel">
                            <a:avLst>
                              <a:gd name="adj" fmla="val 12500"/>
                            </a:avLst>
                          </a:prstGeom>
                          <a:solidFill>
                            <a:srgbClr val="FFFFFF"/>
                          </a:solidFill>
                          <a:ln w="9525">
                            <a:solidFill>
                              <a:srgbClr val="000000"/>
                            </a:solidFill>
                            <a:miter lim="800000"/>
                            <a:headEnd/>
                            <a:tailEnd/>
                          </a:ln>
                        </wps:spPr>
                        <wps:txb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105" o:spid="_x0000_s1134" editas="canvas" style="position:absolute;margin-left:33pt;margin-top:20.25pt;width:167.6pt;height:176.45pt;z-index:-251559936" coordsize="21285,2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ewOwQAAEsSAAAOAAAAZHJzL2Uyb0RvYy54bWzsWGtu4zYQ/l+gdyD437EoU5IlRFkkdlwU&#10;SNtFd3sAWqJstRKpUvQjW/RAPUcv1uHIcuTtJm13u24DxAZsUqSG8/i+mZEuX+3rimylaUutUsou&#10;PEqkynReqlVKf3i7GE0paa1Quai0kim9ly19dfXlF5e7JpG+Xusql4aAENUmuyala2ubZDxus7Ws&#10;RXuhG6lgsdCmFhamZjXOjdiB9Loa+54Xjnfa5I3RmWxbuDrvFukVyi8KmdnviqKVllQpBd0s/hr8&#10;Xbrf8dWlSFZGNOsyO6ghPkKLWpQKDj2KmgsryMaUfxJVl5nRrS7sRabrsS6KMpNoA1jDvPesmQm1&#10;FS0ak4F3egVh9C/KXa6c3kovyqoCb4xBeuKuuf8dxEfCxV0D0WmbY5zaTzv/zVo0Es1qk+zb7WtD&#10;yjylASVK1ICR643VuIUwL3IRcsfDvjfNa+N0bZs7nf3UEqVna6FW8toYvVtLkYNazO0HGwY3uEkL&#10;t5Ll7hudg3wB8jFY+8LUTiCEgexT6nPmh4DXexAzCQM26dAh95ZksMyiCXwZJRls4IHnc9wwFkkv&#10;pzGt/UrqmrhBSpdyKys8SGzvWovwyA82ivxHSoq6ArBtRUWYH3gIRpB22AyjXh4arasydzHCiVkt&#10;Z5UhcGtKF/hBu8E3w22VIruUxoEfoBYna+1QhIefD4moSwv8rMo6pdPjJpE4b9+qHHwtEivKqhuD&#10;ypU6uN95vIuc3S/3GOAQg+PCsdT5PQTE6I6PkD9gsNbmHSU74GJK2583wkhKqq8VBDVmnDvy4oQH&#10;kQ8TM1xZDleEykBUSi0l3XBmO8JvGlOu1nASQ3co7YBWlLZHTKfVQX+A+5lwH/a4fwtI09vffyMN&#10;sI6wwMVjgGRi9zfa4bAL5mciAcA+nnQciKYRB7xjkHsS+F4UMT/qSTDhnB9g8wgJDKRgVBhh7Vz9&#10;FK5d2pdHZFe2s7Xa1MDcDu1sgEK4Dtm9u96zByuHE4EnnUDeYXOY6Tq0igRsO9DTWYlZ+5eY+dy7&#10;8ePRIpxGI77gwSiOvOnIY/FNHHo85vPFr84uxpN1medS3ZVK9hWE8b+XIA+1rMv9WEMcYcNJ4HUx&#10;HpL58xD2RH10Gfig/0evYDL9EJv9Hp9nYXNmzTPhM5Cjq2PfA/ShPjkue3HvrDPUMaCIPwUtXJkC&#10;tiBBEeVYxnxY9CdAcVfGWDiJgwCLLPDyIyl87B0cof6TivMIh734dno75SPuh7cj7s3no+vFjI/C&#10;BYuC+WQ+m83ZKYddff10DmOFfpS6j5Xr8UMq6co8BOQvuHgW4j2XMsqgM3u/fwyOOeoMtBu0jyH3&#10;wq7beeDdafsYQ08zfbpyvrSP2P08tI/Ybr+0j31PeHhsgj7xf4N7xqYef/q5yY+BJy/A/0fPTVjB&#10;nxPw8SUCvEDARvLwdsW9EhnOYTx8B3T1BwAAAP//AwBQSwMEFAAGAAgAAAAhAJ8DU/ngAAAACQEA&#10;AA8AAABkcnMvZG93bnJldi54bWxMj11Lw0AQRd8F/8Mygm92t2mMMWZTiiCICNIP8HWbnSbR7GzI&#10;btv03zs+6eNwh3PPLZeT68UJx9B50jCfKRBItbcdNRp225e7HESIhqzpPaGGCwZYVtdXpSmsP9Ma&#10;T5vYCIZQKIyGNsahkDLULToTZn5A4uzgR2cin2Mj7WjODHe9TJTKpDMdcUNrBnxusf7eHJ2G7PVh&#10;u3tX69y95ZfPlXIf8Ss5aH17M62eQESc4t8z/OqzOlTstPdHskH0zMh4StSQqnsQnKdqnoDYa1g8&#10;LlKQVSn/L6h+AAAA//8DAFBLAQItABQABgAIAAAAIQC2gziS/gAAAOEBAAATAAAAAAAAAAAAAAAA&#10;AAAAAABbQ29udGVudF9UeXBlc10ueG1sUEsBAi0AFAAGAAgAAAAhADj9If/WAAAAlAEAAAsAAAAA&#10;AAAAAAAAAAAALwEAAF9yZWxzLy5yZWxzUEsBAi0AFAAGAAgAAAAhAMNSh7A7BAAASxIAAA4AAAAA&#10;AAAAAAAAAAAALgIAAGRycy9lMm9Eb2MueG1sUEsBAi0AFAAGAAgAAAAhAJ8DU/ngAAAACQEAAA8A&#10;AAAAAAAAAAAAAAAAlQYAAGRycy9kb3ducmV2LnhtbFBLBQYAAAAABAAEAPMAAACiBwAAAAA=&#10;">
                <v:shape id="_x0000_s1135" type="#_x0000_t75" style="position:absolute;width:21285;height:22409;visibility:visible;mso-wrap-style:square">
                  <v:fill o:detectmouseclick="t"/>
                  <v:path o:connecttype="none"/>
                </v:shape>
                <v:shape id="AutoShape 107" o:spid="_x0000_s1136" type="#_x0000_t84" style="position:absolute;left:2412;top:1365;width:17374;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7n8IA&#10;AADaAAAADwAAAGRycy9kb3ducmV2LnhtbESPT2sCMRTE7wW/Q3hCb92sgn9YjVKUgjdxLT0/ktfd&#10;bTcvSxLX1U9vhEKPw8z8hllvB9uKnnxoHCuYZDkIYu1Mw5WCz/PH2xJEiMgGW8ek4EYBtpvRyxoL&#10;4658or6MlUgQDgUqqGPsCimDrsliyFxHnLxv5y3GJH0ljcdrgttWTvN8Li02nBZq7GhXk/4tL1ZB&#10;o3111NLNFz94n933ZT85fB2Veh0P7ysQkYb4H/5rH4yCGTyvp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fufwgAAANoAAAAPAAAAAAAAAAAAAAAAAJgCAABkcnMvZG93&#10;bnJldi54bWxQSwUGAAAAAAQABAD1AAAAhwMAAAAA&#10;">
                  <v:textbox>
                    <w:txbxContent>
                      <w:p w:rsidR="003C149D" w:rsidRDefault="003C149D" w:rsidP="00325D94">
                        <w:pPr>
                          <w:pStyle w:val="Normlnweb"/>
                          <w:spacing w:before="0" w:beforeAutospacing="0" w:after="0" w:afterAutospacing="0"/>
                          <w:jc w:val="center"/>
                        </w:pPr>
                        <w:r>
                          <w:rPr>
                            <w:rFonts w:ascii="Arial" w:hAnsi="Arial" w:cs="Arial"/>
                          </w:rPr>
                          <w:t>6 uživatelů</w:t>
                        </w:r>
                      </w:p>
                    </w:txbxContent>
                  </v:textbox>
                </v:shape>
                <v:shape id="Textové pole 15" o:spid="_x0000_s1137" type="#_x0000_t202" style="position:absolute;left:513;top:17874;width:20772;height:4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PzsAA&#10;AADaAAAADwAAAGRycy9kb3ducmV2LnhtbESPQYvCMBSE78L+h/CEvcia1oNI1ygqLHi1+gOezduk&#10;2+alNNHWf28WBI/DzHzDrLeja8Wd+lB7VpDPMxDEldc1GwWX88/XCkSIyBpbz6TgQQG2m4/JGgvt&#10;Bz7RvYxGJAiHAhXYGLtCylBZchjmviNO3q/vHcYkeyN1j0OCu1YusmwpHdacFix2dLBUNeXNKShP&#10;193MlLe/88zu+TBcmjw3jVKf03H3DSLSGN/hV/uoFSzh/0q6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vPzsAAAADaAAAADwAAAAAAAAAAAAAAAACYAgAAZHJzL2Rvd25y&#10;ZXYueG1sUEsFBgAAAAAEAAQA9QAAAIUDAAAAAA==&#10;" fillcolor="white [3201]" stroked="f" strokeweight=".5pt">
                  <v:textbox>
                    <w:txbxContent>
                      <w:p w:rsidR="003C149D" w:rsidRPr="003C24B7" w:rsidRDefault="003C149D" w:rsidP="00325D94">
                        <w:pPr>
                          <w:jc w:val="center"/>
                          <w:rPr>
                            <w:rFonts w:ascii="Arial" w:hAnsi="Arial" w:cs="Arial"/>
                          </w:rPr>
                        </w:pPr>
                        <w:r>
                          <w:rPr>
                            <w:rFonts w:ascii="Arial" w:hAnsi="Arial" w:cs="Arial"/>
                          </w:rPr>
                          <w:t>3</w:t>
                        </w:r>
                        <w:r w:rsidRPr="003C24B7">
                          <w:rPr>
                            <w:rFonts w:ascii="Arial" w:hAnsi="Arial" w:cs="Arial"/>
                          </w:rPr>
                          <w:t xml:space="preserve"> skupinové domácnosti v rodinném domě</w:t>
                        </w:r>
                        <w:r>
                          <w:rPr>
                            <w:rFonts w:ascii="Arial" w:hAnsi="Arial" w:cs="Arial"/>
                          </w:rPr>
                          <w:t xml:space="preserve"> VMP</w:t>
                        </w:r>
                      </w:p>
                    </w:txbxContent>
                  </v:textbox>
                </v:shape>
                <v:rect id="Rectangle 109" o:spid="_x0000_s1138" style="position:absolute;left:1002;top:400;width:20283;height:16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 id="AutoShape 52" o:spid="_x0000_s1139" type="#_x0000_t84" style="position:absolute;left:2412;top:6406;width:17374;height:4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g7sAA&#10;AADbAAAADwAAAGRycy9kb3ducmV2LnhtbERP32vCMBB+H/g/hBN8m2kHOqlGEcfAN7ETn4/kbKvN&#10;pSRZ7fzrF2Gwt/v4ft5qM9hW9ORD41hBPs1AEGtnGq4UnL4+XxcgQkQ22DomBT8UYLMevaywMO7O&#10;R+rLWIkUwqFABXWMXSFl0DVZDFPXESfu4rzFmKCvpPF4T+G2lW9ZNpcWG04NNXa0q0nfym+roNG+&#10;Omjp5u9XfMweH2Wf788HpSbjYbsEEWmI/+I/996k+Tk8f0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5g7sAAAADbAAAADwAAAAAAAAAAAAAAAACYAgAAZHJzL2Rvd25y&#10;ZXYueG1sUEsFBgAAAAAEAAQA9QAAAIUDAAAAAA==&#10;">
                  <v:textbo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v:textbox>
                </v:shape>
                <v:shape id="AutoShape 52" o:spid="_x0000_s1140" type="#_x0000_t84" style="position:absolute;left:2412;top:11804;width:17374;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m7cAA&#10;AADbAAAADwAAAGRycy9kb3ducmV2LnhtbERPS2sCMRC+F/wPYYTeulkFH6xGKUrBm7iWnodkurvt&#10;ZrIkcV399UYo9DYf33PW28G2oicfGscKJlkOglg703Cl4PP88bYEESKywdYxKbhRgO1m9LLGwrgr&#10;n6gvYyVSCIcCFdQxdoWUQddkMWSuI07ct/MWY4K+ksbjNYXbVk7zfC4tNpwaauxoV5P+LS9WQaN9&#10;ddTSzRc/eJ/d92U/OXwdlXodD+8rEJGG+C/+cx9Mmj+D5y/pA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Vm7cAAAADbAAAADwAAAAAAAAAAAAAAAACYAgAAZHJzL2Rvd25y&#10;ZXYueG1sUEsFBgAAAAAEAAQA9QAAAIUDAAAAAA==&#10;">
                  <v:textbox>
                    <w:txbxContent>
                      <w:p w:rsidR="003C149D" w:rsidRPr="00032C3A" w:rsidRDefault="003C149D" w:rsidP="00325D94">
                        <w:pPr>
                          <w:jc w:val="center"/>
                          <w:rPr>
                            <w:rFonts w:ascii="Arial" w:hAnsi="Arial" w:cs="Arial"/>
                            <w:sz w:val="24"/>
                            <w:szCs w:val="24"/>
                          </w:rPr>
                        </w:pPr>
                        <w:r>
                          <w:rPr>
                            <w:rFonts w:ascii="Arial" w:hAnsi="Arial" w:cs="Arial"/>
                            <w:sz w:val="24"/>
                            <w:szCs w:val="24"/>
                          </w:rPr>
                          <w:t>6</w:t>
                        </w:r>
                        <w:r w:rsidRPr="00032C3A">
                          <w:rPr>
                            <w:rFonts w:ascii="Arial" w:hAnsi="Arial" w:cs="Arial"/>
                            <w:sz w:val="24"/>
                            <w:szCs w:val="24"/>
                          </w:rPr>
                          <w:t xml:space="preserve"> </w:t>
                        </w:r>
                        <w:r>
                          <w:rPr>
                            <w:rFonts w:ascii="Arial" w:hAnsi="Arial" w:cs="Arial"/>
                            <w:sz w:val="24"/>
                            <w:szCs w:val="24"/>
                          </w:rPr>
                          <w:t>u</w:t>
                        </w:r>
                        <w:r w:rsidRPr="00032C3A">
                          <w:rPr>
                            <w:rFonts w:ascii="Arial" w:hAnsi="Arial" w:cs="Arial"/>
                            <w:sz w:val="24"/>
                            <w:szCs w:val="24"/>
                          </w:rPr>
                          <w:t>živatel</w:t>
                        </w:r>
                        <w:r>
                          <w:rPr>
                            <w:rFonts w:ascii="Arial" w:hAnsi="Arial" w:cs="Arial"/>
                            <w:sz w:val="24"/>
                            <w:szCs w:val="24"/>
                          </w:rPr>
                          <w:t>ů</w:t>
                        </w:r>
                      </w:p>
                    </w:txbxContent>
                  </v:textbox>
                </v:shape>
                <w10:wrap type="tight"/>
              </v:group>
            </w:pict>
          </mc:Fallback>
        </mc:AlternateContent>
      </w:r>
    </w:p>
    <w:p w:rsidR="005369D5" w:rsidRDefault="005369D5" w:rsidP="005369D5">
      <w:pPr>
        <w:spacing w:after="0" w:line="240" w:lineRule="auto"/>
        <w:jc w:val="both"/>
        <w:rPr>
          <w:bCs/>
        </w:rPr>
      </w:pPr>
    </w:p>
    <w:p w:rsidR="00325D94" w:rsidRDefault="00325D94" w:rsidP="005369D5">
      <w:pPr>
        <w:spacing w:after="0" w:line="240" w:lineRule="auto"/>
        <w:jc w:val="both"/>
        <w:rPr>
          <w:bCs/>
        </w:rPr>
      </w:pPr>
    </w:p>
    <w:p w:rsidR="00325D94" w:rsidRDefault="00325D94" w:rsidP="005369D5">
      <w:pPr>
        <w:spacing w:after="0" w:line="240" w:lineRule="auto"/>
        <w:jc w:val="both"/>
        <w:rPr>
          <w:bCs/>
        </w:rPr>
      </w:pPr>
    </w:p>
    <w:p w:rsidR="00325D94" w:rsidRDefault="00325D94" w:rsidP="005369D5">
      <w:pPr>
        <w:spacing w:after="0" w:line="240" w:lineRule="auto"/>
        <w:jc w:val="both"/>
        <w:rPr>
          <w:bCs/>
        </w:rPr>
      </w:pPr>
    </w:p>
    <w:p w:rsidR="00325D94" w:rsidRDefault="00325D94" w:rsidP="005369D5">
      <w:pPr>
        <w:spacing w:after="0" w:line="240" w:lineRule="auto"/>
        <w:jc w:val="both"/>
        <w:rPr>
          <w:bCs/>
        </w:rPr>
      </w:pPr>
    </w:p>
    <w:p w:rsidR="00325D94" w:rsidRDefault="00325D94" w:rsidP="005369D5">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5369D5" w:rsidRDefault="005369D5"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Základní činnosti služby: </w:t>
      </w:r>
    </w:p>
    <w:p w:rsidR="00DB7C63" w:rsidRPr="00DB7C63" w:rsidRDefault="00DB7C63" w:rsidP="005D2312">
      <w:pPr>
        <w:spacing w:after="0" w:line="240" w:lineRule="auto"/>
        <w:jc w:val="both"/>
        <w:rPr>
          <w:bCs/>
        </w:rPr>
      </w:pPr>
      <w:r w:rsidRPr="00DB7C63">
        <w:rPr>
          <w:bCs/>
        </w:rPr>
        <w:t xml:space="preserve">Služba dle zákona o sociálních službách obsahuje tyto základní činnosti: poskytnutí ubytování; poskytnutí stravy; pomoc při zvládání běžných úkonů péče o vlastní osobu; pomoc při osobní hygieně nebo poskytnutí podmínek pro osobní hygienu; výchovné, vzdělávací a aktivizační činnosti; </w:t>
      </w:r>
      <w:r w:rsidRPr="00DB7C63">
        <w:rPr>
          <w:bCs/>
        </w:rPr>
        <w:lastRenderedPageBreak/>
        <w:t>zprostředkování kontaktu se společenským prostředím; sociálně terapeutické činnosti; pomoc při uplatňování práv, oprávněných zájmů a při obstarávání osobních záležitostí.</w:t>
      </w:r>
    </w:p>
    <w:p w:rsidR="00DB7C63" w:rsidRPr="00DB7C63" w:rsidRDefault="00DB7C63" w:rsidP="005D2312">
      <w:pPr>
        <w:spacing w:after="0" w:line="240" w:lineRule="auto"/>
        <w:jc w:val="both"/>
        <w:rPr>
          <w:b/>
          <w:bCs/>
        </w:rPr>
      </w:pPr>
      <w:r w:rsidRPr="00DB7C63">
        <w:rPr>
          <w:b/>
          <w:bCs/>
        </w:rPr>
        <w:t>Zjednodušený popis průběhu služby:</w:t>
      </w:r>
    </w:p>
    <w:p w:rsidR="001264B4" w:rsidRDefault="00DB7C63" w:rsidP="005D2312">
      <w:pPr>
        <w:spacing w:after="0" w:line="240" w:lineRule="auto"/>
        <w:jc w:val="both"/>
        <w:rPr>
          <w:bCs/>
        </w:rPr>
      </w:pPr>
      <w:r w:rsidRPr="00EB0B5E">
        <w:rPr>
          <w:bCs/>
        </w:rPr>
        <w:t>V</w:t>
      </w:r>
      <w:r w:rsidR="00325D94">
        <w:rPr>
          <w:bCs/>
        </w:rPr>
        <w:t xml:space="preserve"> menších rodinných domech budou bydlet klienti se střední mírou potřebné podpory – kapacita domů od 5 po 12, klienti </w:t>
      </w:r>
      <w:r w:rsidR="001264B4" w:rsidRPr="00EB0B5E">
        <w:rPr>
          <w:bCs/>
        </w:rPr>
        <w:t>s</w:t>
      </w:r>
      <w:r w:rsidR="00325D94">
        <w:rPr>
          <w:bCs/>
        </w:rPr>
        <w:t> vysokou mírou potřebné podpory budou zejména bydlet v domech s kapacitou</w:t>
      </w:r>
      <w:r w:rsidRPr="00EB0B5E">
        <w:rPr>
          <w:bCs/>
        </w:rPr>
        <w:t xml:space="preserve"> 18</w:t>
      </w:r>
      <w:r w:rsidR="00325D94">
        <w:rPr>
          <w:bCs/>
        </w:rPr>
        <w:t>, tj. b</w:t>
      </w:r>
      <w:r w:rsidRPr="00EB0B5E">
        <w:rPr>
          <w:bCs/>
        </w:rPr>
        <w:t xml:space="preserve">udou bydlet ve </w:t>
      </w:r>
      <w:r w:rsidR="001264B4" w:rsidRPr="00EB0B5E">
        <w:rPr>
          <w:bCs/>
        </w:rPr>
        <w:t>3</w:t>
      </w:r>
      <w:r w:rsidRPr="00EB0B5E">
        <w:rPr>
          <w:bCs/>
        </w:rPr>
        <w:t xml:space="preserve"> domácnostech</w:t>
      </w:r>
      <w:r w:rsidR="001264B4" w:rsidRPr="00EB0B5E">
        <w:rPr>
          <w:bCs/>
        </w:rPr>
        <w:t xml:space="preserve"> po 6 uživatelích</w:t>
      </w:r>
      <w:r w:rsidRPr="00EB0B5E">
        <w:rPr>
          <w:bCs/>
        </w:rPr>
        <w:t xml:space="preserve">. </w:t>
      </w:r>
      <w:r w:rsidR="001264B4" w:rsidRPr="00EB0B5E">
        <w:rPr>
          <w:bCs/>
        </w:rPr>
        <w:t xml:space="preserve">Domy budou </w:t>
      </w:r>
      <w:r w:rsidR="00325D94">
        <w:rPr>
          <w:bCs/>
        </w:rPr>
        <w:t xml:space="preserve">co nejvíce přizpůsobeny </w:t>
      </w:r>
      <w:r w:rsidR="001264B4" w:rsidRPr="00EB0B5E">
        <w:rPr>
          <w:bCs/>
        </w:rPr>
        <w:t>tak, aby byly připraveny na zhoršení zdravotního stavu klientů – přechod ze střední míry potřebné podpory na vysokou. Tím budeme reagovat na předvídatelný vývoj zdravotního stavu klientů při zohlednění jejich věku.</w:t>
      </w:r>
    </w:p>
    <w:p w:rsidR="00067054" w:rsidRPr="00EB0B5E" w:rsidRDefault="00067054" w:rsidP="005D2312">
      <w:pPr>
        <w:spacing w:after="0" w:line="240" w:lineRule="auto"/>
        <w:jc w:val="both"/>
        <w:rPr>
          <w:bCs/>
        </w:rPr>
      </w:pPr>
    </w:p>
    <w:p w:rsidR="00DB7C63" w:rsidRPr="00DB7C63" w:rsidRDefault="00DB7C63" w:rsidP="005D2312">
      <w:pPr>
        <w:spacing w:after="0" w:line="240" w:lineRule="auto"/>
        <w:jc w:val="both"/>
        <w:rPr>
          <w:bCs/>
        </w:rPr>
      </w:pPr>
      <w:r w:rsidRPr="00EB0B5E">
        <w:rPr>
          <w:bCs/>
        </w:rPr>
        <w:t>Uživatelům bude poskytována podpora v nepřetržitém provozu</w:t>
      </w:r>
      <w:r w:rsidRPr="00DB7C63">
        <w:rPr>
          <w:bCs/>
        </w:rPr>
        <w:t xml:space="preserve">, na denních i nočních službách. Na přímé péči o uživatele se budou podílet pracovníci v sociálních službách a všeobecné sestry. </w:t>
      </w:r>
    </w:p>
    <w:p w:rsidR="00DB7C63" w:rsidRPr="00DB7C63" w:rsidRDefault="00DB7C63" w:rsidP="005D2312">
      <w:pPr>
        <w:spacing w:after="0" w:line="240" w:lineRule="auto"/>
        <w:jc w:val="both"/>
        <w:rPr>
          <w:bCs/>
        </w:rPr>
      </w:pPr>
      <w:r w:rsidRPr="00DB7C63">
        <w:rPr>
          <w:bCs/>
        </w:rPr>
        <w:t xml:space="preserve">Klientům bude zajištěna nepřetržitá obslužná péče celodenní </w:t>
      </w:r>
      <w:r w:rsidR="0088619D">
        <w:rPr>
          <w:bCs/>
        </w:rPr>
        <w:t>(</w:t>
      </w:r>
      <w:r w:rsidRPr="00DB7C63">
        <w:rPr>
          <w:bCs/>
        </w:rPr>
        <w:t>i noční</w:t>
      </w:r>
      <w:r w:rsidR="0088619D">
        <w:rPr>
          <w:bCs/>
        </w:rPr>
        <w:t>)</w:t>
      </w:r>
      <w:r w:rsidRPr="00DB7C63">
        <w:rPr>
          <w:bCs/>
        </w:rPr>
        <w:t xml:space="preserve"> při všech činnostech - zajišťování stravy, chodu domácnosti (vaření, praní, částečně úklid). Aktivizace uživatelů bude zejména zaměřena na nácviky denních a </w:t>
      </w:r>
      <w:proofErr w:type="spellStart"/>
      <w:r w:rsidRPr="00DB7C63">
        <w:rPr>
          <w:bCs/>
        </w:rPr>
        <w:t>sebeobslužných</w:t>
      </w:r>
      <w:proofErr w:type="spellEnd"/>
      <w:r w:rsidRPr="00DB7C63">
        <w:rPr>
          <w:bCs/>
        </w:rPr>
        <w:t xml:space="preserve"> činností dle schopností uživatelů, případně budou využívat smyslových místností či nabídky fyzioterapeuta.</w:t>
      </w:r>
    </w:p>
    <w:p w:rsidR="00DB7C63" w:rsidRPr="00DB7C63" w:rsidRDefault="00DB7C63" w:rsidP="005D2312">
      <w:pPr>
        <w:spacing w:after="0" w:line="240" w:lineRule="auto"/>
        <w:jc w:val="both"/>
        <w:rPr>
          <w:bCs/>
        </w:rPr>
      </w:pPr>
      <w:r w:rsidRPr="00DB7C63">
        <w:rPr>
          <w:bCs/>
        </w:rPr>
        <w:t xml:space="preserve">Ve službě bude přítomností všeobecných sester zajištěna i odborná ošetřovatelská péče o uživatele. </w:t>
      </w:r>
    </w:p>
    <w:p w:rsidR="00DB7C63" w:rsidRPr="00DB7C63" w:rsidRDefault="00DB7C63" w:rsidP="005D2312">
      <w:pPr>
        <w:spacing w:after="0" w:line="240" w:lineRule="auto"/>
        <w:jc w:val="both"/>
        <w:rPr>
          <w:bCs/>
        </w:rPr>
      </w:pPr>
      <w:r w:rsidRPr="00DB7C63">
        <w:rPr>
          <w:bCs/>
        </w:rPr>
        <w:t>Strava bude zajišťována personálem jednotlivých domácností s maximálně možným zapojením uživatelů, případně využitím vnějších zdrojů (obědy). Strava bude zajišťována v souladu se zásadami zdravé výživy a s ohledem na dietní režim jednotlivých uživatelů.</w:t>
      </w:r>
    </w:p>
    <w:p w:rsidR="00DB7C63" w:rsidRPr="00DB7C63" w:rsidRDefault="00DB7C63" w:rsidP="005D2312">
      <w:pPr>
        <w:spacing w:after="0" w:line="240" w:lineRule="auto"/>
        <w:jc w:val="both"/>
        <w:rPr>
          <w:bCs/>
        </w:rPr>
      </w:pPr>
      <w:r w:rsidRPr="00DB7C63">
        <w:rPr>
          <w:bCs/>
        </w:rPr>
        <w:t xml:space="preserve">Praní a žehlení oděvů bude zajišťovat personál domácností s maximálně možným zapojením uživatelů, případně s využitím vnějších zdrojů (ložní prádlo podle možností nabízených služeb). Každá domácnost bude vybavena automatickou pračkou a sušičkou prádla. </w:t>
      </w:r>
    </w:p>
    <w:p w:rsidR="00DB7C63" w:rsidRPr="00DB7C63" w:rsidRDefault="00DB7C63" w:rsidP="005D2312">
      <w:pPr>
        <w:spacing w:after="0" w:line="240" w:lineRule="auto"/>
        <w:jc w:val="both"/>
        <w:rPr>
          <w:bCs/>
        </w:rPr>
      </w:pPr>
      <w:r w:rsidRPr="00DB7C63">
        <w:rPr>
          <w:bCs/>
        </w:rPr>
        <w:t>Úklid společných prostor v domě a podlah na pokojích bude zajišťovat uklízečka, drobné úklidy na pokojích personál domácností s maximálně možným zapojením uživatelů.</w:t>
      </w:r>
    </w:p>
    <w:p w:rsidR="00DB7C63" w:rsidRDefault="00DB7C63" w:rsidP="005D2312">
      <w:pPr>
        <w:spacing w:after="0" w:line="240" w:lineRule="auto"/>
        <w:jc w:val="both"/>
        <w:rPr>
          <w:bCs/>
        </w:rPr>
      </w:pPr>
    </w:p>
    <w:p w:rsidR="00067054" w:rsidRPr="00DB7C63" w:rsidRDefault="00067054" w:rsidP="00067054">
      <w:pPr>
        <w:spacing w:after="0" w:line="240" w:lineRule="auto"/>
        <w:jc w:val="both"/>
        <w:rPr>
          <w:bCs/>
        </w:rPr>
      </w:pPr>
      <w:r w:rsidRPr="00DB7C63">
        <w:t xml:space="preserve">Společné vybavení každé domácnosti: obývací pokoj, kuchyň, sociální zařízení (WC, sprchový kout, vana), balkon nebo terasa, výtah, signalizační zařízení, závěsný stropní systém pro přemisťování imobilních uživatelů. Omyvatelné podlahové krytiny, protiskluzové dlažby, záchytná madla ve společných prostorách, ochranné prvky na </w:t>
      </w:r>
      <w:r>
        <w:t>stěny</w:t>
      </w:r>
      <w:r w:rsidRPr="00DB7C63">
        <w:t xml:space="preserve">. Mobilní zvedák pro imobilní osoby. Pokoje – bezbariérové, prostorné, široké dveře, elektrická polohovací lůžka, jídelní stolky k lůžku, noční stolky, skříně na osobní věci, nábytek přizpůsobený individuálním možnostem uživatelů (na vozíku). Preferovány budou jednolůžkové pokoje pro zajištění intimity a práv osob. Koupelny, WC – sprchové prostory vybavené madly, sedátky, sprchovými křesly, vana prostorná  - polohovací s možností hydroterapie. Kuchyňky – </w:t>
      </w:r>
      <w:r w:rsidRPr="00DB7C63">
        <w:rPr>
          <w:bCs/>
        </w:rPr>
        <w:t>bezbariérové, dostatečně velké a prostorné a přizpůsobené uživatelům s omezením pohybu. Obývací pokoje – prostorná místnost pro setkávání, pohodlná, polohovatelná pojízdná křesla. Vybavenost pro pracovníky: pracovna s počítačem, skříně k uložení pomůcek, materiálů, dokumentace, sociální zařízení pro pracovníky, šatna.</w:t>
      </w:r>
    </w:p>
    <w:p w:rsidR="00067054" w:rsidRPr="00DB7C63" w:rsidRDefault="00C84EA6" w:rsidP="00067054">
      <w:pPr>
        <w:spacing w:after="0" w:line="240" w:lineRule="auto"/>
        <w:jc w:val="both"/>
        <w:rPr>
          <w:bCs/>
        </w:rPr>
      </w:pPr>
      <w:r>
        <w:rPr>
          <w:bCs/>
        </w:rPr>
        <w:t>U domů s vysokou mírou potřebné podpory se zakoupí dekontaminační</w:t>
      </w:r>
      <w:r w:rsidR="00067054" w:rsidRPr="00DB7C63">
        <w:rPr>
          <w:bCs/>
        </w:rPr>
        <w:t xml:space="preserve"> přístroj na pleny.</w:t>
      </w:r>
    </w:p>
    <w:p w:rsidR="00067054" w:rsidRDefault="00067054" w:rsidP="005D2312">
      <w:pPr>
        <w:spacing w:after="0" w:line="240" w:lineRule="auto"/>
        <w:jc w:val="both"/>
        <w:rPr>
          <w:bCs/>
        </w:rPr>
      </w:pPr>
    </w:p>
    <w:p w:rsidR="00067054" w:rsidRDefault="00067054" w:rsidP="005D2312">
      <w:pPr>
        <w:spacing w:after="0" w:line="240" w:lineRule="auto"/>
        <w:jc w:val="both"/>
        <w:rPr>
          <w:bCs/>
        </w:rPr>
      </w:pPr>
    </w:p>
    <w:p w:rsidR="00067054" w:rsidRPr="00E93DAB" w:rsidRDefault="00067054" w:rsidP="005D2312">
      <w:pPr>
        <w:spacing w:after="0" w:line="240" w:lineRule="auto"/>
        <w:jc w:val="both"/>
        <w:rPr>
          <w:b/>
          <w:bCs/>
        </w:rPr>
      </w:pPr>
      <w:r w:rsidRPr="00E93DAB">
        <w:rPr>
          <w:b/>
          <w:bCs/>
        </w:rPr>
        <w:t>Pobočka</w:t>
      </w:r>
      <w:r w:rsidR="00E93DAB">
        <w:rPr>
          <w:b/>
          <w:bCs/>
        </w:rPr>
        <w:t xml:space="preserve"> v Litovli</w:t>
      </w:r>
      <w:r w:rsidRPr="00E93DAB">
        <w:rPr>
          <w:b/>
          <w:bCs/>
        </w:rPr>
        <w:t>:</w:t>
      </w:r>
    </w:p>
    <w:p w:rsidR="00067054" w:rsidRDefault="00067054" w:rsidP="005D2312">
      <w:pPr>
        <w:spacing w:after="0" w:line="240" w:lineRule="auto"/>
        <w:jc w:val="both"/>
        <w:rPr>
          <w:bCs/>
        </w:rPr>
      </w:pPr>
    </w:p>
    <w:p w:rsidR="00067054" w:rsidRPr="004B4539" w:rsidRDefault="00067054" w:rsidP="00067054">
      <w:pPr>
        <w:spacing w:after="0" w:line="240" w:lineRule="auto"/>
        <w:jc w:val="both"/>
        <w:rPr>
          <w:bCs/>
        </w:rPr>
      </w:pPr>
      <w:r w:rsidRPr="004B4539">
        <w:rPr>
          <w:bCs/>
        </w:rPr>
        <w:t>Sociální služba na pobočce bude určena pro klienty s vysokou mírou potřebné podpory. Péči budou zajišťovat pracovníci v sociálních službách a všeobecné sestry. Vznikne DOZP se 3 domácnostmi, převážně s </w:t>
      </w:r>
      <w:proofErr w:type="gramStart"/>
      <w:r w:rsidRPr="004B4539">
        <w:rPr>
          <w:bCs/>
        </w:rPr>
        <w:t>jedno</w:t>
      </w:r>
      <w:proofErr w:type="gramEnd"/>
      <w:r w:rsidRPr="004B4539">
        <w:rPr>
          <w:bCs/>
        </w:rPr>
        <w:t xml:space="preserve"> a dvoulůžkovými pokoji pro 6 klientů.  V každé domácnosti bude kuchyňka na přípravu stravy, společná místnost a sociální zařízení s prostorem pro praní osobního prádla klientů. </w:t>
      </w:r>
    </w:p>
    <w:p w:rsidR="00067054" w:rsidRDefault="00067054" w:rsidP="005D2312">
      <w:pPr>
        <w:spacing w:after="0" w:line="240" w:lineRule="auto"/>
        <w:jc w:val="both"/>
        <w:rPr>
          <w:bCs/>
        </w:rPr>
      </w:pPr>
    </w:p>
    <w:p w:rsidR="00067054" w:rsidRPr="00DB7C63" w:rsidRDefault="00067054" w:rsidP="00067054">
      <w:pPr>
        <w:spacing w:after="0" w:line="240" w:lineRule="auto"/>
        <w:jc w:val="both"/>
        <w:rPr>
          <w:bCs/>
        </w:rPr>
      </w:pPr>
      <w:r w:rsidRPr="00DB7C63">
        <w:rPr>
          <w:bCs/>
        </w:rPr>
        <w:t>Budova p. č. 45</w:t>
      </w:r>
    </w:p>
    <w:p w:rsidR="00067054" w:rsidRPr="00DB7C63" w:rsidRDefault="00067054" w:rsidP="00067054">
      <w:pPr>
        <w:spacing w:after="0" w:line="240" w:lineRule="auto"/>
        <w:jc w:val="both"/>
        <w:rPr>
          <w:bCs/>
        </w:rPr>
      </w:pPr>
      <w:r w:rsidRPr="00DB7C63">
        <w:rPr>
          <w:bCs/>
        </w:rPr>
        <w:t>Pokoje: po rekonstrukci dojde ke snížení počtu uživatelů na pokojích, v současné době jsou na pobočce uživatelé, kteří mají nižší a střední míru potřebné podpory, zpravidla se pohybují samostatně, používají válendy, mají klasické vybavení pokojů – křesla, stoly, židle, poličky.</w:t>
      </w:r>
    </w:p>
    <w:p w:rsidR="00067054" w:rsidRDefault="00067054" w:rsidP="00067054">
      <w:pPr>
        <w:spacing w:after="0" w:line="240" w:lineRule="auto"/>
        <w:jc w:val="both"/>
        <w:rPr>
          <w:bCs/>
        </w:rPr>
      </w:pPr>
      <w:r w:rsidRPr="00DB7C63">
        <w:rPr>
          <w:bCs/>
        </w:rPr>
        <w:lastRenderedPageBreak/>
        <w:t xml:space="preserve">Po transformaci dojde k přesunu uživatelů zejména z Nových </w:t>
      </w:r>
      <w:r w:rsidRPr="00DE397C">
        <w:rPr>
          <w:bCs/>
        </w:rPr>
        <w:t>Zámků s vysokou mírou potřebné podpory</w:t>
      </w:r>
      <w:r w:rsidRPr="00DB7C63">
        <w:rPr>
          <w:bCs/>
        </w:rPr>
        <w:t>, na pokoje se dodají polohovací postele a bude třeba zajistit přístup k postelím z obou stran, z tohoto důvodu již na pokoji nebude moci být více postelí, pokoje budou dvoulůžkové a jednolůžkové - podle dispozic místností. K vybavení pokojů se použije část vybavení z Nových Zámků (postele, jídelní desky či křesla), další část vybavení bude třeba zakoupit např. křesla pro imobilní uživatele, polohovací postele. Některé pokoje mají vlastní sociální příslušenství, které bude třeba zrekonstruovat – umožnění sprchování imobilní</w:t>
      </w:r>
      <w:r>
        <w:rPr>
          <w:bCs/>
        </w:rPr>
        <w:t>ch</w:t>
      </w:r>
      <w:r w:rsidRPr="00DB7C63">
        <w:rPr>
          <w:bCs/>
        </w:rPr>
        <w:t xml:space="preserve"> osob. Výmalba, podlahové krytiny: pokoje a společné prostory bude třeba po rekonstrukci vymalovat, ve všech pokojích bude </w:t>
      </w:r>
      <w:r>
        <w:rPr>
          <w:bCs/>
        </w:rPr>
        <w:t>po</w:t>
      </w:r>
      <w:r w:rsidRPr="00DB7C63">
        <w:rPr>
          <w:bCs/>
        </w:rPr>
        <w:t xml:space="preserve">třeba </w:t>
      </w:r>
      <w:r>
        <w:rPr>
          <w:bCs/>
        </w:rPr>
        <w:t>opravit a vyměnit</w:t>
      </w:r>
      <w:r w:rsidRPr="00DB7C63">
        <w:rPr>
          <w:bCs/>
        </w:rPr>
        <w:t xml:space="preserve"> podlahové krytiny, stav koberc</w:t>
      </w:r>
      <w:r>
        <w:rPr>
          <w:bCs/>
        </w:rPr>
        <w:t>ů</w:t>
      </w:r>
      <w:r w:rsidRPr="00DB7C63">
        <w:rPr>
          <w:bCs/>
        </w:rPr>
        <w:t xml:space="preserve"> není vhodný pro </w:t>
      </w:r>
      <w:r>
        <w:rPr>
          <w:bCs/>
        </w:rPr>
        <w:t>manipulaci</w:t>
      </w:r>
      <w:r w:rsidRPr="00DB7C63">
        <w:rPr>
          <w:bCs/>
        </w:rPr>
        <w:t xml:space="preserve"> postelí a umístění osob s inkontinencí. Zařízení bude třeba doplnit signalizačním zařízením (tísňová signalizace s detektor</w:t>
      </w:r>
      <w:r>
        <w:rPr>
          <w:bCs/>
        </w:rPr>
        <w:t xml:space="preserve">em pádu). </w:t>
      </w:r>
      <w:r w:rsidRPr="00DB7C63">
        <w:rPr>
          <w:bCs/>
        </w:rPr>
        <w:t xml:space="preserve">Vybavení koupelen a manipulace s klienty: v současné době nejsou koupelny přizpůsobeny pro hygienu osob imobilních, bude třeba nakoupit nové vany (jednu vanu využijeme z NZ), pro manipulaci s klienty bude třeba dokoupit 1 zvedák, další zvedáky se využijí z Nových Zámků. Místnosti pro uživatele jídelny, kuchyňky a společné prostory pro aktivizaci: úpravy kuchyňských koutů, jídelen, příprava místnosti na </w:t>
      </w:r>
      <w:proofErr w:type="spellStart"/>
      <w:r w:rsidRPr="00DB7C63">
        <w:rPr>
          <w:bCs/>
        </w:rPr>
        <w:t>snoezelen</w:t>
      </w:r>
      <w:proofErr w:type="spellEnd"/>
      <w:r w:rsidRPr="00DB7C63">
        <w:rPr>
          <w:bCs/>
        </w:rPr>
        <w:t xml:space="preserve"> či aktivizaci bude obsahovat zejména úpravy zasíťování, vybavení bude použito stávající či z Nových Zámků. Úprava zázemí pracovníků v sociálních službách, ošetřovny, místnosti pro vedoucí DOZP a pracovny sociálních pracovníků: vybavení bude použito z NZ. Výměna podlahové krytiny a výmalba. Náklady na úpravy pro zajištění dalších základních služeb (praní, vaření, výdej stravy): výdejna stravy zůstane, nepředpokládáme vaření, pouze v kuchyňkách přípravu svačin, snídaní, prádelna bude dovybavena pračkami pro praní ložního prádla, část vybavení se převeze z Nových Zámků, pro </w:t>
      </w:r>
      <w:r>
        <w:rPr>
          <w:bCs/>
        </w:rPr>
        <w:t xml:space="preserve">osobní </w:t>
      </w:r>
      <w:r w:rsidRPr="00DB7C63">
        <w:rPr>
          <w:bCs/>
        </w:rPr>
        <w:t>prádlo se použijí pračky na koupelnách, případně se dokoupí n</w:t>
      </w:r>
      <w:r>
        <w:rPr>
          <w:bCs/>
        </w:rPr>
        <w:t>ové pračky, zakoupí se sušičky</w:t>
      </w:r>
      <w:r w:rsidRPr="00DB7C63">
        <w:rPr>
          <w:bCs/>
        </w:rPr>
        <w:t xml:space="preserve">. </w:t>
      </w:r>
    </w:p>
    <w:p w:rsidR="00B92C7D" w:rsidRPr="00A83756" w:rsidRDefault="00B92C7D" w:rsidP="00B92C7D">
      <w:pPr>
        <w:spacing w:after="0" w:line="240" w:lineRule="auto"/>
        <w:jc w:val="both"/>
        <w:rPr>
          <w:bCs/>
        </w:rPr>
      </w:pPr>
      <w:r w:rsidRPr="00DB7C63">
        <w:rPr>
          <w:bCs/>
        </w:rPr>
        <w:t>Při plánu humanizace pobočky se vycházelo ze s</w:t>
      </w:r>
      <w:r w:rsidRPr="00A83756">
        <w:rPr>
          <w:bCs/>
        </w:rPr>
        <w:t>oučasných dispozic, které je nutné přizpůsobit tak, aby uživatelé, i když žijí v ústavním zařízení, měli možnost bydlet v oddělených domácnostech, jak je běžné ve společnosti – domácnost budou tvořit kromě pokojů ještě kuchyňky, obývací pokoje a sociální zařízení, viz Příloha č. 3.</w:t>
      </w:r>
    </w:p>
    <w:p w:rsidR="00B92C7D" w:rsidRDefault="00B92C7D" w:rsidP="00067054">
      <w:pPr>
        <w:spacing w:after="0" w:line="240" w:lineRule="auto"/>
        <w:jc w:val="both"/>
        <w:rPr>
          <w:bCs/>
        </w:rPr>
      </w:pPr>
    </w:p>
    <w:p w:rsidR="00067054" w:rsidRPr="00DB7C63" w:rsidRDefault="00067054" w:rsidP="00067054">
      <w:pPr>
        <w:spacing w:after="0" w:line="240" w:lineRule="auto"/>
        <w:jc w:val="both"/>
        <w:rPr>
          <w:bCs/>
        </w:rPr>
      </w:pPr>
      <w:r w:rsidRPr="00DB7C63">
        <w:rPr>
          <w:bCs/>
        </w:rPr>
        <w:t>Budova 44 (přístavba)</w:t>
      </w:r>
    </w:p>
    <w:p w:rsidR="00067054" w:rsidRPr="00DB7C63" w:rsidRDefault="00067054" w:rsidP="00067054">
      <w:pPr>
        <w:spacing w:after="0" w:line="240" w:lineRule="auto"/>
        <w:jc w:val="both"/>
        <w:rPr>
          <w:bCs/>
        </w:rPr>
      </w:pPr>
      <w:r w:rsidRPr="00DB7C63">
        <w:rPr>
          <w:bCs/>
        </w:rPr>
        <w:t xml:space="preserve">Úprava zázemí pro THP pracovníky: 1. patro budovy přístavby bude využito pro THP pracovníky z Nových Zámků, toto je pro uživatele bariérové (není zde výtah pro imobilní uživatele) a není vhodné jej využívat dále na pokoje, na patře je i nedostatečný prostor pro koupelny imobilních uživatelů. Změny přebudování pokojů na kanceláře THP budou znamenat náklady na zasíťování, doplnění trezorů, přestavbu jednoho WC a sprchy pro pracovníky, výměna podlahové krytiny. Nábytek se převeze z Nových Zámků. </w:t>
      </w:r>
      <w:r w:rsidRPr="00EB0B5E">
        <w:rPr>
          <w:bCs/>
        </w:rPr>
        <w:t xml:space="preserve">Přízemí budovy se nachází 3 byty se samostatnými vchody, které bude možné využít jako zázemí pro provozní pracovníky, údržbáře, šatny pracovníků, sklady, kanceláře. Úprava nebude vyžadovat výrazné plánované rekonstrukce, vybavení se převezme z NZ. </w:t>
      </w:r>
    </w:p>
    <w:p w:rsidR="00067054" w:rsidRDefault="00067054" w:rsidP="005D2312">
      <w:pPr>
        <w:spacing w:after="0" w:line="240" w:lineRule="auto"/>
        <w:jc w:val="both"/>
        <w:rPr>
          <w:bCs/>
        </w:rPr>
      </w:pPr>
    </w:p>
    <w:p w:rsidR="00067054" w:rsidRPr="00DB7C63" w:rsidRDefault="00067054" w:rsidP="005D2312">
      <w:pPr>
        <w:spacing w:after="0" w:line="240" w:lineRule="auto"/>
        <w:jc w:val="both"/>
        <w:rPr>
          <w:bCs/>
        </w:rPr>
      </w:pPr>
    </w:p>
    <w:p w:rsidR="00DB7C63" w:rsidRPr="00DB7C63" w:rsidRDefault="00DB7C63" w:rsidP="005D2312">
      <w:pPr>
        <w:spacing w:after="0" w:line="240" w:lineRule="auto"/>
        <w:jc w:val="both"/>
        <w:rPr>
          <w:bCs/>
          <w:u w:val="single"/>
        </w:rPr>
      </w:pPr>
      <w:r w:rsidRPr="00DB7C63">
        <w:rPr>
          <w:b/>
          <w:bCs/>
        </w:rPr>
        <w:t>Možná rizika</w:t>
      </w:r>
      <w:r w:rsidRPr="00DB7C63">
        <w:rPr>
          <w:bCs/>
        </w:rPr>
        <w:t xml:space="preserve"> – nedostatek financí na požadované přizpůsobení prostředí a vybavení, nedostatek financí na provoz služby.</w:t>
      </w:r>
    </w:p>
    <w:p w:rsidR="00B92C7D" w:rsidRPr="00B92C7D" w:rsidRDefault="00B92C7D" w:rsidP="00B92C7D">
      <w:pPr>
        <w:spacing w:after="0" w:line="240" w:lineRule="auto"/>
        <w:jc w:val="both"/>
        <w:rPr>
          <w:bCs/>
          <w:u w:val="single"/>
        </w:rPr>
      </w:pPr>
      <w:r w:rsidRPr="00560E66">
        <w:rPr>
          <w:bCs/>
        </w:rPr>
        <w:t>Pobočka</w:t>
      </w:r>
      <w:r w:rsidR="00560E66">
        <w:rPr>
          <w:bCs/>
        </w:rPr>
        <w:t xml:space="preserve"> - </w:t>
      </w:r>
      <w:r w:rsidRPr="00560E66">
        <w:rPr>
          <w:bCs/>
        </w:rPr>
        <w:t>nepodaří</w:t>
      </w:r>
      <w:r w:rsidRPr="00B92C7D">
        <w:rPr>
          <w:bCs/>
        </w:rPr>
        <w:t xml:space="preserve"> se vzhledem k technickým možnostem přizpůsobit prostředí dle potřeb klientů, nedostatek financí na rekonstrukci – nebude podporována v investičních projektech, vysoký počet osob v domácnosti – nesoulad s kritérii projektů a transformace.</w:t>
      </w:r>
    </w:p>
    <w:p w:rsidR="00B92C7D" w:rsidRPr="00DB7C63" w:rsidRDefault="00DB7C63" w:rsidP="00B92C7D">
      <w:pPr>
        <w:spacing w:after="0" w:line="240" w:lineRule="auto"/>
        <w:jc w:val="both"/>
        <w:rPr>
          <w:bCs/>
        </w:rPr>
      </w:pPr>
      <w:r w:rsidRPr="00DB7C63">
        <w:rPr>
          <w:b/>
          <w:bCs/>
        </w:rPr>
        <w:t>Vize udržitelnosti</w:t>
      </w:r>
      <w:r w:rsidRPr="00DB7C63">
        <w:rPr>
          <w:bCs/>
        </w:rPr>
        <w:t xml:space="preserve"> -  jelikož se neustále prodlužuje věk osob s mentálním postižením, které vyžadují vysokou </w:t>
      </w:r>
      <w:r w:rsidRPr="00B92C7D">
        <w:rPr>
          <w:bCs/>
        </w:rPr>
        <w:t>míru potřebné podpory, předpokládáme, že o tuto službu bud</w:t>
      </w:r>
      <w:r w:rsidR="00B92C7D" w:rsidRPr="00B92C7D">
        <w:rPr>
          <w:bCs/>
        </w:rPr>
        <w:t>e nadále zájem i z řad komunity v současné době máme pro tuto cílovou skupinu nejvíce zájemců o službu.</w:t>
      </w:r>
    </w:p>
    <w:p w:rsidR="005D1A9A" w:rsidRDefault="005D1A9A"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Odůvodnění nákladů:</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4F2C74">
        <w:rPr>
          <w:b/>
          <w:bCs/>
          <w:u w:val="single"/>
        </w:rPr>
        <w:t>Personální zajištění</w:t>
      </w:r>
      <w:r w:rsidRPr="00DB7C63">
        <w:rPr>
          <w:b/>
          <w:bCs/>
          <w:u w:val="single"/>
        </w:rPr>
        <w:t xml:space="preserve"> </w:t>
      </w:r>
    </w:p>
    <w:p w:rsidR="00DB7C63" w:rsidRPr="00DB7C63" w:rsidRDefault="00DB7C63" w:rsidP="005D2312">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B92C7D" w:rsidP="005D2312">
      <w:pPr>
        <w:numPr>
          <w:ilvl w:val="0"/>
          <w:numId w:val="11"/>
        </w:numPr>
        <w:spacing w:after="0" w:line="240" w:lineRule="auto"/>
        <w:jc w:val="both"/>
        <w:rPr>
          <w:bCs/>
        </w:rPr>
      </w:pPr>
      <w:r>
        <w:rPr>
          <w:bCs/>
        </w:rPr>
        <w:lastRenderedPageBreak/>
        <w:t>99</w:t>
      </w:r>
      <w:r w:rsidR="004F2C74">
        <w:rPr>
          <w:bCs/>
        </w:rPr>
        <w:t xml:space="preserve"> </w:t>
      </w:r>
      <w:r w:rsidR="00DB7C63" w:rsidRPr="00DB7C63">
        <w:rPr>
          <w:bCs/>
        </w:rPr>
        <w:t>pracovníků v sociálních službách pro zajištění všech úkonů péče o domácnost a péče o vlastní osobu</w:t>
      </w:r>
    </w:p>
    <w:p w:rsidR="00DB7C63" w:rsidRPr="00DB7C63" w:rsidRDefault="00B92C7D" w:rsidP="005D2312">
      <w:pPr>
        <w:numPr>
          <w:ilvl w:val="0"/>
          <w:numId w:val="11"/>
        </w:numPr>
        <w:spacing w:after="0" w:line="240" w:lineRule="auto"/>
        <w:jc w:val="both"/>
        <w:rPr>
          <w:bCs/>
        </w:rPr>
      </w:pPr>
      <w:r>
        <w:rPr>
          <w:bCs/>
        </w:rPr>
        <w:t>3,7</w:t>
      </w:r>
      <w:r w:rsidR="00DB7C63" w:rsidRPr="00DB7C63">
        <w:rPr>
          <w:bCs/>
        </w:rPr>
        <w:t xml:space="preserve"> úvaz</w:t>
      </w:r>
      <w:r>
        <w:rPr>
          <w:bCs/>
        </w:rPr>
        <w:t>ku</w:t>
      </w:r>
      <w:r w:rsidR="00DB7C63" w:rsidRPr="00DB7C63">
        <w:rPr>
          <w:bCs/>
        </w:rPr>
        <w:t xml:space="preserve"> sociálního pracovníka</w:t>
      </w:r>
    </w:p>
    <w:p w:rsidR="00DB7C63" w:rsidRPr="00DB7C63" w:rsidRDefault="00B92C7D" w:rsidP="005D2312">
      <w:pPr>
        <w:numPr>
          <w:ilvl w:val="0"/>
          <w:numId w:val="11"/>
        </w:numPr>
        <w:spacing w:after="0" w:line="240" w:lineRule="auto"/>
        <w:jc w:val="both"/>
        <w:rPr>
          <w:bCs/>
        </w:rPr>
      </w:pPr>
      <w:r>
        <w:rPr>
          <w:bCs/>
        </w:rPr>
        <w:t>10,8</w:t>
      </w:r>
      <w:r w:rsidR="00DB7C63" w:rsidRPr="00DB7C63">
        <w:rPr>
          <w:bCs/>
        </w:rPr>
        <w:t xml:space="preserve"> úvazky všeobecných sester </w:t>
      </w:r>
    </w:p>
    <w:p w:rsidR="00DB7C63" w:rsidRPr="00DB7C63" w:rsidRDefault="00B92C7D" w:rsidP="005D2312">
      <w:pPr>
        <w:numPr>
          <w:ilvl w:val="0"/>
          <w:numId w:val="11"/>
        </w:numPr>
        <w:spacing w:after="0" w:line="240" w:lineRule="auto"/>
        <w:jc w:val="both"/>
        <w:rPr>
          <w:bCs/>
        </w:rPr>
      </w:pPr>
      <w:r>
        <w:rPr>
          <w:bCs/>
        </w:rPr>
        <w:t>2 úvaz</w:t>
      </w:r>
      <w:r w:rsidR="00DB7C63" w:rsidRPr="00DB7C63">
        <w:rPr>
          <w:bCs/>
        </w:rPr>
        <w:t>k</w:t>
      </w:r>
      <w:r>
        <w:rPr>
          <w:bCs/>
        </w:rPr>
        <w:t>y</w:t>
      </w:r>
      <w:r w:rsidR="00DB7C63" w:rsidRPr="00DB7C63">
        <w:rPr>
          <w:bCs/>
        </w:rPr>
        <w:t xml:space="preserve"> fyzioterapeuta</w:t>
      </w:r>
    </w:p>
    <w:p w:rsidR="00DB7C63" w:rsidRPr="00DB7C63" w:rsidRDefault="00B92C7D" w:rsidP="005D2312">
      <w:pPr>
        <w:numPr>
          <w:ilvl w:val="0"/>
          <w:numId w:val="11"/>
        </w:numPr>
        <w:spacing w:after="0" w:line="240" w:lineRule="auto"/>
        <w:jc w:val="both"/>
        <w:rPr>
          <w:bCs/>
        </w:rPr>
      </w:pPr>
      <w:r>
        <w:rPr>
          <w:bCs/>
        </w:rPr>
        <w:t>3,05</w:t>
      </w:r>
      <w:r w:rsidR="00DB7C63" w:rsidRPr="00DB7C63">
        <w:rPr>
          <w:bCs/>
        </w:rPr>
        <w:t xml:space="preserve"> vedoucího pro zajištění provozu</w:t>
      </w:r>
    </w:p>
    <w:p w:rsidR="00DB7C63" w:rsidRPr="00DB7C63" w:rsidRDefault="00B92C7D" w:rsidP="005D2312">
      <w:pPr>
        <w:numPr>
          <w:ilvl w:val="0"/>
          <w:numId w:val="11"/>
        </w:numPr>
        <w:spacing w:after="0" w:line="240" w:lineRule="auto"/>
        <w:jc w:val="both"/>
        <w:rPr>
          <w:bCs/>
        </w:rPr>
      </w:pPr>
      <w:r>
        <w:rPr>
          <w:bCs/>
        </w:rPr>
        <w:t>3,3</w:t>
      </w:r>
      <w:r w:rsidR="00DB7C63" w:rsidRPr="00DB7C63">
        <w:rPr>
          <w:bCs/>
        </w:rPr>
        <w:t xml:space="preserve"> pracovnice úklidu</w:t>
      </w:r>
    </w:p>
    <w:p w:rsidR="00DB7C63" w:rsidRDefault="00B92C7D" w:rsidP="005D2312">
      <w:pPr>
        <w:numPr>
          <w:ilvl w:val="0"/>
          <w:numId w:val="11"/>
        </w:numPr>
        <w:spacing w:after="0" w:line="240" w:lineRule="auto"/>
        <w:jc w:val="both"/>
        <w:rPr>
          <w:bCs/>
        </w:rPr>
      </w:pPr>
      <w:r>
        <w:rPr>
          <w:bCs/>
        </w:rPr>
        <w:t>1,5</w:t>
      </w:r>
      <w:r w:rsidR="00DB7C63" w:rsidRPr="00DB7C63">
        <w:rPr>
          <w:bCs/>
        </w:rPr>
        <w:t xml:space="preserve"> částečného úvazku údržbáře a řidiče </w:t>
      </w:r>
    </w:p>
    <w:p w:rsidR="00B92C7D" w:rsidRPr="00DB7C63" w:rsidRDefault="00B92C7D" w:rsidP="005D2312">
      <w:pPr>
        <w:numPr>
          <w:ilvl w:val="0"/>
          <w:numId w:val="11"/>
        </w:numPr>
        <w:spacing w:after="0" w:line="240" w:lineRule="auto"/>
        <w:jc w:val="both"/>
        <w:rPr>
          <w:bCs/>
        </w:rPr>
      </w:pPr>
      <w:r>
        <w:rPr>
          <w:bCs/>
        </w:rPr>
        <w:t>3,68 úvazku THP pracovníků.</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 xml:space="preserve">Uživatelům bude poskytována podpora v nepřetržitém provozu, na denních i nočních službách. Na přímé péči o uživatele se budou podílet pracovníci, kteří současně budou klíčovými pracovníky, všeobecné sestry a fyzioterapeut. </w:t>
      </w:r>
    </w:p>
    <w:p w:rsidR="00DB7C63" w:rsidRPr="00DB7C63" w:rsidRDefault="00B92C7D" w:rsidP="005D2312">
      <w:pPr>
        <w:spacing w:after="0" w:line="240" w:lineRule="auto"/>
        <w:jc w:val="both"/>
        <w:rPr>
          <w:bCs/>
        </w:rPr>
      </w:pPr>
      <w:r>
        <w:rPr>
          <w:bCs/>
        </w:rPr>
        <w:t>99</w:t>
      </w:r>
      <w:r w:rsidR="00DB7C63" w:rsidRPr="004F2C74">
        <w:rPr>
          <w:bCs/>
        </w:rPr>
        <w:t xml:space="preserve"> pracovníků</w:t>
      </w:r>
      <w:r w:rsidR="00DB7C63" w:rsidRPr="00DB7C63">
        <w:rPr>
          <w:bCs/>
        </w:rPr>
        <w:t xml:space="preserve"> v přímé péči bude zajišťovat celodenní obslužnou péči při všech činnostech, poskytovat pomoc a podporu při zajišťování stravy, zajišťovat chod domácnosti (vaření, praní, částečně úklid), budou provádět aktivizaci uživatelů, vykonávat nácviky denních činností dle schopností uživatelů, budou se podílet na plánování služby.</w:t>
      </w:r>
    </w:p>
    <w:p w:rsidR="00DB7C63" w:rsidRPr="00B92C7D" w:rsidRDefault="00DB7C63" w:rsidP="005D2312">
      <w:pPr>
        <w:spacing w:after="0" w:line="240" w:lineRule="auto"/>
        <w:jc w:val="both"/>
        <w:rPr>
          <w:bCs/>
        </w:rPr>
      </w:pPr>
      <w:r w:rsidRPr="00DB7C63">
        <w:rPr>
          <w:bCs/>
        </w:rPr>
        <w:t xml:space="preserve">Sociální pracovník bude zajišťovat spolupráci s opatrovníky, úřady, dohled nad financemi klientů, připravovat smlouvy o poskytování sociální služby a úhrady za službu. Současně bude zajišťovat </w:t>
      </w:r>
      <w:r w:rsidRPr="00B92C7D">
        <w:rPr>
          <w:bCs/>
        </w:rPr>
        <w:t>sociální poradenství, sociální šetření a bude jednat se zájemci o službu.</w:t>
      </w:r>
    </w:p>
    <w:p w:rsidR="00B92C7D" w:rsidRPr="00B92C7D" w:rsidRDefault="00B92C7D" w:rsidP="00B92C7D">
      <w:pPr>
        <w:spacing w:after="0" w:line="240" w:lineRule="auto"/>
        <w:jc w:val="both"/>
        <w:rPr>
          <w:bCs/>
        </w:rPr>
      </w:pPr>
      <w:r w:rsidRPr="00B92C7D">
        <w:rPr>
          <w:bCs/>
        </w:rPr>
        <w:t>Uklízečky budou zajišťovat úklid společných prostor, podlah v pokojích a úklid sociálního zařízení a kanceláří.</w:t>
      </w:r>
    </w:p>
    <w:p w:rsidR="00DB7C63" w:rsidRPr="00DB7C63" w:rsidRDefault="00DB7C63" w:rsidP="005D2312">
      <w:pPr>
        <w:spacing w:after="0" w:line="240" w:lineRule="auto"/>
        <w:jc w:val="both"/>
        <w:rPr>
          <w:bCs/>
        </w:rPr>
      </w:pPr>
      <w:r w:rsidRPr="00DB7C63">
        <w:rPr>
          <w:bCs/>
        </w:rPr>
        <w:t>Fyzioterapeut bude zajišťovat rehabilitaci podle indikace lékaře, bude uživatelům nabízet individuální cvičení, vodoléčbu, elektroléčbu, magnetoterapii, LTV, polohování, nácvik sebeobsluhy, výběr kompenzačních pomůcek, invalidních vozíků.</w:t>
      </w:r>
    </w:p>
    <w:p w:rsidR="00DB7C63" w:rsidRPr="00DB7C63" w:rsidRDefault="00DB7C63" w:rsidP="005D2312">
      <w:pPr>
        <w:spacing w:after="0" w:line="240" w:lineRule="auto"/>
        <w:jc w:val="both"/>
        <w:rPr>
          <w:bCs/>
        </w:rPr>
      </w:pPr>
      <w:r w:rsidRPr="00DB7C63">
        <w:rPr>
          <w:bCs/>
        </w:rPr>
        <w:t>Všeobecné sestry budou vykonávat odborné činnosti vyplývající z náplně činností – komplexní ošetřovatelskou péči o uživatele, budou se podílet se na aktivizaci uživatelů a plánování služby, zpracovávat ošetřovatelskou dokumentaci v souladu se zákonnými požadavky a vykazovat provedené výkony indikované lékařem na zdravotní pojišťovny. Budou spolupracovat s praktickými lékaři, u kterých budou uživatelé registrováni, budou spolupracovat s odbornými lékaři podle potřeb uživatelů.</w:t>
      </w:r>
    </w:p>
    <w:p w:rsidR="00DB7C63" w:rsidRPr="00DB7C63" w:rsidRDefault="00DB7C63" w:rsidP="005D2312">
      <w:pPr>
        <w:spacing w:after="0" w:line="240" w:lineRule="auto"/>
        <w:jc w:val="both"/>
        <w:rPr>
          <w:bCs/>
        </w:rPr>
      </w:pPr>
      <w:r w:rsidRPr="00DB7C63">
        <w:rPr>
          <w:bCs/>
        </w:rPr>
        <w:t xml:space="preserve">Údržbář /řidič bude zajišťovat údržbu nemovitostí, drobné opravy, revize, údržbu zeleně kolem zařízení, obsluhu kotelen, výtahu a signalizačního zařízení, údržbu aut a dopravu. </w:t>
      </w:r>
    </w:p>
    <w:p w:rsidR="00067054" w:rsidRPr="00067054" w:rsidRDefault="00067054" w:rsidP="00067054">
      <w:pPr>
        <w:spacing w:after="0" w:line="240" w:lineRule="auto"/>
        <w:jc w:val="both"/>
        <w:rPr>
          <w:b/>
          <w:bCs/>
          <w:color w:val="FF0000"/>
        </w:rPr>
      </w:pP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Cs/>
        </w:rPr>
      </w:pPr>
      <w:r w:rsidRPr="00DB7C63">
        <w:rPr>
          <w:b/>
          <w:bCs/>
        </w:rPr>
        <w:t xml:space="preserve">Využití stávajících pracovníků: </w:t>
      </w:r>
      <w:r w:rsidRPr="00DB7C63">
        <w:rPr>
          <w:bCs/>
        </w:rPr>
        <w:t>ano</w:t>
      </w:r>
    </w:p>
    <w:p w:rsidR="00B92C7D" w:rsidRPr="00B92C7D" w:rsidRDefault="00DB7C63" w:rsidP="00B92C7D">
      <w:pPr>
        <w:spacing w:after="0" w:line="240" w:lineRule="auto"/>
        <w:jc w:val="both"/>
        <w:rPr>
          <w:bCs/>
        </w:rPr>
      </w:pPr>
      <w:r w:rsidRPr="00B92C7D">
        <w:rPr>
          <w:b/>
          <w:bCs/>
        </w:rPr>
        <w:t xml:space="preserve">Kritéria výběru pracovníků: </w:t>
      </w:r>
      <w:r w:rsidRPr="00B92C7D">
        <w:rPr>
          <w:bCs/>
        </w:rPr>
        <w:t xml:space="preserve">empatie, týmová spolupráce, znalost bazální stimulace, alternativní a augmentativní komunikace, trpělivost, důslednost, vstřícnost, </w:t>
      </w:r>
      <w:r w:rsidR="00B92C7D" w:rsidRPr="00B92C7D">
        <w:rPr>
          <w:bCs/>
        </w:rPr>
        <w:t>znalost ústavních prvků a zájem o jejich odstraňování.</w:t>
      </w:r>
    </w:p>
    <w:p w:rsidR="00DB7C63" w:rsidRPr="00DB7C63" w:rsidRDefault="00DB7C63" w:rsidP="005D2312">
      <w:pPr>
        <w:spacing w:after="0" w:line="240" w:lineRule="auto"/>
        <w:jc w:val="both"/>
        <w:rPr>
          <w:b/>
          <w:bCs/>
        </w:rPr>
      </w:pPr>
    </w:p>
    <w:p w:rsidR="00EB0B5E" w:rsidRDefault="00DB7C63" w:rsidP="005D2312">
      <w:pPr>
        <w:spacing w:after="0" w:line="240" w:lineRule="auto"/>
        <w:jc w:val="both"/>
        <w:rPr>
          <w:bCs/>
        </w:rPr>
      </w:pPr>
      <w:r w:rsidRPr="00DB7C63">
        <w:rPr>
          <w:bCs/>
        </w:rPr>
        <w:t>Propočet úvazků - viz příloha transformačního plánu.</w:t>
      </w:r>
    </w:p>
    <w:p w:rsidR="00D12DEB" w:rsidRDefault="00D12DEB" w:rsidP="00153DB0">
      <w:pPr>
        <w:spacing w:after="0" w:line="240" w:lineRule="auto"/>
        <w:jc w:val="both"/>
        <w:rPr>
          <w:lang w:eastAsia="zh-CN"/>
        </w:rPr>
      </w:pPr>
      <w:r w:rsidRPr="00153DB0">
        <w:rPr>
          <w:b/>
          <w:bCs/>
        </w:rPr>
        <w:t xml:space="preserve">Shrnutí přehledu poskytovaných sociálních služeb </w:t>
      </w:r>
      <w:r w:rsidR="00361FDE" w:rsidRPr="00153DB0">
        <w:rPr>
          <w:b/>
          <w:bCs/>
        </w:rPr>
        <w:t>po transformaci</w:t>
      </w:r>
      <w:r w:rsidR="00F52FCC">
        <w:rPr>
          <w:lang w:eastAsia="zh-CN"/>
        </w:rPr>
        <w:t xml:space="preserve"> </w:t>
      </w:r>
    </w:p>
    <w:p w:rsidR="00153DB0" w:rsidRDefault="00153DB0" w:rsidP="00467D36">
      <w:pPr>
        <w:jc w:val="both"/>
        <w:rPr>
          <w:i/>
        </w:rPr>
      </w:pPr>
    </w:p>
    <w:p w:rsidR="00D12DEB" w:rsidRPr="004B314F" w:rsidRDefault="00467D36" w:rsidP="00467D36">
      <w:pPr>
        <w:jc w:val="both"/>
      </w:pPr>
      <w:r w:rsidRPr="009761DC">
        <w:rPr>
          <w:i/>
        </w:rPr>
        <w:t xml:space="preserve">Tabulka </w:t>
      </w:r>
      <w:r w:rsidR="00EC0419">
        <w:rPr>
          <w:i/>
        </w:rPr>
        <w:t>1</w:t>
      </w:r>
      <w:r w:rsidR="005244F0">
        <w:rPr>
          <w:i/>
        </w:rPr>
        <w:t>5</w:t>
      </w:r>
      <w:r w:rsidR="00EC0419">
        <w:rPr>
          <w:i/>
        </w:rPr>
        <w:t xml:space="preserve"> </w:t>
      </w:r>
      <w:r>
        <w:rPr>
          <w:i/>
        </w:rPr>
        <w:t>uvádí</w:t>
      </w:r>
      <w:r w:rsidR="005A2CD7">
        <w:rPr>
          <w:i/>
        </w:rPr>
        <w:t xml:space="preserve"> přehled poskytovaných sociálních služeb</w:t>
      </w:r>
      <w:r w:rsidR="00D12DEB" w:rsidRPr="00467D36">
        <w:rPr>
          <w:i/>
        </w:rPr>
        <w:t>, jejich form</w:t>
      </w:r>
      <w:r w:rsidR="00A73BF2">
        <w:rPr>
          <w:i/>
        </w:rPr>
        <w:t>u</w:t>
      </w:r>
      <w:r w:rsidR="00D12DEB" w:rsidRPr="00467D36">
        <w:rPr>
          <w:i/>
        </w:rPr>
        <w:t xml:space="preserve"> poskytování a kapacit</w:t>
      </w:r>
      <w:r w:rsidR="005A2CD7">
        <w:rPr>
          <w:i/>
        </w:rPr>
        <w:t>u po procesu transformace:</w:t>
      </w:r>
    </w:p>
    <w:p w:rsidR="00EC0419" w:rsidRDefault="00EC0419" w:rsidP="00EC0419">
      <w:pPr>
        <w:pStyle w:val="Titulek"/>
        <w:keepNext/>
      </w:pPr>
      <w:bookmarkStart w:id="42" w:name="_Toc443633605"/>
      <w:r>
        <w:t xml:space="preserve">Tabulka </w:t>
      </w:r>
      <w:r w:rsidR="008760A0">
        <w:fldChar w:fldCharType="begin"/>
      </w:r>
      <w:r>
        <w:instrText xml:space="preserve"> SEQ Tabulka \* ARABIC </w:instrText>
      </w:r>
      <w:r w:rsidR="008760A0">
        <w:fldChar w:fldCharType="separate"/>
      </w:r>
      <w:r w:rsidR="00281A00">
        <w:rPr>
          <w:noProof/>
        </w:rPr>
        <w:t>15</w:t>
      </w:r>
      <w:r w:rsidR="008760A0">
        <w:fldChar w:fldCharType="end"/>
      </w:r>
      <w:r w:rsidR="005A2CD7" w:rsidRPr="005A2CD7">
        <w:rPr>
          <w:i/>
        </w:rPr>
        <w:t xml:space="preserve"> </w:t>
      </w:r>
      <w:r w:rsidR="000C4ABB">
        <w:t>P</w:t>
      </w:r>
      <w:r w:rsidR="005A2CD7" w:rsidRPr="005A2CD7">
        <w:t>řehled poskytovaných sociálních služeb po transformaci</w:t>
      </w:r>
      <w:bookmarkEnd w:id="42"/>
    </w:p>
    <w:p w:rsidR="00CD085F" w:rsidRPr="00CD085F" w:rsidRDefault="00CD085F" w:rsidP="00CD085F">
      <w:pPr>
        <w:pStyle w:val="Zpravatext"/>
        <w:rPr>
          <w:lang w:eastAsia="zh-CN"/>
        </w:rPr>
      </w:pPr>
    </w:p>
    <w:tbl>
      <w:tblPr>
        <w:tblStyle w:val="Mkatabulky"/>
        <w:tblW w:w="0" w:type="auto"/>
        <w:tblLook w:val="04A0" w:firstRow="1" w:lastRow="0" w:firstColumn="1" w:lastColumn="0" w:noHBand="0" w:noVBand="1"/>
      </w:tblPr>
      <w:tblGrid>
        <w:gridCol w:w="2660"/>
        <w:gridCol w:w="1843"/>
        <w:gridCol w:w="1701"/>
      </w:tblGrid>
      <w:tr w:rsidR="00D12DEB" w:rsidRPr="00496221" w:rsidTr="00D12DEB">
        <w:tc>
          <w:tcPr>
            <w:tcW w:w="2660" w:type="dxa"/>
          </w:tcPr>
          <w:p w:rsidR="00D12DEB" w:rsidRPr="00496221" w:rsidRDefault="00D12DEB" w:rsidP="00D12DEB">
            <w:pPr>
              <w:jc w:val="center"/>
              <w:rPr>
                <w:b/>
                <w:sz w:val="20"/>
                <w:szCs w:val="20"/>
                <w:lang w:eastAsia="zh-CN"/>
              </w:rPr>
            </w:pPr>
            <w:r w:rsidRPr="00496221">
              <w:rPr>
                <w:b/>
                <w:sz w:val="20"/>
                <w:szCs w:val="20"/>
                <w:lang w:eastAsia="zh-CN"/>
              </w:rPr>
              <w:t>Druh sociální služby</w:t>
            </w:r>
          </w:p>
        </w:tc>
        <w:tc>
          <w:tcPr>
            <w:tcW w:w="1843" w:type="dxa"/>
          </w:tcPr>
          <w:p w:rsidR="00D12DEB" w:rsidRPr="00496221" w:rsidRDefault="00D12DEB" w:rsidP="00D12DEB">
            <w:pPr>
              <w:jc w:val="center"/>
              <w:rPr>
                <w:b/>
                <w:sz w:val="20"/>
                <w:szCs w:val="20"/>
                <w:lang w:eastAsia="zh-CN"/>
              </w:rPr>
            </w:pPr>
            <w:r w:rsidRPr="00496221">
              <w:rPr>
                <w:b/>
                <w:sz w:val="20"/>
                <w:szCs w:val="20"/>
                <w:lang w:eastAsia="zh-CN"/>
              </w:rPr>
              <w:t xml:space="preserve">Forma sociální </w:t>
            </w:r>
            <w:r w:rsidRPr="00496221">
              <w:rPr>
                <w:b/>
                <w:sz w:val="20"/>
                <w:szCs w:val="20"/>
                <w:lang w:eastAsia="zh-CN"/>
              </w:rPr>
              <w:lastRenderedPageBreak/>
              <w:t>služby</w:t>
            </w:r>
          </w:p>
        </w:tc>
        <w:tc>
          <w:tcPr>
            <w:tcW w:w="1701" w:type="dxa"/>
          </w:tcPr>
          <w:p w:rsidR="00D12DEB" w:rsidRPr="00496221" w:rsidRDefault="00D12DEB" w:rsidP="00D12DEB">
            <w:pPr>
              <w:jc w:val="center"/>
              <w:rPr>
                <w:b/>
                <w:sz w:val="20"/>
                <w:szCs w:val="20"/>
                <w:lang w:eastAsia="zh-CN"/>
              </w:rPr>
            </w:pPr>
            <w:r w:rsidRPr="00496221">
              <w:rPr>
                <w:b/>
                <w:sz w:val="20"/>
                <w:szCs w:val="20"/>
                <w:lang w:eastAsia="zh-CN"/>
              </w:rPr>
              <w:lastRenderedPageBreak/>
              <w:t>Kapacita</w:t>
            </w:r>
          </w:p>
        </w:tc>
      </w:tr>
      <w:tr w:rsidR="00D12DEB" w:rsidRPr="00496221" w:rsidTr="00D12DEB">
        <w:tc>
          <w:tcPr>
            <w:tcW w:w="2660" w:type="dxa"/>
          </w:tcPr>
          <w:p w:rsidR="00D12DEB" w:rsidRPr="00496221" w:rsidRDefault="00D12DEB" w:rsidP="00D12DEB">
            <w:pPr>
              <w:rPr>
                <w:sz w:val="20"/>
                <w:szCs w:val="20"/>
                <w:lang w:eastAsia="zh-CN"/>
              </w:rPr>
            </w:pPr>
            <w:r w:rsidRPr="00496221">
              <w:rPr>
                <w:sz w:val="20"/>
                <w:szCs w:val="20"/>
                <w:lang w:eastAsia="zh-CN"/>
              </w:rPr>
              <w:lastRenderedPageBreak/>
              <w:t>D</w:t>
            </w:r>
            <w:r>
              <w:rPr>
                <w:sz w:val="20"/>
                <w:szCs w:val="20"/>
                <w:lang w:eastAsia="zh-CN"/>
              </w:rPr>
              <w:t>omov pro osoby se zdravotním postižením</w:t>
            </w:r>
          </w:p>
        </w:tc>
        <w:tc>
          <w:tcPr>
            <w:tcW w:w="1843" w:type="dxa"/>
          </w:tcPr>
          <w:p w:rsidR="00D12DEB" w:rsidRPr="00496221" w:rsidRDefault="00CF76F9" w:rsidP="00D12DEB">
            <w:pPr>
              <w:rPr>
                <w:sz w:val="20"/>
                <w:szCs w:val="20"/>
                <w:lang w:eastAsia="zh-CN"/>
              </w:rPr>
            </w:pPr>
            <w:r w:rsidRPr="00496221">
              <w:rPr>
                <w:sz w:val="20"/>
                <w:szCs w:val="20"/>
                <w:lang w:eastAsia="zh-CN"/>
              </w:rPr>
              <w:t>P</w:t>
            </w:r>
            <w:r w:rsidR="00D12DEB" w:rsidRPr="00496221">
              <w:rPr>
                <w:sz w:val="20"/>
                <w:szCs w:val="20"/>
                <w:lang w:eastAsia="zh-CN"/>
              </w:rPr>
              <w:t>obytová</w:t>
            </w:r>
          </w:p>
        </w:tc>
        <w:tc>
          <w:tcPr>
            <w:tcW w:w="1701" w:type="dxa"/>
          </w:tcPr>
          <w:p w:rsidR="00D12DEB" w:rsidRPr="00EB0B5E" w:rsidRDefault="00A5149B" w:rsidP="00D12DEB">
            <w:pPr>
              <w:jc w:val="center"/>
              <w:rPr>
                <w:sz w:val="20"/>
                <w:szCs w:val="20"/>
                <w:lang w:eastAsia="zh-CN"/>
              </w:rPr>
            </w:pPr>
            <w:r>
              <w:rPr>
                <w:sz w:val="20"/>
                <w:szCs w:val="20"/>
                <w:lang w:eastAsia="zh-CN"/>
              </w:rPr>
              <w:t>89</w:t>
            </w:r>
          </w:p>
        </w:tc>
      </w:tr>
      <w:tr w:rsidR="00D12DEB" w:rsidRPr="00496221" w:rsidTr="00D12DEB">
        <w:tc>
          <w:tcPr>
            <w:tcW w:w="2660" w:type="dxa"/>
          </w:tcPr>
          <w:p w:rsidR="00D12DEB" w:rsidRPr="00496221" w:rsidRDefault="00D12DEB" w:rsidP="00D12DEB">
            <w:pPr>
              <w:rPr>
                <w:sz w:val="20"/>
                <w:szCs w:val="20"/>
                <w:lang w:eastAsia="zh-CN"/>
              </w:rPr>
            </w:pPr>
            <w:r>
              <w:rPr>
                <w:sz w:val="20"/>
                <w:szCs w:val="20"/>
                <w:lang w:eastAsia="zh-CN"/>
              </w:rPr>
              <w:t>Domov se zvláštním režimem</w:t>
            </w:r>
          </w:p>
        </w:tc>
        <w:tc>
          <w:tcPr>
            <w:tcW w:w="1843" w:type="dxa"/>
          </w:tcPr>
          <w:p w:rsidR="00D12DEB" w:rsidRPr="00496221" w:rsidRDefault="00CF76F9" w:rsidP="00D12DEB">
            <w:pPr>
              <w:rPr>
                <w:sz w:val="20"/>
                <w:szCs w:val="20"/>
              </w:rPr>
            </w:pPr>
            <w:r w:rsidRPr="00496221">
              <w:rPr>
                <w:sz w:val="20"/>
                <w:szCs w:val="20"/>
                <w:lang w:eastAsia="zh-CN"/>
              </w:rPr>
              <w:t>P</w:t>
            </w:r>
            <w:r w:rsidR="00D12DEB" w:rsidRPr="00496221">
              <w:rPr>
                <w:sz w:val="20"/>
                <w:szCs w:val="20"/>
                <w:lang w:eastAsia="zh-CN"/>
              </w:rPr>
              <w:t>obytová</w:t>
            </w:r>
          </w:p>
        </w:tc>
        <w:tc>
          <w:tcPr>
            <w:tcW w:w="1701" w:type="dxa"/>
          </w:tcPr>
          <w:p w:rsidR="00D12DEB" w:rsidRPr="00EB0B5E" w:rsidRDefault="00A5149B" w:rsidP="00D12DEB">
            <w:pPr>
              <w:jc w:val="center"/>
              <w:rPr>
                <w:sz w:val="20"/>
                <w:szCs w:val="20"/>
                <w:lang w:eastAsia="zh-CN"/>
              </w:rPr>
            </w:pPr>
            <w:r>
              <w:rPr>
                <w:sz w:val="20"/>
                <w:szCs w:val="20"/>
                <w:lang w:eastAsia="zh-CN"/>
              </w:rPr>
              <w:t>18</w:t>
            </w:r>
          </w:p>
        </w:tc>
      </w:tr>
      <w:tr w:rsidR="00D12DEB" w:rsidRPr="00496221" w:rsidTr="00D12DEB">
        <w:tc>
          <w:tcPr>
            <w:tcW w:w="2660" w:type="dxa"/>
          </w:tcPr>
          <w:p w:rsidR="00D12DEB" w:rsidRPr="00496221" w:rsidRDefault="00D12DEB" w:rsidP="00D12DEB">
            <w:pPr>
              <w:rPr>
                <w:sz w:val="20"/>
                <w:szCs w:val="20"/>
                <w:lang w:eastAsia="zh-CN"/>
              </w:rPr>
            </w:pPr>
            <w:r>
              <w:rPr>
                <w:sz w:val="20"/>
                <w:szCs w:val="20"/>
                <w:lang w:eastAsia="zh-CN"/>
              </w:rPr>
              <w:t>Chráněné bydlení</w:t>
            </w:r>
          </w:p>
        </w:tc>
        <w:tc>
          <w:tcPr>
            <w:tcW w:w="1843" w:type="dxa"/>
          </w:tcPr>
          <w:p w:rsidR="00D12DEB" w:rsidRPr="00496221" w:rsidRDefault="00CF76F9" w:rsidP="00D12DEB">
            <w:pPr>
              <w:rPr>
                <w:sz w:val="20"/>
                <w:szCs w:val="20"/>
              </w:rPr>
            </w:pPr>
            <w:r w:rsidRPr="00496221">
              <w:rPr>
                <w:sz w:val="20"/>
                <w:szCs w:val="20"/>
                <w:lang w:eastAsia="zh-CN"/>
              </w:rPr>
              <w:t>P</w:t>
            </w:r>
            <w:r w:rsidR="00D12DEB" w:rsidRPr="00496221">
              <w:rPr>
                <w:sz w:val="20"/>
                <w:szCs w:val="20"/>
                <w:lang w:eastAsia="zh-CN"/>
              </w:rPr>
              <w:t>obytová</w:t>
            </w:r>
          </w:p>
        </w:tc>
        <w:tc>
          <w:tcPr>
            <w:tcW w:w="1701" w:type="dxa"/>
          </w:tcPr>
          <w:p w:rsidR="00D12DEB" w:rsidRPr="00EB0B5E" w:rsidRDefault="00A5149B" w:rsidP="00D12DEB">
            <w:pPr>
              <w:jc w:val="center"/>
              <w:rPr>
                <w:sz w:val="20"/>
                <w:szCs w:val="20"/>
                <w:lang w:eastAsia="zh-CN"/>
              </w:rPr>
            </w:pPr>
            <w:r>
              <w:rPr>
                <w:sz w:val="20"/>
                <w:szCs w:val="20"/>
                <w:lang w:eastAsia="zh-CN"/>
              </w:rPr>
              <w:t>38</w:t>
            </w:r>
          </w:p>
        </w:tc>
      </w:tr>
      <w:tr w:rsidR="007208DD" w:rsidRPr="00496221" w:rsidTr="00D12DEB">
        <w:tc>
          <w:tcPr>
            <w:tcW w:w="2660" w:type="dxa"/>
          </w:tcPr>
          <w:p w:rsidR="007208DD" w:rsidRDefault="007208DD" w:rsidP="00D12DEB">
            <w:pPr>
              <w:rPr>
                <w:sz w:val="20"/>
                <w:szCs w:val="20"/>
                <w:lang w:eastAsia="zh-CN"/>
              </w:rPr>
            </w:pPr>
            <w:r>
              <w:rPr>
                <w:sz w:val="20"/>
                <w:szCs w:val="20"/>
                <w:lang w:eastAsia="zh-CN"/>
              </w:rPr>
              <w:t>CELKEM</w:t>
            </w:r>
          </w:p>
        </w:tc>
        <w:tc>
          <w:tcPr>
            <w:tcW w:w="1843" w:type="dxa"/>
          </w:tcPr>
          <w:p w:rsidR="007208DD" w:rsidRPr="00496221" w:rsidRDefault="007208DD" w:rsidP="00D12DEB">
            <w:pPr>
              <w:rPr>
                <w:sz w:val="20"/>
                <w:szCs w:val="20"/>
                <w:lang w:eastAsia="zh-CN"/>
              </w:rPr>
            </w:pPr>
          </w:p>
        </w:tc>
        <w:tc>
          <w:tcPr>
            <w:tcW w:w="1701" w:type="dxa"/>
          </w:tcPr>
          <w:p w:rsidR="007208DD" w:rsidRDefault="007208DD" w:rsidP="00D12DEB">
            <w:pPr>
              <w:jc w:val="center"/>
              <w:rPr>
                <w:sz w:val="20"/>
                <w:szCs w:val="20"/>
                <w:lang w:eastAsia="zh-CN"/>
              </w:rPr>
            </w:pPr>
            <w:r>
              <w:rPr>
                <w:sz w:val="20"/>
                <w:szCs w:val="20"/>
                <w:lang w:eastAsia="zh-CN"/>
              </w:rPr>
              <w:t>145</w:t>
            </w:r>
          </w:p>
        </w:tc>
      </w:tr>
    </w:tbl>
    <w:p w:rsidR="00D12DEB" w:rsidRDefault="00D12DEB" w:rsidP="00D12DEB">
      <w:pPr>
        <w:spacing w:after="0"/>
        <w:jc w:val="both"/>
        <w:rPr>
          <w:i/>
          <w:sz w:val="20"/>
          <w:szCs w:val="20"/>
        </w:rPr>
      </w:pPr>
    </w:p>
    <w:p w:rsidR="00D12DEB" w:rsidRPr="00467D36" w:rsidRDefault="00467D36" w:rsidP="00467D36">
      <w:pPr>
        <w:jc w:val="both"/>
        <w:rPr>
          <w:i/>
        </w:rPr>
      </w:pPr>
      <w:r>
        <w:rPr>
          <w:i/>
        </w:rPr>
        <w:t xml:space="preserve">V tabulce </w:t>
      </w:r>
      <w:r w:rsidR="009D1505">
        <w:rPr>
          <w:i/>
        </w:rPr>
        <w:t>1</w:t>
      </w:r>
      <w:r w:rsidR="005244F0">
        <w:rPr>
          <w:i/>
        </w:rPr>
        <w:t>6</w:t>
      </w:r>
      <w:r w:rsidR="009D1505">
        <w:rPr>
          <w:i/>
        </w:rPr>
        <w:t xml:space="preserve"> </w:t>
      </w:r>
      <w:r>
        <w:rPr>
          <w:i/>
        </w:rPr>
        <w:t xml:space="preserve">je uvedeno </w:t>
      </w:r>
      <w:r w:rsidR="00D12DEB" w:rsidRPr="00467D36">
        <w:rPr>
          <w:i/>
        </w:rPr>
        <w:t>srovnání kapacity</w:t>
      </w:r>
      <w:r>
        <w:rPr>
          <w:i/>
        </w:rPr>
        <w:t xml:space="preserve"> poskytovaných </w:t>
      </w:r>
      <w:r w:rsidR="00D12DEB" w:rsidRPr="00467D36">
        <w:rPr>
          <w:i/>
        </w:rPr>
        <w:t>sociálních služeb před a po transformaci</w:t>
      </w:r>
      <w:r>
        <w:rPr>
          <w:i/>
        </w:rPr>
        <w:t>:</w:t>
      </w:r>
      <w:r w:rsidR="00D12DEB" w:rsidRPr="00467D36">
        <w:rPr>
          <w:i/>
        </w:rPr>
        <w:t xml:space="preserve"> </w:t>
      </w:r>
    </w:p>
    <w:p w:rsidR="009D1505" w:rsidRDefault="009D1505" w:rsidP="009D1505">
      <w:pPr>
        <w:pStyle w:val="Titulek"/>
        <w:keepNext/>
      </w:pPr>
      <w:bookmarkStart w:id="43" w:name="_Toc443633606"/>
      <w:r>
        <w:t xml:space="preserve">Tabulka </w:t>
      </w:r>
      <w:r w:rsidR="008760A0">
        <w:fldChar w:fldCharType="begin"/>
      </w:r>
      <w:r>
        <w:instrText xml:space="preserve"> SEQ Tabulka \* ARABIC </w:instrText>
      </w:r>
      <w:r w:rsidR="008760A0">
        <w:fldChar w:fldCharType="separate"/>
      </w:r>
      <w:r w:rsidR="00281A00">
        <w:rPr>
          <w:noProof/>
        </w:rPr>
        <w:t>16</w:t>
      </w:r>
      <w:r w:rsidR="008760A0">
        <w:fldChar w:fldCharType="end"/>
      </w:r>
      <w:r w:rsidR="005A2CD7" w:rsidRPr="005A2CD7">
        <w:rPr>
          <w:i/>
        </w:rPr>
        <w:t xml:space="preserve"> </w:t>
      </w:r>
      <w:r w:rsidR="000C4ABB">
        <w:t>S</w:t>
      </w:r>
      <w:r w:rsidR="005A2CD7" w:rsidRPr="005A2CD7">
        <w:t>rovnání kapacity poskytovaných sociálních služeb před a po transformaci</w:t>
      </w:r>
      <w:bookmarkEnd w:id="43"/>
    </w:p>
    <w:p w:rsidR="00CD085F" w:rsidRDefault="00CD085F" w:rsidP="00CD085F">
      <w:pPr>
        <w:pStyle w:val="Zpravatex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2410"/>
        <w:gridCol w:w="2410"/>
      </w:tblGrid>
      <w:tr w:rsidR="00CD085F" w:rsidRPr="00153DB0" w:rsidTr="00220D09">
        <w:tc>
          <w:tcPr>
            <w:tcW w:w="8897" w:type="dxa"/>
            <w:gridSpan w:val="4"/>
          </w:tcPr>
          <w:p w:rsidR="00CD085F" w:rsidRPr="00153DB0" w:rsidRDefault="00CD085F" w:rsidP="00153DB0">
            <w:pPr>
              <w:spacing w:after="0"/>
              <w:jc w:val="center"/>
              <w:rPr>
                <w:b/>
                <w:sz w:val="20"/>
                <w:szCs w:val="20"/>
                <w:lang w:eastAsia="zh-CN"/>
              </w:rPr>
            </w:pPr>
            <w:r w:rsidRPr="00153DB0">
              <w:rPr>
                <w:b/>
                <w:sz w:val="20"/>
                <w:szCs w:val="20"/>
                <w:lang w:eastAsia="zh-CN"/>
              </w:rPr>
              <w:t xml:space="preserve">Srovnání kapacity </w:t>
            </w:r>
            <w:r w:rsidRPr="00153DB0">
              <w:rPr>
                <w:b/>
                <w:sz w:val="20"/>
                <w:szCs w:val="20"/>
                <w:u w:val="single"/>
                <w:lang w:eastAsia="zh-CN"/>
              </w:rPr>
              <w:t>pobytových</w:t>
            </w:r>
            <w:r w:rsidRPr="00153DB0">
              <w:rPr>
                <w:b/>
                <w:sz w:val="20"/>
                <w:szCs w:val="20"/>
                <w:lang w:eastAsia="zh-CN"/>
              </w:rPr>
              <w:t xml:space="preserve"> sociálních služeb</w:t>
            </w:r>
          </w:p>
        </w:tc>
      </w:tr>
      <w:tr w:rsidR="00CD085F" w:rsidRPr="00153DB0" w:rsidTr="00153DB0">
        <w:trPr>
          <w:trHeight w:val="723"/>
        </w:trPr>
        <w:tc>
          <w:tcPr>
            <w:tcW w:w="2376" w:type="dxa"/>
            <w:vMerge w:val="restart"/>
            <w:vAlign w:val="center"/>
          </w:tcPr>
          <w:p w:rsidR="00CD085F" w:rsidRPr="00153DB0" w:rsidRDefault="00CD085F" w:rsidP="00153DB0">
            <w:pPr>
              <w:spacing w:after="0"/>
              <w:jc w:val="center"/>
              <w:rPr>
                <w:b/>
                <w:sz w:val="20"/>
                <w:szCs w:val="20"/>
                <w:lang w:eastAsia="zh-CN"/>
              </w:rPr>
            </w:pPr>
            <w:r w:rsidRPr="00153DB0">
              <w:rPr>
                <w:b/>
                <w:sz w:val="20"/>
                <w:szCs w:val="20"/>
                <w:lang w:eastAsia="zh-CN"/>
              </w:rPr>
              <w:t>Sociální služba</w:t>
            </w:r>
          </w:p>
        </w:tc>
        <w:tc>
          <w:tcPr>
            <w:tcW w:w="1701" w:type="dxa"/>
            <w:vAlign w:val="center"/>
          </w:tcPr>
          <w:p w:rsidR="00CD085F" w:rsidRPr="00153DB0" w:rsidRDefault="00CD085F" w:rsidP="00153DB0">
            <w:pPr>
              <w:spacing w:after="0"/>
              <w:jc w:val="center"/>
              <w:rPr>
                <w:b/>
                <w:sz w:val="20"/>
                <w:szCs w:val="20"/>
                <w:lang w:eastAsia="zh-CN"/>
              </w:rPr>
            </w:pPr>
            <w:r w:rsidRPr="00153DB0">
              <w:rPr>
                <w:b/>
                <w:sz w:val="20"/>
                <w:szCs w:val="20"/>
                <w:lang w:eastAsia="zh-CN"/>
              </w:rPr>
              <w:t>Před transformací</w:t>
            </w:r>
          </w:p>
        </w:tc>
        <w:tc>
          <w:tcPr>
            <w:tcW w:w="4820" w:type="dxa"/>
            <w:gridSpan w:val="2"/>
            <w:vAlign w:val="center"/>
          </w:tcPr>
          <w:p w:rsidR="00CD085F" w:rsidRPr="00153DB0" w:rsidRDefault="00CD085F" w:rsidP="00153DB0">
            <w:pPr>
              <w:spacing w:after="0"/>
              <w:jc w:val="center"/>
              <w:rPr>
                <w:b/>
                <w:sz w:val="20"/>
                <w:szCs w:val="20"/>
                <w:lang w:eastAsia="zh-CN"/>
              </w:rPr>
            </w:pPr>
            <w:r w:rsidRPr="00153DB0">
              <w:rPr>
                <w:b/>
                <w:sz w:val="20"/>
                <w:szCs w:val="20"/>
                <w:lang w:eastAsia="zh-CN"/>
              </w:rPr>
              <w:t>Po transformaci</w:t>
            </w:r>
          </w:p>
        </w:tc>
      </w:tr>
      <w:tr w:rsidR="00CD085F" w:rsidRPr="00153DB0" w:rsidTr="00153DB0">
        <w:tc>
          <w:tcPr>
            <w:tcW w:w="2376" w:type="dxa"/>
            <w:vMerge/>
            <w:vAlign w:val="center"/>
          </w:tcPr>
          <w:p w:rsidR="00CD085F" w:rsidRPr="00153DB0" w:rsidRDefault="00CD085F" w:rsidP="00153DB0">
            <w:pPr>
              <w:spacing w:after="0"/>
              <w:jc w:val="center"/>
              <w:rPr>
                <w:b/>
                <w:sz w:val="20"/>
                <w:szCs w:val="20"/>
                <w:lang w:eastAsia="zh-CN"/>
              </w:rPr>
            </w:pPr>
          </w:p>
        </w:tc>
        <w:tc>
          <w:tcPr>
            <w:tcW w:w="1701" w:type="dxa"/>
            <w:vAlign w:val="center"/>
          </w:tcPr>
          <w:p w:rsidR="00CD085F" w:rsidRPr="00153DB0" w:rsidRDefault="00CD085F" w:rsidP="00153DB0">
            <w:pPr>
              <w:spacing w:after="0"/>
              <w:jc w:val="center"/>
              <w:rPr>
                <w:sz w:val="20"/>
                <w:szCs w:val="20"/>
                <w:lang w:eastAsia="zh-CN"/>
              </w:rPr>
            </w:pPr>
            <w:r w:rsidRPr="00153DB0">
              <w:rPr>
                <w:sz w:val="20"/>
                <w:szCs w:val="20"/>
                <w:lang w:eastAsia="zh-CN"/>
              </w:rPr>
              <w:t>Kapacita</w:t>
            </w:r>
          </w:p>
        </w:tc>
        <w:tc>
          <w:tcPr>
            <w:tcW w:w="2410" w:type="dxa"/>
            <w:vAlign w:val="center"/>
          </w:tcPr>
          <w:p w:rsidR="00CD085F" w:rsidRPr="00153DB0" w:rsidRDefault="00CD085F" w:rsidP="00153DB0">
            <w:pPr>
              <w:spacing w:after="0"/>
              <w:jc w:val="center"/>
              <w:rPr>
                <w:sz w:val="20"/>
                <w:szCs w:val="20"/>
                <w:lang w:eastAsia="zh-CN"/>
              </w:rPr>
            </w:pPr>
            <w:r w:rsidRPr="00153DB0">
              <w:rPr>
                <w:sz w:val="20"/>
                <w:szCs w:val="20"/>
                <w:lang w:eastAsia="zh-CN"/>
              </w:rPr>
              <w:t>Potřebná kapacita sociálních služeb dle vyhodnocení klientů</w:t>
            </w:r>
          </w:p>
        </w:tc>
        <w:tc>
          <w:tcPr>
            <w:tcW w:w="2410" w:type="dxa"/>
            <w:vAlign w:val="center"/>
          </w:tcPr>
          <w:p w:rsidR="00CD085F" w:rsidRPr="00153DB0" w:rsidRDefault="00CD085F" w:rsidP="00153DB0">
            <w:pPr>
              <w:spacing w:after="0"/>
              <w:jc w:val="center"/>
              <w:rPr>
                <w:sz w:val="20"/>
                <w:szCs w:val="20"/>
                <w:lang w:eastAsia="zh-CN"/>
              </w:rPr>
            </w:pPr>
            <w:r w:rsidRPr="00153DB0">
              <w:rPr>
                <w:sz w:val="20"/>
                <w:szCs w:val="20"/>
                <w:u w:val="single"/>
                <w:lang w:eastAsia="zh-CN"/>
              </w:rPr>
              <w:t>Konečná (upravená) kapacita</w:t>
            </w:r>
            <w:r w:rsidRPr="00153DB0">
              <w:rPr>
                <w:sz w:val="20"/>
                <w:szCs w:val="20"/>
                <w:lang w:eastAsia="zh-CN"/>
              </w:rPr>
              <w:t xml:space="preserve"> po zohlednění stop stavu</w:t>
            </w:r>
            <w:r w:rsidRPr="00153DB0">
              <w:rPr>
                <w:sz w:val="20"/>
                <w:szCs w:val="20"/>
                <w:lang w:eastAsia="zh-CN"/>
              </w:rPr>
              <w:sym w:font="Symbol" w:char="F02A"/>
            </w:r>
          </w:p>
        </w:tc>
      </w:tr>
      <w:tr w:rsidR="00CD085F" w:rsidRPr="00153DB0" w:rsidTr="00153DB0">
        <w:tc>
          <w:tcPr>
            <w:tcW w:w="2376" w:type="dxa"/>
          </w:tcPr>
          <w:p w:rsidR="00CD085F" w:rsidRPr="00153DB0" w:rsidRDefault="00CD085F" w:rsidP="00153DB0">
            <w:pPr>
              <w:spacing w:after="0"/>
              <w:rPr>
                <w:sz w:val="20"/>
                <w:szCs w:val="20"/>
                <w:lang w:eastAsia="zh-CN"/>
              </w:rPr>
            </w:pPr>
            <w:r w:rsidRPr="00153DB0">
              <w:rPr>
                <w:sz w:val="20"/>
                <w:szCs w:val="20"/>
                <w:lang w:eastAsia="zh-CN"/>
              </w:rPr>
              <w:t>Domov pro osoby se zdravotním postižením</w:t>
            </w:r>
          </w:p>
        </w:tc>
        <w:tc>
          <w:tcPr>
            <w:tcW w:w="1701" w:type="dxa"/>
          </w:tcPr>
          <w:p w:rsidR="00CD085F" w:rsidRPr="00153DB0" w:rsidRDefault="00CD085F" w:rsidP="00153DB0">
            <w:pPr>
              <w:spacing w:after="0"/>
              <w:jc w:val="center"/>
              <w:rPr>
                <w:sz w:val="20"/>
                <w:szCs w:val="20"/>
                <w:lang w:eastAsia="zh-CN"/>
              </w:rPr>
            </w:pPr>
            <w:r w:rsidRPr="00153DB0">
              <w:rPr>
                <w:sz w:val="20"/>
                <w:szCs w:val="20"/>
                <w:lang w:eastAsia="zh-CN"/>
              </w:rPr>
              <w:t>112</w:t>
            </w:r>
          </w:p>
        </w:tc>
        <w:tc>
          <w:tcPr>
            <w:tcW w:w="2410" w:type="dxa"/>
          </w:tcPr>
          <w:p w:rsidR="00CD085F" w:rsidRPr="00153DB0" w:rsidRDefault="00A5149B" w:rsidP="00153DB0">
            <w:pPr>
              <w:spacing w:after="0"/>
              <w:jc w:val="center"/>
              <w:rPr>
                <w:sz w:val="20"/>
                <w:szCs w:val="20"/>
                <w:lang w:eastAsia="zh-CN"/>
              </w:rPr>
            </w:pPr>
            <w:r>
              <w:rPr>
                <w:sz w:val="20"/>
                <w:szCs w:val="20"/>
                <w:lang w:eastAsia="zh-CN"/>
              </w:rPr>
              <w:t>98</w:t>
            </w:r>
          </w:p>
        </w:tc>
        <w:tc>
          <w:tcPr>
            <w:tcW w:w="2410" w:type="dxa"/>
          </w:tcPr>
          <w:p w:rsidR="00CD085F" w:rsidRPr="00153DB0" w:rsidRDefault="00A5149B" w:rsidP="00153DB0">
            <w:pPr>
              <w:spacing w:after="0"/>
              <w:jc w:val="center"/>
              <w:rPr>
                <w:sz w:val="20"/>
                <w:szCs w:val="20"/>
                <w:lang w:eastAsia="zh-CN"/>
              </w:rPr>
            </w:pPr>
            <w:r>
              <w:rPr>
                <w:sz w:val="20"/>
                <w:szCs w:val="20"/>
                <w:lang w:eastAsia="zh-CN"/>
              </w:rPr>
              <w:t>89</w:t>
            </w:r>
          </w:p>
        </w:tc>
      </w:tr>
      <w:tr w:rsidR="00CD085F" w:rsidRPr="00153DB0" w:rsidTr="00153DB0">
        <w:tc>
          <w:tcPr>
            <w:tcW w:w="2376" w:type="dxa"/>
          </w:tcPr>
          <w:p w:rsidR="00CD085F" w:rsidRPr="00153DB0" w:rsidRDefault="00CD085F" w:rsidP="00153DB0">
            <w:pPr>
              <w:spacing w:after="0"/>
              <w:rPr>
                <w:sz w:val="20"/>
                <w:szCs w:val="20"/>
                <w:lang w:eastAsia="zh-CN"/>
              </w:rPr>
            </w:pPr>
            <w:r w:rsidRPr="00153DB0">
              <w:rPr>
                <w:sz w:val="20"/>
                <w:szCs w:val="20"/>
                <w:lang w:eastAsia="zh-CN"/>
              </w:rPr>
              <w:t>Domov se zvláštním režimem</w:t>
            </w:r>
          </w:p>
        </w:tc>
        <w:tc>
          <w:tcPr>
            <w:tcW w:w="1701" w:type="dxa"/>
          </w:tcPr>
          <w:p w:rsidR="00CD085F" w:rsidRPr="00153DB0" w:rsidRDefault="00CD085F" w:rsidP="00153DB0">
            <w:pPr>
              <w:spacing w:after="0"/>
              <w:jc w:val="center"/>
              <w:rPr>
                <w:sz w:val="20"/>
                <w:szCs w:val="20"/>
                <w:lang w:eastAsia="zh-CN"/>
              </w:rPr>
            </w:pPr>
            <w:r w:rsidRPr="00153DB0">
              <w:rPr>
                <w:sz w:val="20"/>
                <w:szCs w:val="20"/>
                <w:lang w:eastAsia="zh-CN"/>
              </w:rPr>
              <w:t>45</w:t>
            </w:r>
          </w:p>
        </w:tc>
        <w:tc>
          <w:tcPr>
            <w:tcW w:w="2410" w:type="dxa"/>
          </w:tcPr>
          <w:p w:rsidR="00CD085F" w:rsidRPr="00153DB0" w:rsidRDefault="00A5149B" w:rsidP="00153DB0">
            <w:pPr>
              <w:spacing w:after="0"/>
              <w:jc w:val="center"/>
              <w:rPr>
                <w:sz w:val="20"/>
                <w:szCs w:val="20"/>
                <w:lang w:eastAsia="zh-CN"/>
              </w:rPr>
            </w:pPr>
            <w:r>
              <w:rPr>
                <w:sz w:val="20"/>
                <w:szCs w:val="20"/>
                <w:lang w:eastAsia="zh-CN"/>
              </w:rPr>
              <w:t>18</w:t>
            </w:r>
          </w:p>
        </w:tc>
        <w:tc>
          <w:tcPr>
            <w:tcW w:w="2410" w:type="dxa"/>
          </w:tcPr>
          <w:p w:rsidR="00CD085F" w:rsidRPr="00153DB0" w:rsidRDefault="00A5149B" w:rsidP="00A5149B">
            <w:pPr>
              <w:spacing w:after="0"/>
              <w:jc w:val="center"/>
              <w:rPr>
                <w:sz w:val="20"/>
                <w:szCs w:val="20"/>
                <w:lang w:eastAsia="zh-CN"/>
              </w:rPr>
            </w:pPr>
            <w:r>
              <w:rPr>
                <w:sz w:val="20"/>
                <w:szCs w:val="20"/>
                <w:lang w:eastAsia="zh-CN"/>
              </w:rPr>
              <w:t>18</w:t>
            </w:r>
          </w:p>
        </w:tc>
      </w:tr>
      <w:tr w:rsidR="00CD085F" w:rsidRPr="00153DB0" w:rsidTr="00153DB0">
        <w:tc>
          <w:tcPr>
            <w:tcW w:w="2376" w:type="dxa"/>
          </w:tcPr>
          <w:p w:rsidR="00CD085F" w:rsidRPr="00153DB0" w:rsidRDefault="00CD085F" w:rsidP="00153DB0">
            <w:pPr>
              <w:spacing w:after="0"/>
              <w:rPr>
                <w:sz w:val="20"/>
                <w:szCs w:val="20"/>
                <w:lang w:eastAsia="zh-CN"/>
              </w:rPr>
            </w:pPr>
            <w:r w:rsidRPr="00153DB0">
              <w:rPr>
                <w:sz w:val="20"/>
                <w:szCs w:val="20"/>
                <w:lang w:eastAsia="zh-CN"/>
              </w:rPr>
              <w:t>Chráněné bydlení</w:t>
            </w:r>
          </w:p>
        </w:tc>
        <w:tc>
          <w:tcPr>
            <w:tcW w:w="1701" w:type="dxa"/>
          </w:tcPr>
          <w:p w:rsidR="00CD085F" w:rsidRPr="00153DB0" w:rsidRDefault="00CD085F" w:rsidP="00153DB0">
            <w:pPr>
              <w:spacing w:after="0"/>
              <w:jc w:val="center"/>
              <w:rPr>
                <w:sz w:val="20"/>
                <w:szCs w:val="20"/>
                <w:lang w:eastAsia="zh-CN"/>
              </w:rPr>
            </w:pPr>
            <w:r w:rsidRPr="00153DB0">
              <w:rPr>
                <w:sz w:val="20"/>
                <w:szCs w:val="20"/>
                <w:lang w:eastAsia="zh-CN"/>
              </w:rPr>
              <w:t>0</w:t>
            </w:r>
          </w:p>
        </w:tc>
        <w:tc>
          <w:tcPr>
            <w:tcW w:w="2410" w:type="dxa"/>
          </w:tcPr>
          <w:p w:rsidR="00CD085F" w:rsidRPr="00153DB0" w:rsidRDefault="00A5149B" w:rsidP="00153DB0">
            <w:pPr>
              <w:spacing w:after="0"/>
              <w:jc w:val="center"/>
              <w:rPr>
                <w:sz w:val="20"/>
                <w:szCs w:val="20"/>
                <w:lang w:eastAsia="zh-CN"/>
              </w:rPr>
            </w:pPr>
            <w:r>
              <w:rPr>
                <w:sz w:val="20"/>
                <w:szCs w:val="20"/>
                <w:lang w:eastAsia="zh-CN"/>
              </w:rPr>
              <w:t>4</w:t>
            </w:r>
            <w:r w:rsidR="00CD085F" w:rsidRPr="00153DB0">
              <w:rPr>
                <w:sz w:val="20"/>
                <w:szCs w:val="20"/>
                <w:lang w:eastAsia="zh-CN"/>
              </w:rPr>
              <w:t>1</w:t>
            </w:r>
          </w:p>
        </w:tc>
        <w:tc>
          <w:tcPr>
            <w:tcW w:w="2410" w:type="dxa"/>
          </w:tcPr>
          <w:p w:rsidR="00CD085F" w:rsidRPr="00153DB0" w:rsidRDefault="00A5149B" w:rsidP="00A5149B">
            <w:pPr>
              <w:spacing w:after="0"/>
              <w:jc w:val="center"/>
              <w:rPr>
                <w:strike/>
                <w:sz w:val="20"/>
                <w:szCs w:val="20"/>
                <w:lang w:eastAsia="zh-CN"/>
              </w:rPr>
            </w:pPr>
            <w:r>
              <w:rPr>
                <w:sz w:val="20"/>
                <w:szCs w:val="20"/>
                <w:lang w:eastAsia="zh-CN"/>
              </w:rPr>
              <w:t xml:space="preserve"> 38</w:t>
            </w:r>
          </w:p>
        </w:tc>
      </w:tr>
      <w:tr w:rsidR="00CD085F" w:rsidRPr="00153DB0" w:rsidTr="00153DB0">
        <w:tc>
          <w:tcPr>
            <w:tcW w:w="2376" w:type="dxa"/>
          </w:tcPr>
          <w:p w:rsidR="00CD085F" w:rsidRPr="00153DB0" w:rsidRDefault="00CD085F" w:rsidP="00153DB0">
            <w:pPr>
              <w:spacing w:after="0"/>
              <w:rPr>
                <w:b/>
                <w:sz w:val="20"/>
                <w:szCs w:val="20"/>
                <w:lang w:eastAsia="zh-CN"/>
              </w:rPr>
            </w:pPr>
            <w:r w:rsidRPr="00153DB0">
              <w:rPr>
                <w:b/>
                <w:sz w:val="20"/>
                <w:szCs w:val="20"/>
                <w:lang w:eastAsia="zh-CN"/>
              </w:rPr>
              <w:t>Celkem</w:t>
            </w:r>
          </w:p>
        </w:tc>
        <w:tc>
          <w:tcPr>
            <w:tcW w:w="1701" w:type="dxa"/>
          </w:tcPr>
          <w:p w:rsidR="00CD085F" w:rsidRPr="00153DB0" w:rsidRDefault="00CD085F" w:rsidP="00153DB0">
            <w:pPr>
              <w:spacing w:after="0"/>
              <w:jc w:val="center"/>
              <w:rPr>
                <w:b/>
                <w:sz w:val="20"/>
                <w:szCs w:val="20"/>
                <w:lang w:eastAsia="zh-CN"/>
              </w:rPr>
            </w:pPr>
            <w:r w:rsidRPr="00153DB0">
              <w:rPr>
                <w:b/>
                <w:sz w:val="20"/>
                <w:szCs w:val="20"/>
                <w:lang w:eastAsia="zh-CN"/>
              </w:rPr>
              <w:t>157</w:t>
            </w:r>
          </w:p>
        </w:tc>
        <w:tc>
          <w:tcPr>
            <w:tcW w:w="2410" w:type="dxa"/>
          </w:tcPr>
          <w:p w:rsidR="00CD085F" w:rsidRPr="00153DB0" w:rsidRDefault="00CD085F" w:rsidP="00153DB0">
            <w:pPr>
              <w:spacing w:after="0"/>
              <w:jc w:val="center"/>
              <w:rPr>
                <w:b/>
                <w:strike/>
                <w:sz w:val="20"/>
                <w:szCs w:val="20"/>
                <w:lang w:eastAsia="zh-CN"/>
              </w:rPr>
            </w:pPr>
            <w:r w:rsidRPr="00153DB0">
              <w:rPr>
                <w:b/>
                <w:sz w:val="20"/>
                <w:szCs w:val="20"/>
                <w:lang w:eastAsia="zh-CN"/>
              </w:rPr>
              <w:t>15</w:t>
            </w:r>
            <w:r w:rsidR="000431EC">
              <w:rPr>
                <w:b/>
                <w:sz w:val="20"/>
                <w:szCs w:val="20"/>
                <w:lang w:eastAsia="zh-CN"/>
              </w:rPr>
              <w:t>7</w:t>
            </w:r>
          </w:p>
        </w:tc>
        <w:tc>
          <w:tcPr>
            <w:tcW w:w="2410" w:type="dxa"/>
          </w:tcPr>
          <w:p w:rsidR="00CD085F" w:rsidRPr="00153DB0" w:rsidRDefault="00CD085F" w:rsidP="00153DB0">
            <w:pPr>
              <w:spacing w:after="0"/>
              <w:jc w:val="center"/>
              <w:rPr>
                <w:b/>
                <w:strike/>
                <w:sz w:val="20"/>
                <w:szCs w:val="20"/>
                <w:lang w:eastAsia="zh-CN"/>
              </w:rPr>
            </w:pPr>
            <w:r w:rsidRPr="00153DB0">
              <w:rPr>
                <w:b/>
                <w:sz w:val="20"/>
                <w:szCs w:val="20"/>
                <w:lang w:eastAsia="zh-CN"/>
              </w:rPr>
              <w:t>145</w:t>
            </w:r>
          </w:p>
        </w:tc>
      </w:tr>
      <w:tr w:rsidR="00CD085F" w:rsidRPr="00153DB0" w:rsidTr="00220D09">
        <w:tc>
          <w:tcPr>
            <w:tcW w:w="8897" w:type="dxa"/>
            <w:gridSpan w:val="4"/>
          </w:tcPr>
          <w:p w:rsidR="00CD085F" w:rsidRPr="00153DB0" w:rsidRDefault="00CD085F" w:rsidP="000431EC">
            <w:pPr>
              <w:spacing w:after="0"/>
              <w:jc w:val="center"/>
              <w:rPr>
                <w:b/>
                <w:sz w:val="20"/>
                <w:szCs w:val="20"/>
                <w:lang w:eastAsia="zh-CN"/>
              </w:rPr>
            </w:pPr>
            <w:r w:rsidRPr="00153DB0">
              <w:rPr>
                <w:b/>
                <w:sz w:val="20"/>
                <w:szCs w:val="20"/>
                <w:lang w:eastAsia="zh-CN"/>
              </w:rPr>
              <w:t>Po uskutečnění transformace dojde ke snížení kapacity poskytovaných pobyt</w:t>
            </w:r>
            <w:r w:rsidR="00153DB0">
              <w:rPr>
                <w:b/>
                <w:sz w:val="20"/>
                <w:szCs w:val="20"/>
                <w:lang w:eastAsia="zh-CN"/>
              </w:rPr>
              <w:t>.</w:t>
            </w:r>
            <w:r w:rsidRPr="00153DB0">
              <w:rPr>
                <w:b/>
                <w:sz w:val="20"/>
                <w:szCs w:val="20"/>
                <w:lang w:eastAsia="zh-CN"/>
              </w:rPr>
              <w:t xml:space="preserve"> </w:t>
            </w:r>
            <w:proofErr w:type="gramStart"/>
            <w:r w:rsidR="00153DB0">
              <w:rPr>
                <w:b/>
                <w:sz w:val="20"/>
                <w:szCs w:val="20"/>
                <w:lang w:eastAsia="zh-CN"/>
              </w:rPr>
              <w:t>s</w:t>
            </w:r>
            <w:r w:rsidRPr="00153DB0">
              <w:rPr>
                <w:b/>
                <w:sz w:val="20"/>
                <w:szCs w:val="20"/>
                <w:lang w:eastAsia="zh-CN"/>
              </w:rPr>
              <w:t>ociál</w:t>
            </w:r>
            <w:r w:rsidR="00153DB0">
              <w:rPr>
                <w:b/>
                <w:sz w:val="20"/>
                <w:szCs w:val="20"/>
                <w:lang w:eastAsia="zh-CN"/>
              </w:rPr>
              <w:t>.</w:t>
            </w:r>
            <w:proofErr w:type="gramEnd"/>
            <w:r w:rsidR="005D1A9A">
              <w:rPr>
                <w:b/>
                <w:sz w:val="20"/>
                <w:szCs w:val="20"/>
                <w:lang w:eastAsia="zh-CN"/>
              </w:rPr>
              <w:t xml:space="preserve"> </w:t>
            </w:r>
            <w:r w:rsidRPr="00153DB0">
              <w:rPr>
                <w:b/>
                <w:sz w:val="20"/>
                <w:szCs w:val="20"/>
                <w:lang w:eastAsia="zh-CN"/>
              </w:rPr>
              <w:t>služeb o 12 míst.</w:t>
            </w:r>
            <w:r w:rsidR="000431EC">
              <w:rPr>
                <w:b/>
                <w:sz w:val="20"/>
                <w:szCs w:val="20"/>
                <w:lang w:eastAsia="zh-CN"/>
              </w:rPr>
              <w:t xml:space="preserve"> Počítáno je s odchodem 3 klientů do jiných služeb a snížením kapacity v důsledku stop stavu</w:t>
            </w:r>
            <w:r w:rsidR="007208DD">
              <w:rPr>
                <w:b/>
                <w:sz w:val="20"/>
                <w:szCs w:val="20"/>
                <w:lang w:eastAsia="zh-CN"/>
              </w:rPr>
              <w:t>.</w:t>
            </w:r>
            <w:r w:rsidR="000431EC">
              <w:rPr>
                <w:b/>
                <w:sz w:val="20"/>
                <w:szCs w:val="20"/>
                <w:lang w:eastAsia="zh-CN"/>
              </w:rPr>
              <w:t xml:space="preserve"> </w:t>
            </w:r>
          </w:p>
        </w:tc>
      </w:tr>
    </w:tbl>
    <w:p w:rsidR="00C84EA6" w:rsidRDefault="00C84EA6" w:rsidP="00CD085F">
      <w:pPr>
        <w:rPr>
          <w:lang w:eastAsia="zh-CN"/>
        </w:rPr>
      </w:pPr>
    </w:p>
    <w:p w:rsidR="004B4539" w:rsidRDefault="00F14132" w:rsidP="00CD085F">
      <w:pPr>
        <w:rPr>
          <w:lang w:eastAsia="zh-CN"/>
        </w:rPr>
      </w:pPr>
      <w:r w:rsidRPr="00EB0B5E">
        <w:rPr>
          <w:lang w:eastAsia="zh-CN"/>
        </w:rPr>
        <w:t>*</w:t>
      </w:r>
      <w:r w:rsidR="00CD085F" w:rsidRPr="00EB0B5E">
        <w:rPr>
          <w:lang w:eastAsia="zh-CN"/>
        </w:rPr>
        <w:t xml:space="preserve">Stop stav - </w:t>
      </w:r>
      <w:r w:rsidR="00220D09" w:rsidRPr="00EB0B5E">
        <w:rPr>
          <w:lang w:eastAsia="zh-CN"/>
        </w:rPr>
        <w:t>p</w:t>
      </w:r>
      <w:r w:rsidR="00CD085F" w:rsidRPr="00EB0B5E">
        <w:rPr>
          <w:lang w:eastAsia="zh-CN"/>
        </w:rPr>
        <w:t xml:space="preserve">o dobu realizace projektu se v souladu s Kritérii transformace nebudou přijímat noví klienti, nedojde k doplnění klientů po jejich odchodu ze zařízení, současně během doby procesu transformace dojde k přirozenému úbytku klientů. Tyto faktory jsou zohledněny v konečné kapacitě </w:t>
      </w:r>
      <w:r w:rsidR="00CD085F" w:rsidRPr="00DE397C">
        <w:rPr>
          <w:lang w:eastAsia="zh-CN"/>
        </w:rPr>
        <w:t>zařízení</w:t>
      </w:r>
      <w:r w:rsidR="00DE397C" w:rsidRPr="00DE397C">
        <w:rPr>
          <w:lang w:eastAsia="zh-CN"/>
        </w:rPr>
        <w:t>,</w:t>
      </w:r>
      <w:r w:rsidR="005D7982" w:rsidRPr="00DE397C">
        <w:rPr>
          <w:lang w:eastAsia="zh-CN"/>
        </w:rPr>
        <w:t xml:space="preserve"> </w:t>
      </w:r>
      <w:r w:rsidR="000431EC" w:rsidRPr="00DE397C">
        <w:rPr>
          <w:lang w:eastAsia="zh-CN"/>
        </w:rPr>
        <w:t>na které se</w:t>
      </w:r>
      <w:r w:rsidR="000431EC">
        <w:rPr>
          <w:lang w:eastAsia="zh-CN"/>
        </w:rPr>
        <w:t xml:space="preserve"> kvalifikovaným odhadem shodl transformační tým</w:t>
      </w:r>
      <w:r w:rsidR="00CD085F" w:rsidRPr="00EB0B5E">
        <w:rPr>
          <w:lang w:eastAsia="zh-CN"/>
        </w:rPr>
        <w:t xml:space="preserve">. </w:t>
      </w:r>
    </w:p>
    <w:p w:rsidR="004B4539" w:rsidRDefault="004B4539" w:rsidP="00CD085F">
      <w:pPr>
        <w:rPr>
          <w:lang w:eastAsia="zh-CN"/>
        </w:rPr>
      </w:pPr>
    </w:p>
    <w:p w:rsidR="004B4539" w:rsidRDefault="004B4539" w:rsidP="004B4539">
      <w:pPr>
        <w:rPr>
          <w:rFonts w:eastAsiaTheme="majorEastAsia" w:cstheme="majorBidi"/>
          <w:sz w:val="26"/>
          <w:szCs w:val="26"/>
        </w:rPr>
      </w:pPr>
      <w:r>
        <w:br w:type="page"/>
      </w:r>
    </w:p>
    <w:p w:rsidR="00D12DEB" w:rsidRPr="00D12DEB" w:rsidRDefault="003C149D" w:rsidP="003A173C">
      <w:pPr>
        <w:pStyle w:val="Nadpis3"/>
        <w:numPr>
          <w:ilvl w:val="0"/>
          <w:numId w:val="3"/>
        </w:numPr>
        <w:jc w:val="both"/>
        <w:rPr>
          <w:rFonts w:asciiTheme="minorHAnsi" w:hAnsiTheme="minorHAnsi"/>
          <w:lang w:eastAsia="zh-CN"/>
        </w:rPr>
      </w:pPr>
      <w:bookmarkStart w:id="44" w:name="_Toc444159938"/>
      <w:r>
        <w:rPr>
          <w:rFonts w:asciiTheme="minorHAnsi" w:hAnsiTheme="minorHAnsi"/>
          <w:lang w:eastAsia="zh-CN"/>
        </w:rPr>
        <w:lastRenderedPageBreak/>
        <w:t>Předpokládané n</w:t>
      </w:r>
      <w:r w:rsidR="00D12DEB" w:rsidRPr="00D12DEB">
        <w:rPr>
          <w:rFonts w:asciiTheme="minorHAnsi" w:hAnsiTheme="minorHAnsi"/>
          <w:lang w:eastAsia="zh-CN"/>
        </w:rPr>
        <w:t>ák</w:t>
      </w:r>
      <w:r w:rsidR="00D12DEB">
        <w:rPr>
          <w:rFonts w:asciiTheme="minorHAnsi" w:hAnsiTheme="minorHAnsi"/>
          <w:lang w:eastAsia="zh-CN"/>
        </w:rPr>
        <w:t>l</w:t>
      </w:r>
      <w:r w:rsidR="00D12DEB" w:rsidRPr="00D12DEB">
        <w:rPr>
          <w:rFonts w:asciiTheme="minorHAnsi" w:hAnsiTheme="minorHAnsi"/>
          <w:lang w:eastAsia="zh-CN"/>
        </w:rPr>
        <w:t>ady</w:t>
      </w:r>
      <w:r w:rsidR="00361FDE">
        <w:rPr>
          <w:rFonts w:asciiTheme="minorHAnsi" w:hAnsiTheme="minorHAnsi"/>
          <w:lang w:eastAsia="zh-CN"/>
        </w:rPr>
        <w:t xml:space="preserve"> na </w:t>
      </w:r>
      <w:r w:rsidR="005F7E02">
        <w:rPr>
          <w:rFonts w:asciiTheme="minorHAnsi" w:hAnsiTheme="minorHAnsi"/>
          <w:lang w:eastAsia="zh-CN"/>
        </w:rPr>
        <w:t>transformaci</w:t>
      </w:r>
      <w:bookmarkEnd w:id="44"/>
      <w:r w:rsidR="00F52FCC">
        <w:rPr>
          <w:rFonts w:asciiTheme="minorHAnsi" w:hAnsiTheme="minorHAnsi"/>
          <w:lang w:eastAsia="zh-CN"/>
        </w:rPr>
        <w:t xml:space="preserve"> </w:t>
      </w:r>
    </w:p>
    <w:p w:rsidR="00D12DEB" w:rsidRDefault="00D12DEB" w:rsidP="00C50EB9">
      <w:pPr>
        <w:pStyle w:val="Nadpis3"/>
        <w:numPr>
          <w:ilvl w:val="1"/>
          <w:numId w:val="3"/>
        </w:numPr>
        <w:spacing w:line="240" w:lineRule="auto"/>
        <w:jc w:val="both"/>
        <w:rPr>
          <w:rFonts w:asciiTheme="minorHAnsi" w:hAnsiTheme="minorHAnsi"/>
          <w:lang w:eastAsia="zh-CN"/>
        </w:rPr>
      </w:pPr>
      <w:bookmarkStart w:id="45" w:name="_Toc444159939"/>
      <w:r w:rsidRPr="009B6D7A">
        <w:rPr>
          <w:rFonts w:asciiTheme="minorHAnsi" w:hAnsiTheme="minorHAnsi"/>
          <w:lang w:eastAsia="zh-CN"/>
        </w:rPr>
        <w:t xml:space="preserve">Shrnutí </w:t>
      </w:r>
      <w:r w:rsidR="00AB2BF8">
        <w:rPr>
          <w:rFonts w:asciiTheme="minorHAnsi" w:hAnsiTheme="minorHAnsi"/>
          <w:lang w:eastAsia="zh-CN"/>
        </w:rPr>
        <w:t xml:space="preserve">předpokládaných </w:t>
      </w:r>
      <w:r w:rsidRPr="009B6D7A">
        <w:rPr>
          <w:rFonts w:asciiTheme="minorHAnsi" w:hAnsiTheme="minorHAnsi"/>
          <w:lang w:eastAsia="zh-CN"/>
        </w:rPr>
        <w:t xml:space="preserve">nákladů </w:t>
      </w:r>
      <w:r w:rsidR="0009460D">
        <w:rPr>
          <w:rFonts w:asciiTheme="minorHAnsi" w:hAnsiTheme="minorHAnsi"/>
          <w:lang w:eastAsia="zh-CN"/>
        </w:rPr>
        <w:t>na pořízení nemovitostí</w:t>
      </w:r>
      <w:bookmarkEnd w:id="45"/>
    </w:p>
    <w:p w:rsidR="00AB2BF8" w:rsidRPr="00467D36" w:rsidRDefault="00467D36" w:rsidP="00467D36">
      <w:pPr>
        <w:jc w:val="both"/>
        <w:rPr>
          <w:i/>
        </w:rPr>
      </w:pPr>
      <w:r w:rsidRPr="00467D36">
        <w:rPr>
          <w:i/>
        </w:rPr>
        <w:t xml:space="preserve">V tabulce </w:t>
      </w:r>
      <w:r w:rsidR="009D1505">
        <w:rPr>
          <w:i/>
        </w:rPr>
        <w:t>1</w:t>
      </w:r>
      <w:r w:rsidR="004B5481">
        <w:rPr>
          <w:i/>
        </w:rPr>
        <w:t>7</w:t>
      </w:r>
      <w:r w:rsidR="009D1505">
        <w:rPr>
          <w:i/>
        </w:rPr>
        <w:t xml:space="preserve"> </w:t>
      </w:r>
      <w:r w:rsidRPr="00467D36">
        <w:rPr>
          <w:i/>
        </w:rPr>
        <w:t>je uveden p</w:t>
      </w:r>
      <w:r w:rsidR="00AB2BF8" w:rsidRPr="00467D36">
        <w:rPr>
          <w:i/>
        </w:rPr>
        <w:t>řehled předp</w:t>
      </w:r>
      <w:r w:rsidR="0009460D">
        <w:rPr>
          <w:i/>
        </w:rPr>
        <w:t xml:space="preserve">okládaných nákladů spojených s pořízením nemovitostí pro poskytování </w:t>
      </w:r>
      <w:r w:rsidR="00AB2BF8" w:rsidRPr="00467D36">
        <w:rPr>
          <w:i/>
        </w:rPr>
        <w:t>služ</w:t>
      </w:r>
      <w:r w:rsidR="0009460D">
        <w:rPr>
          <w:i/>
        </w:rPr>
        <w:t>eb (nákup, výstavba, rekonstrukce</w:t>
      </w:r>
      <w:r w:rsidR="00AB2BF8" w:rsidRPr="00467D36">
        <w:rPr>
          <w:i/>
        </w:rPr>
        <w:t>)</w:t>
      </w:r>
      <w:r w:rsidR="001335EC" w:rsidRPr="00467D36">
        <w:rPr>
          <w:i/>
        </w:rPr>
        <w:t>.</w:t>
      </w:r>
    </w:p>
    <w:p w:rsidR="009D1505" w:rsidRDefault="003A173C" w:rsidP="00B61483">
      <w:pPr>
        <w:pStyle w:val="Titulek"/>
        <w:keepNext/>
      </w:pPr>
      <w:bookmarkStart w:id="46" w:name="_Toc443633607"/>
      <w:r>
        <w:t xml:space="preserve">Tabulka </w:t>
      </w:r>
      <w:fldSimple w:instr=" SEQ Tabulka \* ARABIC ">
        <w:r w:rsidR="00281A00">
          <w:rPr>
            <w:noProof/>
          </w:rPr>
          <w:t>17</w:t>
        </w:r>
      </w:fldSimple>
      <w:r w:rsidRPr="005A2CD7">
        <w:rPr>
          <w:i/>
        </w:rPr>
        <w:t xml:space="preserve"> </w:t>
      </w:r>
      <w:r w:rsidR="0069699A" w:rsidRPr="003A173C">
        <w:t xml:space="preserve"> </w:t>
      </w:r>
      <w:r w:rsidR="000C4ABB">
        <w:t>P</w:t>
      </w:r>
      <w:r w:rsidR="0069699A" w:rsidRPr="0069699A">
        <w:t>řehled předpokládaných nákladů spojených se zajištěním zázemí služeb (výstavby, rekonstrukce, vybavení)</w:t>
      </w:r>
      <w:bookmarkEnd w:id="46"/>
    </w:p>
    <w:p w:rsidR="004B5481" w:rsidRPr="004B5481" w:rsidRDefault="004B5481" w:rsidP="004B5481">
      <w:pPr>
        <w:pStyle w:val="Zpravatext"/>
        <w:rPr>
          <w:lang w:eastAsia="zh-CN"/>
        </w:rPr>
      </w:pPr>
    </w:p>
    <w:tbl>
      <w:tblPr>
        <w:tblStyle w:val="Mkatabulky"/>
        <w:tblpPr w:leftFromText="142" w:rightFromText="142" w:vertAnchor="text" w:tblpXSpec="center" w:tblpY="1"/>
        <w:tblOverlap w:val="never"/>
        <w:tblW w:w="8755" w:type="dxa"/>
        <w:tblLayout w:type="fixed"/>
        <w:tblLook w:val="04A0" w:firstRow="1" w:lastRow="0" w:firstColumn="1" w:lastColumn="0" w:noHBand="0" w:noVBand="1"/>
      </w:tblPr>
      <w:tblGrid>
        <w:gridCol w:w="2371"/>
        <w:gridCol w:w="1457"/>
        <w:gridCol w:w="850"/>
        <w:gridCol w:w="1843"/>
        <w:gridCol w:w="2234"/>
      </w:tblGrid>
      <w:tr w:rsidR="008A4D4E" w:rsidTr="000431EC">
        <w:tc>
          <w:tcPr>
            <w:tcW w:w="2371" w:type="dxa"/>
          </w:tcPr>
          <w:p w:rsidR="008A4D4E" w:rsidRDefault="008A4D4E" w:rsidP="00AB2BF8">
            <w:pPr>
              <w:jc w:val="both"/>
              <w:rPr>
                <w:rFonts w:ascii="Arial" w:hAnsi="Arial" w:cs="Arial"/>
                <w:b/>
                <w:bCs/>
                <w:sz w:val="20"/>
                <w:szCs w:val="26"/>
                <w:lang w:eastAsia="zh-CN"/>
              </w:rPr>
            </w:pPr>
            <w:r>
              <w:rPr>
                <w:rFonts w:ascii="Arial" w:hAnsi="Arial" w:cs="Arial"/>
                <w:b/>
                <w:bCs/>
                <w:sz w:val="20"/>
                <w:szCs w:val="26"/>
                <w:lang w:eastAsia="zh-CN"/>
              </w:rPr>
              <w:t>Fáze projektu</w:t>
            </w:r>
          </w:p>
        </w:tc>
        <w:tc>
          <w:tcPr>
            <w:tcW w:w="1457" w:type="dxa"/>
          </w:tcPr>
          <w:p w:rsidR="008A4D4E" w:rsidRDefault="0009460D" w:rsidP="00AB2BF8">
            <w:pPr>
              <w:jc w:val="both"/>
              <w:rPr>
                <w:rFonts w:ascii="Arial" w:hAnsi="Arial" w:cs="Arial"/>
                <w:b/>
                <w:bCs/>
                <w:sz w:val="20"/>
                <w:szCs w:val="26"/>
                <w:lang w:eastAsia="zh-CN"/>
              </w:rPr>
            </w:pPr>
            <w:r>
              <w:rPr>
                <w:rFonts w:ascii="Arial" w:hAnsi="Arial" w:cs="Arial"/>
                <w:b/>
                <w:bCs/>
                <w:sz w:val="20"/>
                <w:szCs w:val="26"/>
                <w:lang w:eastAsia="zh-CN"/>
              </w:rPr>
              <w:t>Služby</w:t>
            </w:r>
          </w:p>
        </w:tc>
        <w:tc>
          <w:tcPr>
            <w:tcW w:w="850" w:type="dxa"/>
          </w:tcPr>
          <w:p w:rsidR="008A4D4E" w:rsidRDefault="008A4D4E" w:rsidP="00AB2BF8">
            <w:pPr>
              <w:jc w:val="both"/>
              <w:rPr>
                <w:rFonts w:ascii="Arial" w:hAnsi="Arial" w:cs="Arial"/>
                <w:b/>
                <w:bCs/>
                <w:sz w:val="20"/>
                <w:szCs w:val="26"/>
                <w:lang w:eastAsia="zh-CN"/>
              </w:rPr>
            </w:pPr>
            <w:r>
              <w:rPr>
                <w:rFonts w:ascii="Arial" w:hAnsi="Arial" w:cs="Arial"/>
                <w:b/>
                <w:bCs/>
                <w:sz w:val="20"/>
                <w:szCs w:val="26"/>
                <w:lang w:eastAsia="zh-CN"/>
              </w:rPr>
              <w:t>Kapacita služby</w:t>
            </w:r>
          </w:p>
        </w:tc>
        <w:tc>
          <w:tcPr>
            <w:tcW w:w="1843" w:type="dxa"/>
          </w:tcPr>
          <w:p w:rsidR="008A4D4E" w:rsidRDefault="00281A00" w:rsidP="003C149D">
            <w:pPr>
              <w:rPr>
                <w:rFonts w:ascii="Arial" w:hAnsi="Arial" w:cs="Arial"/>
                <w:b/>
                <w:bCs/>
                <w:sz w:val="20"/>
                <w:szCs w:val="26"/>
                <w:lang w:eastAsia="zh-CN"/>
              </w:rPr>
            </w:pPr>
            <w:r>
              <w:rPr>
                <w:rFonts w:ascii="Arial" w:hAnsi="Arial" w:cs="Arial"/>
                <w:b/>
                <w:bCs/>
                <w:sz w:val="20"/>
                <w:szCs w:val="26"/>
                <w:lang w:eastAsia="zh-CN"/>
              </w:rPr>
              <w:t>Předpokládané n</w:t>
            </w:r>
            <w:r w:rsidR="008A4D4E">
              <w:rPr>
                <w:rFonts w:ascii="Arial" w:hAnsi="Arial" w:cs="Arial"/>
                <w:b/>
                <w:bCs/>
                <w:sz w:val="20"/>
                <w:szCs w:val="26"/>
                <w:lang w:eastAsia="zh-CN"/>
              </w:rPr>
              <w:t xml:space="preserve">áklady na nákup nemovitostí </w:t>
            </w:r>
          </w:p>
        </w:tc>
        <w:tc>
          <w:tcPr>
            <w:tcW w:w="2234" w:type="dxa"/>
          </w:tcPr>
          <w:p w:rsidR="008A4D4E" w:rsidRDefault="00281A00" w:rsidP="00281A00">
            <w:pPr>
              <w:jc w:val="both"/>
              <w:rPr>
                <w:rFonts w:ascii="Arial" w:hAnsi="Arial" w:cs="Arial"/>
                <w:b/>
                <w:bCs/>
                <w:sz w:val="20"/>
                <w:szCs w:val="26"/>
                <w:lang w:eastAsia="zh-CN"/>
              </w:rPr>
            </w:pPr>
            <w:r>
              <w:rPr>
                <w:rFonts w:ascii="Arial" w:hAnsi="Arial" w:cs="Arial"/>
                <w:b/>
                <w:bCs/>
                <w:sz w:val="20"/>
                <w:szCs w:val="26"/>
                <w:lang w:eastAsia="zh-CN"/>
              </w:rPr>
              <w:t>Předpokládané n</w:t>
            </w:r>
            <w:r w:rsidR="0009460D">
              <w:rPr>
                <w:rFonts w:ascii="Arial" w:hAnsi="Arial" w:cs="Arial"/>
                <w:b/>
                <w:bCs/>
                <w:sz w:val="20"/>
                <w:szCs w:val="26"/>
                <w:lang w:eastAsia="zh-CN"/>
              </w:rPr>
              <w:t xml:space="preserve">áklady na výstavbu nemovitostí/Kč nebo </w:t>
            </w:r>
            <w:r w:rsidR="008A4D4E">
              <w:rPr>
                <w:rFonts w:ascii="Arial" w:hAnsi="Arial" w:cs="Arial"/>
                <w:b/>
                <w:bCs/>
                <w:sz w:val="20"/>
                <w:szCs w:val="26"/>
                <w:lang w:eastAsia="zh-CN"/>
              </w:rPr>
              <w:t>na rekonstrukci/Kč</w:t>
            </w:r>
          </w:p>
        </w:tc>
      </w:tr>
      <w:tr w:rsidR="008A4D4E" w:rsidTr="000431EC">
        <w:trPr>
          <w:trHeight w:val="567"/>
        </w:trPr>
        <w:tc>
          <w:tcPr>
            <w:tcW w:w="2371" w:type="dxa"/>
          </w:tcPr>
          <w:p w:rsidR="008A4D4E" w:rsidRDefault="008A4D4E" w:rsidP="0009460D">
            <w:pPr>
              <w:jc w:val="both"/>
              <w:rPr>
                <w:rFonts w:ascii="Arial" w:hAnsi="Arial" w:cs="Arial"/>
                <w:b/>
                <w:bCs/>
                <w:sz w:val="20"/>
                <w:szCs w:val="26"/>
                <w:lang w:eastAsia="zh-CN"/>
              </w:rPr>
            </w:pPr>
            <w:r>
              <w:rPr>
                <w:rFonts w:ascii="Arial" w:hAnsi="Arial" w:cs="Arial"/>
                <w:b/>
                <w:bCs/>
                <w:sz w:val="20"/>
                <w:szCs w:val="26"/>
                <w:lang w:eastAsia="zh-CN"/>
              </w:rPr>
              <w:t xml:space="preserve">I. výzva </w:t>
            </w:r>
          </w:p>
        </w:tc>
        <w:tc>
          <w:tcPr>
            <w:tcW w:w="1457" w:type="dxa"/>
          </w:tcPr>
          <w:p w:rsidR="008A4D4E" w:rsidRDefault="008A4D4E" w:rsidP="00AB2BF8">
            <w:pPr>
              <w:jc w:val="both"/>
              <w:rPr>
                <w:rFonts w:ascii="Arial" w:hAnsi="Arial" w:cs="Arial"/>
                <w:b/>
                <w:bCs/>
                <w:sz w:val="20"/>
                <w:szCs w:val="26"/>
                <w:lang w:eastAsia="zh-CN"/>
              </w:rPr>
            </w:pPr>
            <w:r>
              <w:rPr>
                <w:rFonts w:ascii="Arial" w:hAnsi="Arial" w:cs="Arial"/>
                <w:b/>
                <w:bCs/>
                <w:sz w:val="20"/>
                <w:szCs w:val="26"/>
                <w:lang w:eastAsia="zh-CN"/>
              </w:rPr>
              <w:t>CHB, DOZP</w:t>
            </w:r>
          </w:p>
        </w:tc>
        <w:tc>
          <w:tcPr>
            <w:tcW w:w="850" w:type="dxa"/>
          </w:tcPr>
          <w:p w:rsidR="008A4D4E" w:rsidRPr="00B61483" w:rsidRDefault="008A4D4E" w:rsidP="00AB2BF8">
            <w:pPr>
              <w:jc w:val="right"/>
              <w:rPr>
                <w:rFonts w:ascii="Arial" w:hAnsi="Arial" w:cs="Arial"/>
                <w:bCs/>
                <w:sz w:val="18"/>
                <w:szCs w:val="18"/>
                <w:lang w:eastAsia="zh-CN"/>
              </w:rPr>
            </w:pPr>
            <w:r>
              <w:rPr>
                <w:rFonts w:ascii="Arial" w:hAnsi="Arial" w:cs="Arial"/>
                <w:bCs/>
                <w:sz w:val="18"/>
                <w:szCs w:val="18"/>
                <w:lang w:eastAsia="zh-CN"/>
              </w:rPr>
              <w:t>28</w:t>
            </w:r>
          </w:p>
        </w:tc>
        <w:tc>
          <w:tcPr>
            <w:tcW w:w="1843" w:type="dxa"/>
          </w:tcPr>
          <w:p w:rsidR="008A4D4E" w:rsidRPr="00B61483" w:rsidRDefault="0009460D" w:rsidP="00281A00">
            <w:pPr>
              <w:jc w:val="right"/>
              <w:rPr>
                <w:rFonts w:ascii="Arial" w:hAnsi="Arial" w:cs="Arial"/>
                <w:bCs/>
                <w:sz w:val="18"/>
                <w:szCs w:val="18"/>
                <w:lang w:eastAsia="zh-CN"/>
              </w:rPr>
            </w:pPr>
            <w:r w:rsidRPr="00281A00">
              <w:rPr>
                <w:rFonts w:ascii="Arial" w:hAnsi="Arial" w:cs="Arial"/>
                <w:bCs/>
                <w:sz w:val="18"/>
                <w:szCs w:val="18"/>
                <w:lang w:eastAsia="zh-CN"/>
              </w:rPr>
              <w:t>2</w:t>
            </w:r>
            <w:r w:rsidR="00281A00" w:rsidRPr="00281A00">
              <w:rPr>
                <w:rFonts w:ascii="Arial" w:hAnsi="Arial" w:cs="Arial"/>
                <w:bCs/>
                <w:sz w:val="18"/>
                <w:szCs w:val="18"/>
                <w:lang w:eastAsia="zh-CN"/>
              </w:rPr>
              <w:t>6</w:t>
            </w:r>
            <w:r w:rsidRPr="00281A00">
              <w:rPr>
                <w:rFonts w:ascii="Arial" w:hAnsi="Arial" w:cs="Arial"/>
                <w:bCs/>
                <w:sz w:val="18"/>
                <w:szCs w:val="18"/>
                <w:lang w:eastAsia="zh-CN"/>
              </w:rPr>
              <w:t xml:space="preserve"> 000</w:t>
            </w:r>
            <w:r w:rsidR="008A4D4E" w:rsidRPr="00281A00">
              <w:rPr>
                <w:rFonts w:ascii="Arial" w:hAnsi="Arial" w:cs="Arial"/>
                <w:bCs/>
                <w:sz w:val="18"/>
                <w:szCs w:val="18"/>
                <w:lang w:eastAsia="zh-CN"/>
              </w:rPr>
              <w:t xml:space="preserve"> 000</w:t>
            </w:r>
          </w:p>
        </w:tc>
        <w:tc>
          <w:tcPr>
            <w:tcW w:w="2234" w:type="dxa"/>
          </w:tcPr>
          <w:p w:rsidR="008A4D4E" w:rsidRPr="00B61483" w:rsidRDefault="008A4D4E" w:rsidP="00AB2BF8">
            <w:pPr>
              <w:jc w:val="right"/>
              <w:rPr>
                <w:rFonts w:ascii="Arial" w:hAnsi="Arial" w:cs="Arial"/>
                <w:bCs/>
                <w:sz w:val="18"/>
                <w:szCs w:val="18"/>
                <w:lang w:eastAsia="zh-CN"/>
              </w:rPr>
            </w:pPr>
            <w:r>
              <w:rPr>
                <w:rFonts w:ascii="Arial" w:hAnsi="Arial" w:cs="Arial"/>
                <w:bCs/>
                <w:sz w:val="18"/>
                <w:szCs w:val="18"/>
                <w:lang w:eastAsia="zh-CN"/>
              </w:rPr>
              <w:t>0</w:t>
            </w:r>
          </w:p>
        </w:tc>
      </w:tr>
      <w:tr w:rsidR="0009460D" w:rsidTr="000431EC">
        <w:tblPrEx>
          <w:tblCellMar>
            <w:left w:w="70" w:type="dxa"/>
            <w:right w:w="70" w:type="dxa"/>
          </w:tblCellMar>
        </w:tblPrEx>
        <w:trPr>
          <w:trHeight w:val="567"/>
        </w:trPr>
        <w:tc>
          <w:tcPr>
            <w:tcW w:w="3828" w:type="dxa"/>
            <w:gridSpan w:val="2"/>
          </w:tcPr>
          <w:p w:rsidR="0009460D" w:rsidRDefault="0009460D" w:rsidP="008A4D4E">
            <w:pPr>
              <w:jc w:val="both"/>
              <w:rPr>
                <w:rFonts w:ascii="Arial" w:hAnsi="Arial" w:cs="Arial"/>
                <w:b/>
                <w:bCs/>
                <w:sz w:val="20"/>
                <w:szCs w:val="26"/>
                <w:lang w:eastAsia="zh-CN"/>
              </w:rPr>
            </w:pPr>
            <w:r>
              <w:rPr>
                <w:rFonts w:ascii="Arial" w:hAnsi="Arial" w:cs="Arial"/>
                <w:b/>
                <w:bCs/>
                <w:sz w:val="20"/>
                <w:szCs w:val="26"/>
                <w:lang w:eastAsia="zh-CN"/>
              </w:rPr>
              <w:t>Celkem:</w:t>
            </w:r>
          </w:p>
          <w:p w:rsidR="0009460D" w:rsidRPr="008A4D4E" w:rsidRDefault="0009460D" w:rsidP="008A4D4E">
            <w:pPr>
              <w:jc w:val="both"/>
              <w:rPr>
                <w:rFonts w:ascii="Arial" w:hAnsi="Arial" w:cs="Arial"/>
                <w:bCs/>
                <w:sz w:val="20"/>
                <w:szCs w:val="26"/>
                <w:lang w:eastAsia="zh-CN"/>
              </w:rPr>
            </w:pPr>
            <w:r w:rsidRPr="008A4D4E">
              <w:rPr>
                <w:rFonts w:ascii="Arial" w:hAnsi="Arial" w:cs="Arial"/>
                <w:bCs/>
                <w:sz w:val="20"/>
                <w:szCs w:val="26"/>
                <w:lang w:eastAsia="zh-CN"/>
              </w:rPr>
              <w:t xml:space="preserve">bez nákladů na </w:t>
            </w:r>
            <w:r>
              <w:rPr>
                <w:rFonts w:ascii="Arial" w:hAnsi="Arial" w:cs="Arial"/>
                <w:bCs/>
                <w:sz w:val="20"/>
                <w:szCs w:val="26"/>
                <w:lang w:eastAsia="zh-CN"/>
              </w:rPr>
              <w:t>v</w:t>
            </w:r>
            <w:r w:rsidRPr="008A4D4E">
              <w:rPr>
                <w:rFonts w:ascii="Arial" w:hAnsi="Arial" w:cs="Arial"/>
                <w:bCs/>
                <w:sz w:val="20"/>
                <w:szCs w:val="26"/>
                <w:lang w:eastAsia="zh-CN"/>
              </w:rPr>
              <w:t xml:space="preserve">ybavení a dalších nákladů spojených s vyřizováním povolení, </w:t>
            </w:r>
            <w:r>
              <w:rPr>
                <w:rFonts w:ascii="Arial" w:hAnsi="Arial" w:cs="Arial"/>
                <w:bCs/>
                <w:sz w:val="20"/>
                <w:szCs w:val="26"/>
                <w:lang w:eastAsia="zh-CN"/>
              </w:rPr>
              <w:t xml:space="preserve">tvorbou </w:t>
            </w:r>
            <w:r w:rsidRPr="008A4D4E">
              <w:rPr>
                <w:rFonts w:ascii="Arial" w:hAnsi="Arial" w:cs="Arial"/>
                <w:bCs/>
                <w:sz w:val="20"/>
                <w:szCs w:val="26"/>
                <w:lang w:eastAsia="zh-CN"/>
              </w:rPr>
              <w:t>projektů apod.</w:t>
            </w:r>
          </w:p>
        </w:tc>
        <w:tc>
          <w:tcPr>
            <w:tcW w:w="4927" w:type="dxa"/>
            <w:gridSpan w:val="3"/>
            <w:vAlign w:val="center"/>
          </w:tcPr>
          <w:p w:rsidR="0009460D" w:rsidRPr="0009460D" w:rsidRDefault="00281A00" w:rsidP="0009460D">
            <w:pPr>
              <w:jc w:val="center"/>
              <w:rPr>
                <w:rFonts w:ascii="Arial" w:hAnsi="Arial" w:cs="Arial"/>
                <w:b/>
                <w:bCs/>
                <w:sz w:val="20"/>
                <w:szCs w:val="26"/>
                <w:lang w:eastAsia="zh-CN"/>
              </w:rPr>
            </w:pPr>
            <w:r>
              <w:rPr>
                <w:rFonts w:ascii="Arial" w:hAnsi="Arial" w:cs="Arial"/>
                <w:b/>
                <w:bCs/>
                <w:sz w:val="20"/>
                <w:szCs w:val="26"/>
                <w:lang w:eastAsia="zh-CN"/>
              </w:rPr>
              <w:t>26</w:t>
            </w:r>
            <w:r w:rsidR="0009460D" w:rsidRPr="0009460D">
              <w:rPr>
                <w:rFonts w:ascii="Arial" w:hAnsi="Arial" w:cs="Arial"/>
                <w:b/>
                <w:bCs/>
                <w:sz w:val="20"/>
                <w:szCs w:val="26"/>
                <w:lang w:eastAsia="zh-CN"/>
              </w:rPr>
              <w:t xml:space="preserve"> 000</w:t>
            </w:r>
            <w:r w:rsidR="0009460D">
              <w:rPr>
                <w:rFonts w:ascii="Arial" w:hAnsi="Arial" w:cs="Arial"/>
                <w:b/>
                <w:bCs/>
                <w:sz w:val="20"/>
                <w:szCs w:val="26"/>
                <w:lang w:eastAsia="zh-CN"/>
              </w:rPr>
              <w:t> </w:t>
            </w:r>
            <w:r w:rsidR="0009460D" w:rsidRPr="0009460D">
              <w:rPr>
                <w:rFonts w:ascii="Arial" w:hAnsi="Arial" w:cs="Arial"/>
                <w:b/>
                <w:bCs/>
                <w:sz w:val="20"/>
                <w:szCs w:val="26"/>
                <w:lang w:eastAsia="zh-CN"/>
              </w:rPr>
              <w:t>000</w:t>
            </w:r>
            <w:r w:rsidR="0009460D">
              <w:rPr>
                <w:rFonts w:ascii="Arial" w:hAnsi="Arial" w:cs="Arial"/>
                <w:b/>
                <w:bCs/>
                <w:sz w:val="20"/>
                <w:szCs w:val="26"/>
                <w:lang w:eastAsia="zh-CN"/>
              </w:rPr>
              <w:t xml:space="preserve"> Kč</w:t>
            </w:r>
          </w:p>
        </w:tc>
      </w:tr>
      <w:tr w:rsidR="008A4D4E" w:rsidTr="000431EC">
        <w:trPr>
          <w:trHeight w:val="567"/>
        </w:trPr>
        <w:tc>
          <w:tcPr>
            <w:tcW w:w="2371" w:type="dxa"/>
          </w:tcPr>
          <w:p w:rsidR="008A4D4E" w:rsidRDefault="008A4D4E" w:rsidP="008A4D4E">
            <w:pPr>
              <w:jc w:val="both"/>
              <w:rPr>
                <w:rFonts w:ascii="Arial" w:hAnsi="Arial" w:cs="Arial"/>
                <w:b/>
                <w:bCs/>
                <w:sz w:val="20"/>
                <w:szCs w:val="26"/>
                <w:lang w:eastAsia="zh-CN"/>
              </w:rPr>
            </w:pPr>
            <w:r>
              <w:rPr>
                <w:rFonts w:ascii="Arial" w:hAnsi="Arial" w:cs="Arial"/>
                <w:b/>
                <w:bCs/>
                <w:sz w:val="20"/>
                <w:szCs w:val="26"/>
                <w:lang w:eastAsia="zh-CN"/>
              </w:rPr>
              <w:t xml:space="preserve">II. a III. výzva </w:t>
            </w:r>
          </w:p>
        </w:tc>
        <w:tc>
          <w:tcPr>
            <w:tcW w:w="1457" w:type="dxa"/>
          </w:tcPr>
          <w:p w:rsidR="008A4D4E" w:rsidRDefault="008A4D4E" w:rsidP="008A4D4E">
            <w:pPr>
              <w:jc w:val="both"/>
              <w:rPr>
                <w:rFonts w:ascii="Arial" w:hAnsi="Arial" w:cs="Arial"/>
                <w:b/>
                <w:bCs/>
                <w:sz w:val="20"/>
                <w:szCs w:val="26"/>
                <w:lang w:eastAsia="zh-CN"/>
              </w:rPr>
            </w:pPr>
            <w:r>
              <w:rPr>
                <w:rFonts w:ascii="Arial" w:hAnsi="Arial" w:cs="Arial"/>
                <w:b/>
                <w:bCs/>
                <w:sz w:val="20"/>
                <w:szCs w:val="26"/>
                <w:lang w:eastAsia="zh-CN"/>
              </w:rPr>
              <w:t>CHB, DOZP, DZR</w:t>
            </w:r>
          </w:p>
        </w:tc>
        <w:tc>
          <w:tcPr>
            <w:tcW w:w="850" w:type="dxa"/>
          </w:tcPr>
          <w:p w:rsidR="008A4D4E" w:rsidRPr="00B61483" w:rsidRDefault="0009460D" w:rsidP="00F14132">
            <w:pPr>
              <w:jc w:val="right"/>
              <w:rPr>
                <w:rFonts w:ascii="Arial" w:hAnsi="Arial" w:cs="Arial"/>
                <w:bCs/>
                <w:sz w:val="18"/>
                <w:szCs w:val="18"/>
                <w:lang w:eastAsia="zh-CN"/>
              </w:rPr>
            </w:pPr>
            <w:r>
              <w:rPr>
                <w:rFonts w:ascii="Arial" w:hAnsi="Arial" w:cs="Arial"/>
                <w:bCs/>
                <w:sz w:val="18"/>
                <w:szCs w:val="18"/>
                <w:lang w:eastAsia="zh-CN"/>
              </w:rPr>
              <w:t>117</w:t>
            </w:r>
          </w:p>
        </w:tc>
        <w:tc>
          <w:tcPr>
            <w:tcW w:w="1843" w:type="dxa"/>
          </w:tcPr>
          <w:p w:rsidR="008A4D4E" w:rsidRPr="00B61483" w:rsidRDefault="0009460D" w:rsidP="0009460D">
            <w:pPr>
              <w:jc w:val="right"/>
              <w:rPr>
                <w:rFonts w:ascii="Arial" w:hAnsi="Arial" w:cs="Arial"/>
                <w:bCs/>
                <w:sz w:val="18"/>
                <w:szCs w:val="18"/>
                <w:lang w:eastAsia="zh-CN"/>
              </w:rPr>
            </w:pPr>
            <w:r>
              <w:rPr>
                <w:rFonts w:ascii="Arial" w:hAnsi="Arial" w:cs="Arial"/>
                <w:bCs/>
                <w:sz w:val="18"/>
                <w:szCs w:val="18"/>
                <w:lang w:eastAsia="zh-CN"/>
              </w:rPr>
              <w:t>27 000 000</w:t>
            </w:r>
          </w:p>
        </w:tc>
        <w:tc>
          <w:tcPr>
            <w:tcW w:w="2234" w:type="dxa"/>
          </w:tcPr>
          <w:p w:rsidR="008A4D4E" w:rsidRPr="00B61483" w:rsidRDefault="002B6F34" w:rsidP="002B6F34">
            <w:pPr>
              <w:jc w:val="right"/>
              <w:rPr>
                <w:rFonts w:ascii="Arial" w:hAnsi="Arial" w:cs="Arial"/>
                <w:bCs/>
                <w:sz w:val="18"/>
                <w:szCs w:val="18"/>
                <w:lang w:eastAsia="zh-CN"/>
              </w:rPr>
            </w:pPr>
            <w:r>
              <w:rPr>
                <w:rFonts w:ascii="Arial" w:hAnsi="Arial" w:cs="Arial"/>
                <w:bCs/>
                <w:sz w:val="18"/>
                <w:szCs w:val="18"/>
                <w:lang w:eastAsia="zh-CN"/>
              </w:rPr>
              <w:t>9</w:t>
            </w:r>
            <w:r w:rsidR="0009460D">
              <w:rPr>
                <w:rFonts w:ascii="Arial" w:hAnsi="Arial" w:cs="Arial"/>
                <w:bCs/>
                <w:sz w:val="18"/>
                <w:szCs w:val="18"/>
                <w:lang w:eastAsia="zh-CN"/>
              </w:rPr>
              <w:t>0 000 000</w:t>
            </w:r>
          </w:p>
        </w:tc>
      </w:tr>
      <w:tr w:rsidR="0009460D" w:rsidTr="000431EC">
        <w:trPr>
          <w:trHeight w:val="567"/>
        </w:trPr>
        <w:tc>
          <w:tcPr>
            <w:tcW w:w="3828" w:type="dxa"/>
            <w:gridSpan w:val="2"/>
          </w:tcPr>
          <w:p w:rsidR="0009460D" w:rsidRDefault="0009460D" w:rsidP="008A4D4E">
            <w:pPr>
              <w:jc w:val="both"/>
              <w:rPr>
                <w:rFonts w:ascii="Arial" w:hAnsi="Arial" w:cs="Arial"/>
                <w:b/>
                <w:bCs/>
                <w:sz w:val="20"/>
                <w:szCs w:val="26"/>
                <w:lang w:eastAsia="zh-CN"/>
              </w:rPr>
            </w:pPr>
            <w:r>
              <w:rPr>
                <w:rFonts w:ascii="Arial" w:hAnsi="Arial" w:cs="Arial"/>
                <w:b/>
                <w:bCs/>
                <w:sz w:val="20"/>
                <w:szCs w:val="26"/>
                <w:lang w:eastAsia="zh-CN"/>
              </w:rPr>
              <w:t>Celkem:</w:t>
            </w:r>
          </w:p>
          <w:p w:rsidR="0009460D" w:rsidRDefault="0009460D" w:rsidP="008A4D4E">
            <w:pPr>
              <w:jc w:val="both"/>
              <w:rPr>
                <w:rFonts w:ascii="Arial" w:hAnsi="Arial" w:cs="Arial"/>
                <w:b/>
                <w:bCs/>
                <w:sz w:val="20"/>
                <w:szCs w:val="26"/>
                <w:lang w:eastAsia="zh-CN"/>
              </w:rPr>
            </w:pPr>
            <w:r w:rsidRPr="008A4D4E">
              <w:rPr>
                <w:rFonts w:ascii="Arial" w:hAnsi="Arial" w:cs="Arial"/>
                <w:bCs/>
                <w:sz w:val="20"/>
                <w:szCs w:val="26"/>
                <w:lang w:eastAsia="zh-CN"/>
              </w:rPr>
              <w:t xml:space="preserve">bez nákladů na </w:t>
            </w:r>
            <w:r>
              <w:rPr>
                <w:rFonts w:ascii="Arial" w:hAnsi="Arial" w:cs="Arial"/>
                <w:bCs/>
                <w:sz w:val="20"/>
                <w:szCs w:val="26"/>
                <w:lang w:eastAsia="zh-CN"/>
              </w:rPr>
              <w:t>v</w:t>
            </w:r>
            <w:r w:rsidRPr="008A4D4E">
              <w:rPr>
                <w:rFonts w:ascii="Arial" w:hAnsi="Arial" w:cs="Arial"/>
                <w:bCs/>
                <w:sz w:val="20"/>
                <w:szCs w:val="26"/>
                <w:lang w:eastAsia="zh-CN"/>
              </w:rPr>
              <w:t xml:space="preserve">ybavení a dalších nákladů spojených s vyřizováním povolení, </w:t>
            </w:r>
            <w:r>
              <w:rPr>
                <w:rFonts w:ascii="Arial" w:hAnsi="Arial" w:cs="Arial"/>
                <w:bCs/>
                <w:sz w:val="20"/>
                <w:szCs w:val="26"/>
                <w:lang w:eastAsia="zh-CN"/>
              </w:rPr>
              <w:t xml:space="preserve">tvorbou </w:t>
            </w:r>
            <w:r w:rsidRPr="008A4D4E">
              <w:rPr>
                <w:rFonts w:ascii="Arial" w:hAnsi="Arial" w:cs="Arial"/>
                <w:bCs/>
                <w:sz w:val="20"/>
                <w:szCs w:val="26"/>
                <w:lang w:eastAsia="zh-CN"/>
              </w:rPr>
              <w:t>projektů apod.</w:t>
            </w:r>
          </w:p>
          <w:p w:rsidR="0009460D" w:rsidRDefault="0009460D" w:rsidP="00AB2BF8">
            <w:pPr>
              <w:jc w:val="both"/>
              <w:rPr>
                <w:rFonts w:ascii="Arial" w:hAnsi="Arial" w:cs="Arial"/>
                <w:b/>
                <w:bCs/>
                <w:sz w:val="20"/>
                <w:szCs w:val="26"/>
                <w:lang w:eastAsia="zh-CN"/>
              </w:rPr>
            </w:pPr>
          </w:p>
        </w:tc>
        <w:tc>
          <w:tcPr>
            <w:tcW w:w="4927" w:type="dxa"/>
            <w:gridSpan w:val="3"/>
            <w:vAlign w:val="center"/>
          </w:tcPr>
          <w:p w:rsidR="0009460D" w:rsidRDefault="0009460D" w:rsidP="00281A00">
            <w:pPr>
              <w:jc w:val="center"/>
              <w:rPr>
                <w:rFonts w:ascii="Arial" w:hAnsi="Arial" w:cs="Arial"/>
                <w:b/>
                <w:bCs/>
                <w:sz w:val="20"/>
                <w:szCs w:val="26"/>
                <w:lang w:eastAsia="zh-CN"/>
              </w:rPr>
            </w:pPr>
            <w:r>
              <w:rPr>
                <w:rFonts w:ascii="Arial" w:hAnsi="Arial" w:cs="Arial"/>
                <w:b/>
                <w:bCs/>
                <w:sz w:val="20"/>
                <w:szCs w:val="26"/>
                <w:lang w:eastAsia="zh-CN"/>
              </w:rPr>
              <w:t>11</w:t>
            </w:r>
            <w:r w:rsidR="00281A00">
              <w:rPr>
                <w:rFonts w:ascii="Arial" w:hAnsi="Arial" w:cs="Arial"/>
                <w:b/>
                <w:bCs/>
                <w:sz w:val="20"/>
                <w:szCs w:val="26"/>
                <w:lang w:eastAsia="zh-CN"/>
              </w:rPr>
              <w:t>8</w:t>
            </w:r>
            <w:r>
              <w:rPr>
                <w:rFonts w:ascii="Arial" w:hAnsi="Arial" w:cs="Arial"/>
                <w:b/>
                <w:bCs/>
                <w:sz w:val="20"/>
                <w:szCs w:val="26"/>
                <w:lang w:eastAsia="zh-CN"/>
              </w:rPr>
              <w:t> 000 000 Kč</w:t>
            </w:r>
          </w:p>
        </w:tc>
      </w:tr>
      <w:tr w:rsidR="0009460D" w:rsidTr="000431EC">
        <w:trPr>
          <w:trHeight w:val="567"/>
        </w:trPr>
        <w:tc>
          <w:tcPr>
            <w:tcW w:w="3828" w:type="dxa"/>
            <w:gridSpan w:val="2"/>
            <w:vAlign w:val="center"/>
          </w:tcPr>
          <w:p w:rsidR="00281A00" w:rsidRDefault="0009460D" w:rsidP="00281A00">
            <w:pPr>
              <w:jc w:val="center"/>
              <w:rPr>
                <w:rFonts w:ascii="Arial" w:hAnsi="Arial" w:cs="Arial"/>
                <w:b/>
                <w:bCs/>
                <w:sz w:val="20"/>
                <w:szCs w:val="26"/>
                <w:lang w:eastAsia="zh-CN"/>
              </w:rPr>
            </w:pPr>
            <w:r>
              <w:rPr>
                <w:rFonts w:ascii="Arial" w:hAnsi="Arial" w:cs="Arial"/>
                <w:b/>
                <w:bCs/>
                <w:sz w:val="20"/>
                <w:szCs w:val="26"/>
                <w:lang w:eastAsia="zh-CN"/>
              </w:rPr>
              <w:t xml:space="preserve">Předpoklad </w:t>
            </w:r>
            <w:r w:rsidR="00281A00">
              <w:rPr>
                <w:rFonts w:ascii="Arial" w:hAnsi="Arial" w:cs="Arial"/>
                <w:b/>
                <w:bCs/>
                <w:sz w:val="20"/>
                <w:szCs w:val="26"/>
                <w:lang w:eastAsia="zh-CN"/>
              </w:rPr>
              <w:t xml:space="preserve">nákladů na nákupy, výstavbu a rekonstrukci, </w:t>
            </w:r>
          </w:p>
          <w:p w:rsidR="0009460D" w:rsidRDefault="0009460D" w:rsidP="00281A00">
            <w:pPr>
              <w:jc w:val="center"/>
              <w:rPr>
                <w:rFonts w:ascii="Arial" w:hAnsi="Arial" w:cs="Arial"/>
                <w:b/>
                <w:bCs/>
                <w:sz w:val="20"/>
                <w:szCs w:val="26"/>
                <w:lang w:eastAsia="zh-CN"/>
              </w:rPr>
            </w:pPr>
            <w:r>
              <w:rPr>
                <w:rFonts w:ascii="Arial" w:hAnsi="Arial" w:cs="Arial"/>
                <w:b/>
                <w:bCs/>
                <w:sz w:val="20"/>
                <w:szCs w:val="26"/>
                <w:lang w:eastAsia="zh-CN"/>
              </w:rPr>
              <w:t>celkem za výzvy</w:t>
            </w:r>
            <w:r w:rsidR="00281A00">
              <w:rPr>
                <w:rFonts w:ascii="Arial" w:hAnsi="Arial" w:cs="Arial"/>
                <w:b/>
                <w:bCs/>
                <w:sz w:val="20"/>
                <w:szCs w:val="26"/>
                <w:lang w:eastAsia="zh-CN"/>
              </w:rPr>
              <w:t xml:space="preserve"> </w:t>
            </w:r>
            <w:r w:rsidR="00281A00" w:rsidRPr="008A4D4E">
              <w:rPr>
                <w:rFonts w:ascii="Arial" w:hAnsi="Arial" w:cs="Arial"/>
                <w:bCs/>
                <w:sz w:val="20"/>
                <w:szCs w:val="26"/>
                <w:lang w:eastAsia="zh-CN"/>
              </w:rPr>
              <w:t xml:space="preserve">bez nákladů na </w:t>
            </w:r>
            <w:r w:rsidR="00281A00">
              <w:rPr>
                <w:rFonts w:ascii="Arial" w:hAnsi="Arial" w:cs="Arial"/>
                <w:bCs/>
                <w:sz w:val="20"/>
                <w:szCs w:val="26"/>
                <w:lang w:eastAsia="zh-CN"/>
              </w:rPr>
              <w:t>v</w:t>
            </w:r>
            <w:r w:rsidR="00281A00" w:rsidRPr="008A4D4E">
              <w:rPr>
                <w:rFonts w:ascii="Arial" w:hAnsi="Arial" w:cs="Arial"/>
                <w:bCs/>
                <w:sz w:val="20"/>
                <w:szCs w:val="26"/>
                <w:lang w:eastAsia="zh-CN"/>
              </w:rPr>
              <w:t xml:space="preserve">ybavení a dalších nákladů spojených s vyřizováním povolení, </w:t>
            </w:r>
            <w:r w:rsidR="00281A00">
              <w:rPr>
                <w:rFonts w:ascii="Arial" w:hAnsi="Arial" w:cs="Arial"/>
                <w:bCs/>
                <w:sz w:val="20"/>
                <w:szCs w:val="26"/>
                <w:lang w:eastAsia="zh-CN"/>
              </w:rPr>
              <w:t xml:space="preserve">tvorbou </w:t>
            </w:r>
            <w:r w:rsidR="00281A00" w:rsidRPr="008A4D4E">
              <w:rPr>
                <w:rFonts w:ascii="Arial" w:hAnsi="Arial" w:cs="Arial"/>
                <w:bCs/>
                <w:sz w:val="20"/>
                <w:szCs w:val="26"/>
                <w:lang w:eastAsia="zh-CN"/>
              </w:rPr>
              <w:t>projektů apod</w:t>
            </w:r>
            <w:r w:rsidR="00281A00">
              <w:rPr>
                <w:rFonts w:ascii="Arial" w:hAnsi="Arial" w:cs="Arial"/>
                <w:bCs/>
                <w:sz w:val="20"/>
                <w:szCs w:val="26"/>
                <w:lang w:eastAsia="zh-CN"/>
              </w:rPr>
              <w:t>.</w:t>
            </w:r>
          </w:p>
        </w:tc>
        <w:tc>
          <w:tcPr>
            <w:tcW w:w="4927" w:type="dxa"/>
            <w:gridSpan w:val="3"/>
            <w:vAlign w:val="center"/>
          </w:tcPr>
          <w:p w:rsidR="0009460D" w:rsidRDefault="0009460D" w:rsidP="002B6F34">
            <w:pPr>
              <w:jc w:val="center"/>
              <w:rPr>
                <w:rFonts w:ascii="Arial" w:hAnsi="Arial" w:cs="Arial"/>
                <w:b/>
                <w:bCs/>
                <w:sz w:val="20"/>
                <w:szCs w:val="26"/>
                <w:lang w:eastAsia="zh-CN"/>
              </w:rPr>
            </w:pPr>
            <w:r>
              <w:rPr>
                <w:rFonts w:ascii="Arial" w:hAnsi="Arial" w:cs="Arial"/>
                <w:b/>
                <w:bCs/>
                <w:sz w:val="20"/>
                <w:szCs w:val="26"/>
                <w:lang w:eastAsia="zh-CN"/>
              </w:rPr>
              <w:t>1</w:t>
            </w:r>
            <w:r w:rsidR="00281A00">
              <w:rPr>
                <w:rFonts w:ascii="Arial" w:hAnsi="Arial" w:cs="Arial"/>
                <w:b/>
                <w:bCs/>
                <w:sz w:val="20"/>
                <w:szCs w:val="26"/>
                <w:lang w:eastAsia="zh-CN"/>
              </w:rPr>
              <w:t>43</w:t>
            </w:r>
            <w:r>
              <w:rPr>
                <w:rFonts w:ascii="Arial" w:hAnsi="Arial" w:cs="Arial"/>
                <w:b/>
                <w:bCs/>
                <w:sz w:val="20"/>
                <w:szCs w:val="26"/>
                <w:lang w:eastAsia="zh-CN"/>
              </w:rPr>
              <w:t> 000 000 Kč</w:t>
            </w:r>
          </w:p>
        </w:tc>
      </w:tr>
    </w:tbl>
    <w:p w:rsidR="004B4539" w:rsidRDefault="004B4539" w:rsidP="007224CF">
      <w:pPr>
        <w:rPr>
          <w:lang w:eastAsia="zh-CN"/>
        </w:rPr>
      </w:pPr>
    </w:p>
    <w:p w:rsidR="007C050D" w:rsidRDefault="007C050D" w:rsidP="007224CF">
      <w:pPr>
        <w:rPr>
          <w:lang w:eastAsia="zh-CN"/>
        </w:rPr>
      </w:pPr>
    </w:p>
    <w:p w:rsidR="001335EC" w:rsidRDefault="001335EC" w:rsidP="00C50EB9">
      <w:pPr>
        <w:pStyle w:val="Nadpis3"/>
        <w:numPr>
          <w:ilvl w:val="1"/>
          <w:numId w:val="3"/>
        </w:numPr>
        <w:spacing w:line="240" w:lineRule="auto"/>
        <w:jc w:val="both"/>
        <w:rPr>
          <w:rFonts w:asciiTheme="minorHAnsi" w:hAnsiTheme="minorHAnsi"/>
          <w:lang w:eastAsia="zh-CN"/>
        </w:rPr>
      </w:pPr>
      <w:bookmarkStart w:id="47" w:name="_Toc444159940"/>
      <w:r w:rsidRPr="001335EC">
        <w:rPr>
          <w:rFonts w:asciiTheme="minorHAnsi" w:hAnsiTheme="minorHAnsi"/>
          <w:lang w:eastAsia="zh-CN"/>
        </w:rPr>
        <w:t xml:space="preserve">Zajištění potřebných </w:t>
      </w:r>
      <w:r w:rsidR="00A73BF2">
        <w:rPr>
          <w:rFonts w:asciiTheme="minorHAnsi" w:hAnsiTheme="minorHAnsi"/>
          <w:lang w:eastAsia="zh-CN"/>
        </w:rPr>
        <w:t>finančních prostředků</w:t>
      </w:r>
      <w:bookmarkEnd w:id="47"/>
      <w:r w:rsidRPr="001335EC">
        <w:rPr>
          <w:rFonts w:asciiTheme="minorHAnsi" w:hAnsiTheme="minorHAnsi"/>
          <w:lang w:eastAsia="zh-CN"/>
        </w:rPr>
        <w:t xml:space="preserve"> </w:t>
      </w:r>
    </w:p>
    <w:p w:rsidR="007C050D" w:rsidRPr="001335EC" w:rsidRDefault="00A73BF2" w:rsidP="001335EC">
      <w:pPr>
        <w:rPr>
          <w:lang w:eastAsia="zh-CN"/>
        </w:rPr>
      </w:pPr>
      <w:r>
        <w:rPr>
          <w:lang w:eastAsia="zh-CN"/>
        </w:rPr>
        <w:t>Finanční prostředky</w:t>
      </w:r>
      <w:r w:rsidR="001335EC">
        <w:rPr>
          <w:lang w:eastAsia="zh-CN"/>
        </w:rPr>
        <w:t xml:space="preserve"> na </w:t>
      </w:r>
      <w:r w:rsidR="001335EC" w:rsidRPr="001335EC">
        <w:rPr>
          <w:lang w:eastAsia="zh-CN"/>
        </w:rPr>
        <w:t>uskutečnění plánu j</w:t>
      </w:r>
      <w:r>
        <w:rPr>
          <w:lang w:eastAsia="zh-CN"/>
        </w:rPr>
        <w:t>sou</w:t>
      </w:r>
      <w:r w:rsidR="001335EC" w:rsidRPr="001335EC">
        <w:rPr>
          <w:lang w:eastAsia="zh-CN"/>
        </w:rPr>
        <w:t xml:space="preserve"> možné:</w:t>
      </w:r>
    </w:p>
    <w:p w:rsidR="001335EC" w:rsidRDefault="001335EC" w:rsidP="00A03B97">
      <w:pPr>
        <w:pStyle w:val="Odstavecseseznamem"/>
        <w:numPr>
          <w:ilvl w:val="0"/>
          <w:numId w:val="20"/>
        </w:numPr>
        <w:rPr>
          <w:lang w:eastAsia="zh-CN"/>
        </w:rPr>
      </w:pPr>
      <w:r>
        <w:rPr>
          <w:lang w:eastAsia="zh-CN"/>
        </w:rPr>
        <w:t>využitím výzev z Evropských fondů pro oblast transformace</w:t>
      </w:r>
    </w:p>
    <w:p w:rsidR="00281A00" w:rsidRDefault="00281A00" w:rsidP="00A03B97">
      <w:pPr>
        <w:pStyle w:val="Odstavecseseznamem"/>
        <w:numPr>
          <w:ilvl w:val="0"/>
          <w:numId w:val="20"/>
        </w:numPr>
        <w:rPr>
          <w:lang w:eastAsia="zh-CN"/>
        </w:rPr>
      </w:pPr>
      <w:r>
        <w:rPr>
          <w:lang w:eastAsia="zh-CN"/>
        </w:rPr>
        <w:t>spoluúčastí zřizovatele</w:t>
      </w:r>
    </w:p>
    <w:p w:rsidR="00F92556" w:rsidRDefault="00F92556" w:rsidP="00A03B97">
      <w:pPr>
        <w:pStyle w:val="Odstavecseseznamem"/>
        <w:numPr>
          <w:ilvl w:val="0"/>
          <w:numId w:val="20"/>
        </w:numPr>
        <w:rPr>
          <w:lang w:eastAsia="zh-CN"/>
        </w:rPr>
      </w:pPr>
      <w:r>
        <w:rPr>
          <w:lang w:eastAsia="zh-CN"/>
        </w:rPr>
        <w:t>využití</w:t>
      </w:r>
      <w:r w:rsidR="006E0706">
        <w:rPr>
          <w:lang w:eastAsia="zh-CN"/>
        </w:rPr>
        <w:t>m</w:t>
      </w:r>
      <w:r>
        <w:rPr>
          <w:lang w:eastAsia="zh-CN"/>
        </w:rPr>
        <w:t xml:space="preserve"> dalších zdrojů.</w:t>
      </w:r>
    </w:p>
    <w:p w:rsidR="003A173C" w:rsidRDefault="003A173C">
      <w:pPr>
        <w:rPr>
          <w:lang w:eastAsia="zh-CN"/>
        </w:rPr>
      </w:pPr>
      <w:r>
        <w:rPr>
          <w:lang w:eastAsia="zh-CN"/>
        </w:rPr>
        <w:br w:type="page"/>
      </w:r>
    </w:p>
    <w:p w:rsidR="003536C9" w:rsidRDefault="00CF221B" w:rsidP="003A173C">
      <w:pPr>
        <w:pStyle w:val="Nadpis3"/>
        <w:numPr>
          <w:ilvl w:val="0"/>
          <w:numId w:val="3"/>
        </w:numPr>
        <w:jc w:val="both"/>
        <w:rPr>
          <w:rFonts w:asciiTheme="minorHAnsi" w:hAnsiTheme="minorHAnsi"/>
          <w:lang w:eastAsia="zh-CN"/>
        </w:rPr>
      </w:pPr>
      <w:bookmarkStart w:id="48" w:name="_Toc444159941"/>
      <w:r w:rsidRPr="00CF221B">
        <w:rPr>
          <w:rFonts w:asciiTheme="minorHAnsi" w:hAnsiTheme="minorHAnsi"/>
          <w:lang w:eastAsia="zh-CN"/>
        </w:rPr>
        <w:lastRenderedPageBreak/>
        <w:t>Personální zajištění</w:t>
      </w:r>
      <w:r w:rsidR="00B77D9F">
        <w:rPr>
          <w:rFonts w:asciiTheme="minorHAnsi" w:hAnsiTheme="minorHAnsi"/>
          <w:lang w:eastAsia="zh-CN"/>
        </w:rPr>
        <w:t xml:space="preserve"> služeb</w:t>
      </w:r>
      <w:bookmarkEnd w:id="48"/>
      <w:r w:rsidR="00F52FCC">
        <w:rPr>
          <w:rFonts w:asciiTheme="minorHAnsi" w:hAnsiTheme="minorHAnsi"/>
          <w:lang w:eastAsia="zh-CN"/>
        </w:rPr>
        <w:t xml:space="preserve"> </w:t>
      </w:r>
    </w:p>
    <w:p w:rsidR="00CF221B" w:rsidRPr="004B314F" w:rsidRDefault="00CF221B" w:rsidP="00C50EB9">
      <w:pPr>
        <w:pStyle w:val="Nadpis3"/>
        <w:numPr>
          <w:ilvl w:val="1"/>
          <w:numId w:val="3"/>
        </w:numPr>
        <w:spacing w:line="240" w:lineRule="auto"/>
        <w:jc w:val="both"/>
        <w:rPr>
          <w:rFonts w:asciiTheme="minorHAnsi" w:hAnsiTheme="minorHAnsi"/>
          <w:lang w:eastAsia="zh-CN"/>
        </w:rPr>
      </w:pPr>
      <w:bookmarkStart w:id="49" w:name="_Toc444159942"/>
      <w:r w:rsidRPr="004B314F">
        <w:rPr>
          <w:rFonts w:asciiTheme="minorHAnsi" w:hAnsiTheme="minorHAnsi"/>
          <w:lang w:eastAsia="zh-CN"/>
        </w:rPr>
        <w:t>Porovnání počtu pracovníků</w:t>
      </w:r>
      <w:bookmarkEnd w:id="49"/>
      <w:r w:rsidRPr="004B314F">
        <w:rPr>
          <w:rFonts w:asciiTheme="minorHAnsi" w:hAnsiTheme="minorHAnsi"/>
          <w:lang w:eastAsia="zh-CN"/>
        </w:rPr>
        <w:t xml:space="preserve"> </w:t>
      </w:r>
    </w:p>
    <w:p w:rsidR="00361FDE" w:rsidRDefault="00361FDE" w:rsidP="007C050D">
      <w:pPr>
        <w:rPr>
          <w:lang w:eastAsia="zh-CN"/>
        </w:rPr>
      </w:pPr>
    </w:p>
    <w:p w:rsidR="007C050D" w:rsidRPr="00FA3788" w:rsidRDefault="00361FDE" w:rsidP="007C050D">
      <w:pPr>
        <w:rPr>
          <w:lang w:eastAsia="zh-CN"/>
        </w:rPr>
      </w:pPr>
      <w:r w:rsidRPr="00FA3788">
        <w:rPr>
          <w:lang w:eastAsia="zh-CN"/>
        </w:rPr>
        <w:t xml:space="preserve">V tabulce </w:t>
      </w:r>
      <w:r w:rsidR="00E73174">
        <w:rPr>
          <w:lang w:eastAsia="zh-CN"/>
        </w:rPr>
        <w:t>1</w:t>
      </w:r>
      <w:r w:rsidR="003A173C">
        <w:rPr>
          <w:lang w:eastAsia="zh-CN"/>
        </w:rPr>
        <w:t>8</w:t>
      </w:r>
      <w:r w:rsidR="00E73174">
        <w:rPr>
          <w:lang w:eastAsia="zh-CN"/>
        </w:rPr>
        <w:t xml:space="preserve"> </w:t>
      </w:r>
      <w:r w:rsidRPr="00FA3788">
        <w:rPr>
          <w:lang w:eastAsia="zh-CN"/>
        </w:rPr>
        <w:t xml:space="preserve">je </w:t>
      </w:r>
      <w:r w:rsidR="0069699A">
        <w:rPr>
          <w:lang w:eastAsia="zh-CN"/>
        </w:rPr>
        <w:t xml:space="preserve">uvedeno </w:t>
      </w:r>
      <w:r w:rsidRPr="00FA3788">
        <w:rPr>
          <w:lang w:eastAsia="zh-CN"/>
        </w:rPr>
        <w:t xml:space="preserve">srovnání počtu pracovníků před transformací a po ní. Výpočet počtu zaměstnanců </w:t>
      </w:r>
      <w:r w:rsidRPr="003A173C">
        <w:rPr>
          <w:lang w:eastAsia="zh-CN"/>
        </w:rPr>
        <w:t>vychází z</w:t>
      </w:r>
      <w:r w:rsidR="00500E47" w:rsidRPr="003A173C">
        <w:rPr>
          <w:lang w:eastAsia="zh-CN"/>
        </w:rPr>
        <w:t> ideálního</w:t>
      </w:r>
      <w:r w:rsidR="00500E47">
        <w:rPr>
          <w:lang w:eastAsia="zh-CN"/>
        </w:rPr>
        <w:t xml:space="preserve"> </w:t>
      </w:r>
      <w:r w:rsidRPr="00FA3788">
        <w:rPr>
          <w:lang w:eastAsia="zh-CN"/>
        </w:rPr>
        <w:t>zajištění chodu jednotlivých domácností a zohlednění potřeb klientů</w:t>
      </w:r>
      <w:r w:rsidR="007C050D" w:rsidRPr="00FA3788">
        <w:rPr>
          <w:lang w:eastAsia="zh-CN"/>
        </w:rPr>
        <w:t xml:space="preserve">, více </w:t>
      </w:r>
      <w:r w:rsidRPr="00FA3788">
        <w:rPr>
          <w:lang w:eastAsia="zh-CN"/>
        </w:rPr>
        <w:t>k výpočtu je uvedeno v P</w:t>
      </w:r>
      <w:r w:rsidR="007C050D" w:rsidRPr="00FA3788">
        <w:rPr>
          <w:lang w:eastAsia="zh-CN"/>
        </w:rPr>
        <w:t>řílo</w:t>
      </w:r>
      <w:r w:rsidRPr="00FA3788">
        <w:rPr>
          <w:lang w:eastAsia="zh-CN"/>
        </w:rPr>
        <w:t>ze</w:t>
      </w:r>
      <w:r w:rsidR="007C050D" w:rsidRPr="00FA3788">
        <w:rPr>
          <w:lang w:eastAsia="zh-CN"/>
        </w:rPr>
        <w:t xml:space="preserve"> č</w:t>
      </w:r>
      <w:r w:rsidR="001B7518" w:rsidRPr="00FA3788">
        <w:rPr>
          <w:lang w:eastAsia="zh-CN"/>
        </w:rPr>
        <w:t xml:space="preserve">. </w:t>
      </w:r>
      <w:r w:rsidRPr="00FA3788">
        <w:rPr>
          <w:lang w:eastAsia="zh-CN"/>
        </w:rPr>
        <w:t>4 - V</w:t>
      </w:r>
      <w:r w:rsidR="001B7518" w:rsidRPr="00FA3788">
        <w:rPr>
          <w:lang w:eastAsia="zh-CN"/>
        </w:rPr>
        <w:t xml:space="preserve">ýpočet </w:t>
      </w:r>
      <w:r w:rsidRPr="00FA3788">
        <w:rPr>
          <w:lang w:eastAsia="zh-CN"/>
        </w:rPr>
        <w:t xml:space="preserve">potřebného </w:t>
      </w:r>
      <w:r w:rsidR="001B7518" w:rsidRPr="00FA3788">
        <w:rPr>
          <w:lang w:eastAsia="zh-CN"/>
        </w:rPr>
        <w:t>počtu pracovníků</w:t>
      </w:r>
      <w:r w:rsidRPr="00FA3788">
        <w:rPr>
          <w:lang w:eastAsia="zh-CN"/>
        </w:rPr>
        <w:t>.</w:t>
      </w:r>
    </w:p>
    <w:p w:rsidR="00153DB0" w:rsidRDefault="009D1505" w:rsidP="00153DB0">
      <w:pPr>
        <w:pStyle w:val="Titulek"/>
        <w:keepNext/>
      </w:pPr>
      <w:bookmarkStart w:id="50" w:name="_Toc443633608"/>
      <w:r>
        <w:t xml:space="preserve">Tabulka </w:t>
      </w:r>
      <w:r w:rsidR="008760A0">
        <w:fldChar w:fldCharType="begin"/>
      </w:r>
      <w:r>
        <w:instrText xml:space="preserve"> SEQ Tabulka \* ARABIC </w:instrText>
      </w:r>
      <w:r w:rsidR="008760A0">
        <w:fldChar w:fldCharType="separate"/>
      </w:r>
      <w:r w:rsidR="00281A00">
        <w:rPr>
          <w:noProof/>
        </w:rPr>
        <w:t>18</w:t>
      </w:r>
      <w:r w:rsidR="008760A0">
        <w:fldChar w:fldCharType="end"/>
      </w:r>
      <w:r w:rsidR="0069699A" w:rsidRPr="0069699A">
        <w:t xml:space="preserve"> </w:t>
      </w:r>
      <w:r w:rsidR="0069699A" w:rsidRPr="00153DB0">
        <w:t>Srovnání</w:t>
      </w:r>
      <w:r w:rsidR="0069699A" w:rsidRPr="00FA3788">
        <w:t xml:space="preserve"> počtu pracovníků </w:t>
      </w:r>
      <w:r w:rsidR="0069699A" w:rsidRPr="00153DB0">
        <w:t>před transformací a</w:t>
      </w:r>
      <w:r w:rsidR="0069699A" w:rsidRPr="00FA3788">
        <w:t xml:space="preserve"> po</w:t>
      </w:r>
      <w:r w:rsidR="0069699A">
        <w:t xml:space="preserve"> transformaci</w:t>
      </w:r>
      <w:bookmarkEnd w:id="50"/>
    </w:p>
    <w:p w:rsidR="00153DB0" w:rsidRPr="00153DB0" w:rsidRDefault="00153DB0" w:rsidP="00153DB0">
      <w:pPr>
        <w:pStyle w:val="Zpravatext"/>
        <w:rPr>
          <w:lang w:eastAsia="zh-CN"/>
        </w:rPr>
      </w:pPr>
    </w:p>
    <w:tbl>
      <w:tblPr>
        <w:tblpPr w:leftFromText="142" w:rightFromText="142" w:vertAnchor="text" w:tblpXSpec="cen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95"/>
        <w:gridCol w:w="3329"/>
        <w:gridCol w:w="3164"/>
      </w:tblGrid>
      <w:tr w:rsidR="00153DB0" w:rsidRPr="00D96973" w:rsidTr="00153DB0">
        <w:tc>
          <w:tcPr>
            <w:tcW w:w="0" w:type="auto"/>
            <w:tcMar>
              <w:top w:w="0" w:type="dxa"/>
              <w:left w:w="108" w:type="dxa"/>
              <w:bottom w:w="0" w:type="dxa"/>
              <w:right w:w="108" w:type="dxa"/>
            </w:tcMar>
            <w:vAlign w:val="center"/>
          </w:tcPr>
          <w:p w:rsidR="00153DB0" w:rsidRPr="00D96973" w:rsidRDefault="00153DB0" w:rsidP="00AB2BF8">
            <w:pPr>
              <w:jc w:val="both"/>
              <w:rPr>
                <w:rFonts w:ascii="Arial" w:hAnsi="Arial" w:cs="Arial"/>
                <w:b/>
                <w:sz w:val="20"/>
                <w:szCs w:val="20"/>
              </w:rPr>
            </w:pPr>
            <w:r w:rsidRPr="00D96973">
              <w:rPr>
                <w:rFonts w:ascii="Arial" w:hAnsi="Arial" w:cs="Arial"/>
                <w:b/>
                <w:sz w:val="20"/>
                <w:szCs w:val="20"/>
              </w:rPr>
              <w:t>Pracovní pozice</w:t>
            </w:r>
          </w:p>
        </w:tc>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b/>
                <w:sz w:val="20"/>
                <w:szCs w:val="20"/>
              </w:rPr>
            </w:pPr>
            <w:r w:rsidRPr="00153DB0">
              <w:rPr>
                <w:rFonts w:ascii="Arial" w:hAnsi="Arial" w:cs="Arial"/>
                <w:b/>
                <w:sz w:val="20"/>
                <w:szCs w:val="20"/>
              </w:rPr>
              <w:t xml:space="preserve">Počet pracovníků před transformací </w:t>
            </w:r>
            <w:r w:rsidR="00390CCF">
              <w:rPr>
                <w:rFonts w:ascii="Arial" w:hAnsi="Arial" w:cs="Arial"/>
                <w:b/>
                <w:sz w:val="20"/>
                <w:szCs w:val="20"/>
              </w:rPr>
              <w:t>(stav 2/2016)</w:t>
            </w:r>
          </w:p>
        </w:tc>
        <w:tc>
          <w:tcPr>
            <w:tcW w:w="0" w:type="auto"/>
            <w:tcMar>
              <w:top w:w="0" w:type="dxa"/>
              <w:left w:w="108" w:type="dxa"/>
              <w:bottom w:w="0" w:type="dxa"/>
              <w:right w:w="108" w:type="dxa"/>
            </w:tcMar>
            <w:vAlign w:val="center"/>
            <w:hideMark/>
          </w:tcPr>
          <w:p w:rsidR="00153DB0" w:rsidRPr="00D96973" w:rsidRDefault="00153DB0" w:rsidP="00AB2BF8">
            <w:pPr>
              <w:jc w:val="both"/>
              <w:rPr>
                <w:rFonts w:ascii="Arial" w:hAnsi="Arial" w:cs="Arial"/>
                <w:b/>
                <w:sz w:val="20"/>
                <w:szCs w:val="20"/>
              </w:rPr>
            </w:pPr>
            <w:r w:rsidRPr="00D96973">
              <w:rPr>
                <w:rFonts w:ascii="Arial" w:hAnsi="Arial" w:cs="Arial"/>
                <w:b/>
                <w:sz w:val="20"/>
                <w:szCs w:val="20"/>
              </w:rPr>
              <w:t>Počet potřebných pracovníků po transformaci</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 xml:space="preserve">Pracovníci v přímé péči </w:t>
            </w:r>
          </w:p>
        </w:tc>
        <w:tc>
          <w:tcPr>
            <w:tcW w:w="0" w:type="auto"/>
            <w:tcMar>
              <w:top w:w="0" w:type="dxa"/>
              <w:left w:w="108" w:type="dxa"/>
              <w:bottom w:w="0" w:type="dxa"/>
              <w:right w:w="108" w:type="dxa"/>
            </w:tcMar>
            <w:vAlign w:val="center"/>
            <w:hideMark/>
          </w:tcPr>
          <w:p w:rsidR="00153DB0" w:rsidRPr="00153DB0" w:rsidRDefault="00390CCF" w:rsidP="00AB2BF8">
            <w:pPr>
              <w:jc w:val="center"/>
              <w:rPr>
                <w:rFonts w:ascii="Arial" w:hAnsi="Arial" w:cs="Arial"/>
                <w:sz w:val="20"/>
                <w:szCs w:val="20"/>
              </w:rPr>
            </w:pPr>
            <w:r>
              <w:rPr>
                <w:rFonts w:ascii="Arial" w:hAnsi="Arial" w:cs="Arial"/>
                <w:sz w:val="20"/>
                <w:szCs w:val="20"/>
              </w:rPr>
              <w:t>72</w:t>
            </w:r>
          </w:p>
        </w:tc>
        <w:tc>
          <w:tcPr>
            <w:tcW w:w="0" w:type="auto"/>
            <w:tcMar>
              <w:top w:w="0" w:type="dxa"/>
              <w:left w:w="108" w:type="dxa"/>
              <w:bottom w:w="0" w:type="dxa"/>
              <w:right w:w="108" w:type="dxa"/>
            </w:tcMar>
            <w:vAlign w:val="center"/>
            <w:hideMark/>
          </w:tcPr>
          <w:p w:rsidR="00153DB0" w:rsidRPr="003A173C" w:rsidRDefault="003A173C" w:rsidP="00153DB0">
            <w:pPr>
              <w:jc w:val="center"/>
              <w:rPr>
                <w:rFonts w:ascii="Arial" w:hAnsi="Arial" w:cs="Arial"/>
                <w:sz w:val="20"/>
                <w:szCs w:val="20"/>
              </w:rPr>
            </w:pPr>
            <w:r w:rsidRPr="003A173C">
              <w:rPr>
                <w:rFonts w:ascii="Arial" w:hAnsi="Arial" w:cs="Arial"/>
                <w:sz w:val="20"/>
                <w:szCs w:val="20"/>
              </w:rPr>
              <w:t>149</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Sociální pracovníci</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5</w:t>
            </w:r>
          </w:p>
        </w:tc>
        <w:tc>
          <w:tcPr>
            <w:tcW w:w="0" w:type="auto"/>
            <w:tcMar>
              <w:top w:w="0" w:type="dxa"/>
              <w:left w:w="108" w:type="dxa"/>
              <w:bottom w:w="0" w:type="dxa"/>
              <w:right w:w="108" w:type="dxa"/>
            </w:tcMar>
            <w:vAlign w:val="center"/>
            <w:hideMark/>
          </w:tcPr>
          <w:p w:rsidR="00153DB0" w:rsidRPr="003A173C" w:rsidRDefault="003A173C" w:rsidP="00AB2BF8">
            <w:pPr>
              <w:jc w:val="center"/>
              <w:rPr>
                <w:rFonts w:ascii="Arial" w:hAnsi="Arial" w:cs="Arial"/>
                <w:sz w:val="20"/>
                <w:szCs w:val="20"/>
              </w:rPr>
            </w:pPr>
            <w:r w:rsidRPr="003A173C">
              <w:rPr>
                <w:rFonts w:ascii="Arial" w:hAnsi="Arial" w:cs="Arial"/>
                <w:sz w:val="20"/>
                <w:szCs w:val="20"/>
              </w:rPr>
              <w:t>6</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Sociální pracovníci zařazeni jako vedoucí</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4</w:t>
            </w:r>
          </w:p>
        </w:tc>
        <w:tc>
          <w:tcPr>
            <w:tcW w:w="0" w:type="auto"/>
            <w:tcMar>
              <w:top w:w="0" w:type="dxa"/>
              <w:left w:w="108" w:type="dxa"/>
              <w:bottom w:w="0" w:type="dxa"/>
              <w:right w:w="108" w:type="dxa"/>
            </w:tcMar>
            <w:vAlign w:val="center"/>
          </w:tcPr>
          <w:p w:rsidR="00153DB0" w:rsidRPr="003A173C" w:rsidRDefault="003A173C" w:rsidP="00AB2BF8">
            <w:pPr>
              <w:jc w:val="center"/>
              <w:rPr>
                <w:rFonts w:ascii="Arial" w:hAnsi="Arial" w:cs="Arial"/>
                <w:sz w:val="20"/>
                <w:szCs w:val="20"/>
              </w:rPr>
            </w:pPr>
            <w:r w:rsidRPr="003A173C">
              <w:rPr>
                <w:rFonts w:ascii="Arial" w:hAnsi="Arial" w:cs="Arial"/>
                <w:sz w:val="20"/>
                <w:szCs w:val="20"/>
              </w:rPr>
              <w:t>5</w:t>
            </w:r>
            <w:r w:rsidR="00153DB0" w:rsidRPr="003A173C">
              <w:rPr>
                <w:rFonts w:ascii="Arial" w:hAnsi="Arial" w:cs="Arial"/>
                <w:sz w:val="20"/>
                <w:szCs w:val="20"/>
              </w:rPr>
              <w:t xml:space="preserve"> </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Všeobecné sestry</w:t>
            </w:r>
          </w:p>
        </w:tc>
        <w:tc>
          <w:tcPr>
            <w:tcW w:w="0" w:type="auto"/>
            <w:tcMar>
              <w:top w:w="0" w:type="dxa"/>
              <w:left w:w="108" w:type="dxa"/>
              <w:bottom w:w="0" w:type="dxa"/>
              <w:right w:w="108" w:type="dxa"/>
            </w:tcMar>
            <w:vAlign w:val="center"/>
            <w:hideMark/>
          </w:tcPr>
          <w:p w:rsidR="00153DB0" w:rsidRPr="00153DB0" w:rsidRDefault="00153DB0" w:rsidP="00390CCF">
            <w:pPr>
              <w:jc w:val="center"/>
              <w:rPr>
                <w:rFonts w:ascii="Arial" w:hAnsi="Arial" w:cs="Arial"/>
                <w:sz w:val="20"/>
                <w:szCs w:val="20"/>
              </w:rPr>
            </w:pPr>
            <w:r w:rsidRPr="00153DB0">
              <w:rPr>
                <w:rFonts w:ascii="Arial" w:hAnsi="Arial" w:cs="Arial"/>
                <w:sz w:val="20"/>
                <w:szCs w:val="20"/>
              </w:rPr>
              <w:t>1</w:t>
            </w:r>
            <w:r w:rsidR="00390CCF">
              <w:rPr>
                <w:rFonts w:ascii="Arial" w:hAnsi="Arial" w:cs="Arial"/>
                <w:sz w:val="20"/>
                <w:szCs w:val="20"/>
              </w:rPr>
              <w:t>2</w:t>
            </w:r>
          </w:p>
        </w:tc>
        <w:tc>
          <w:tcPr>
            <w:tcW w:w="0" w:type="auto"/>
            <w:tcMar>
              <w:top w:w="0" w:type="dxa"/>
              <w:left w:w="108" w:type="dxa"/>
              <w:bottom w:w="0" w:type="dxa"/>
              <w:right w:w="108" w:type="dxa"/>
            </w:tcMar>
            <w:vAlign w:val="center"/>
            <w:hideMark/>
          </w:tcPr>
          <w:p w:rsidR="00153DB0" w:rsidRPr="003A173C" w:rsidRDefault="003A173C" w:rsidP="00AB2BF8">
            <w:pPr>
              <w:jc w:val="center"/>
              <w:rPr>
                <w:rFonts w:ascii="Arial" w:hAnsi="Arial" w:cs="Arial"/>
                <w:sz w:val="20"/>
                <w:szCs w:val="20"/>
              </w:rPr>
            </w:pPr>
            <w:r w:rsidRPr="003A173C">
              <w:rPr>
                <w:rFonts w:ascii="Arial" w:hAnsi="Arial" w:cs="Arial"/>
                <w:sz w:val="20"/>
                <w:szCs w:val="20"/>
              </w:rPr>
              <w:t>13</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Fyzioterapeuti</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2</w:t>
            </w:r>
          </w:p>
        </w:tc>
        <w:tc>
          <w:tcPr>
            <w:tcW w:w="0" w:type="auto"/>
            <w:tcMar>
              <w:top w:w="0" w:type="dxa"/>
              <w:left w:w="108" w:type="dxa"/>
              <w:bottom w:w="0" w:type="dxa"/>
              <w:right w:w="108" w:type="dxa"/>
            </w:tcMar>
            <w:vAlign w:val="center"/>
            <w:hideMark/>
          </w:tcPr>
          <w:p w:rsidR="00153DB0" w:rsidRPr="003A173C" w:rsidRDefault="00153DB0" w:rsidP="00AB2BF8">
            <w:pPr>
              <w:jc w:val="center"/>
              <w:rPr>
                <w:rFonts w:ascii="Arial" w:hAnsi="Arial" w:cs="Arial"/>
                <w:sz w:val="20"/>
                <w:szCs w:val="20"/>
              </w:rPr>
            </w:pPr>
            <w:r w:rsidRPr="003A173C">
              <w:rPr>
                <w:rFonts w:ascii="Arial" w:hAnsi="Arial" w:cs="Arial"/>
                <w:sz w:val="20"/>
                <w:szCs w:val="20"/>
              </w:rPr>
              <w:t>2</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Uklízečky</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390CCF">
              <w:rPr>
                <w:rFonts w:ascii="Arial" w:hAnsi="Arial" w:cs="Arial"/>
                <w:sz w:val="20"/>
                <w:szCs w:val="20"/>
              </w:rPr>
              <w:t>8</w:t>
            </w:r>
          </w:p>
        </w:tc>
        <w:tc>
          <w:tcPr>
            <w:tcW w:w="0" w:type="auto"/>
            <w:tcMar>
              <w:top w:w="0" w:type="dxa"/>
              <w:left w:w="108" w:type="dxa"/>
              <w:bottom w:w="0" w:type="dxa"/>
              <w:right w:w="108" w:type="dxa"/>
            </w:tcMar>
            <w:vAlign w:val="center"/>
            <w:hideMark/>
          </w:tcPr>
          <w:p w:rsidR="00153DB0" w:rsidRPr="003A173C" w:rsidRDefault="003A173C" w:rsidP="00AB2BF8">
            <w:pPr>
              <w:jc w:val="center"/>
              <w:rPr>
                <w:rFonts w:ascii="Arial" w:hAnsi="Arial" w:cs="Arial"/>
                <w:sz w:val="20"/>
                <w:szCs w:val="20"/>
              </w:rPr>
            </w:pPr>
            <w:r>
              <w:rPr>
                <w:rFonts w:ascii="Arial" w:hAnsi="Arial" w:cs="Arial"/>
                <w:sz w:val="20"/>
                <w:szCs w:val="20"/>
              </w:rPr>
              <w:t>4</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Provozáři – údržbáři, skladníci</w:t>
            </w:r>
          </w:p>
        </w:tc>
        <w:tc>
          <w:tcPr>
            <w:tcW w:w="0" w:type="auto"/>
            <w:tcMar>
              <w:top w:w="0" w:type="dxa"/>
              <w:left w:w="108" w:type="dxa"/>
              <w:bottom w:w="0" w:type="dxa"/>
              <w:right w:w="108" w:type="dxa"/>
            </w:tcMar>
            <w:vAlign w:val="center"/>
            <w:hideMark/>
          </w:tcPr>
          <w:p w:rsidR="00153DB0" w:rsidRPr="00153DB0" w:rsidRDefault="00390CCF" w:rsidP="00AB2BF8">
            <w:pPr>
              <w:jc w:val="center"/>
              <w:rPr>
                <w:rFonts w:ascii="Arial" w:hAnsi="Arial" w:cs="Arial"/>
                <w:sz w:val="20"/>
                <w:szCs w:val="20"/>
              </w:rPr>
            </w:pPr>
            <w:r>
              <w:rPr>
                <w:rFonts w:ascii="Arial" w:hAnsi="Arial" w:cs="Arial"/>
                <w:sz w:val="20"/>
                <w:szCs w:val="20"/>
              </w:rPr>
              <w:t>6</w:t>
            </w:r>
          </w:p>
        </w:tc>
        <w:tc>
          <w:tcPr>
            <w:tcW w:w="0" w:type="auto"/>
            <w:tcMar>
              <w:top w:w="0" w:type="dxa"/>
              <w:left w:w="108" w:type="dxa"/>
              <w:bottom w:w="0" w:type="dxa"/>
              <w:right w:w="108" w:type="dxa"/>
            </w:tcMar>
            <w:vAlign w:val="center"/>
            <w:hideMark/>
          </w:tcPr>
          <w:p w:rsidR="00153DB0" w:rsidRPr="003A173C" w:rsidRDefault="00153DB0" w:rsidP="00AB2BF8">
            <w:pPr>
              <w:jc w:val="center"/>
              <w:rPr>
                <w:rFonts w:ascii="Arial" w:hAnsi="Arial" w:cs="Arial"/>
                <w:sz w:val="20"/>
                <w:szCs w:val="20"/>
              </w:rPr>
            </w:pPr>
            <w:r w:rsidRPr="003A173C">
              <w:rPr>
                <w:rFonts w:ascii="Arial" w:hAnsi="Arial" w:cs="Arial"/>
                <w:sz w:val="20"/>
                <w:szCs w:val="20"/>
              </w:rPr>
              <w:t>3</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pradleny</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4</w:t>
            </w:r>
          </w:p>
        </w:tc>
        <w:tc>
          <w:tcPr>
            <w:tcW w:w="0" w:type="auto"/>
            <w:tcMar>
              <w:top w:w="0" w:type="dxa"/>
              <w:left w:w="108" w:type="dxa"/>
              <w:bottom w:w="0" w:type="dxa"/>
              <w:right w:w="108" w:type="dxa"/>
            </w:tcMar>
            <w:vAlign w:val="center"/>
            <w:hideMark/>
          </w:tcPr>
          <w:p w:rsidR="00153DB0" w:rsidRPr="003A173C" w:rsidRDefault="00153DB0" w:rsidP="00AB2BF8">
            <w:pPr>
              <w:jc w:val="center"/>
              <w:rPr>
                <w:rFonts w:ascii="Arial" w:hAnsi="Arial" w:cs="Arial"/>
                <w:sz w:val="20"/>
                <w:szCs w:val="20"/>
              </w:rPr>
            </w:pPr>
            <w:r w:rsidRPr="003A173C">
              <w:rPr>
                <w:rFonts w:ascii="Arial" w:hAnsi="Arial" w:cs="Arial"/>
                <w:sz w:val="20"/>
                <w:szCs w:val="20"/>
              </w:rPr>
              <w:t>0</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THP - ředitel</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1</w:t>
            </w:r>
          </w:p>
        </w:tc>
        <w:tc>
          <w:tcPr>
            <w:tcW w:w="0" w:type="auto"/>
            <w:tcMar>
              <w:top w:w="0" w:type="dxa"/>
              <w:left w:w="108" w:type="dxa"/>
              <w:bottom w:w="0" w:type="dxa"/>
              <w:right w:w="108" w:type="dxa"/>
            </w:tcMar>
            <w:vAlign w:val="center"/>
            <w:hideMark/>
          </w:tcPr>
          <w:p w:rsidR="00153DB0" w:rsidRPr="003A173C" w:rsidRDefault="00153DB0" w:rsidP="00AB2BF8">
            <w:pPr>
              <w:jc w:val="center"/>
              <w:rPr>
                <w:rFonts w:ascii="Arial" w:hAnsi="Arial" w:cs="Arial"/>
                <w:sz w:val="20"/>
                <w:szCs w:val="20"/>
              </w:rPr>
            </w:pPr>
            <w:r w:rsidRPr="003A173C">
              <w:rPr>
                <w:rFonts w:ascii="Arial" w:hAnsi="Arial" w:cs="Arial"/>
                <w:sz w:val="20"/>
                <w:szCs w:val="20"/>
              </w:rPr>
              <w:t>1</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THP - ekonom</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4</w:t>
            </w:r>
          </w:p>
        </w:tc>
        <w:tc>
          <w:tcPr>
            <w:tcW w:w="0" w:type="auto"/>
            <w:tcMar>
              <w:top w:w="0" w:type="dxa"/>
              <w:left w:w="108" w:type="dxa"/>
              <w:bottom w:w="0" w:type="dxa"/>
              <w:right w:w="108" w:type="dxa"/>
            </w:tcMar>
            <w:vAlign w:val="center"/>
            <w:hideMark/>
          </w:tcPr>
          <w:p w:rsidR="00153DB0" w:rsidRPr="003A173C" w:rsidRDefault="003A173C" w:rsidP="00AB2BF8">
            <w:pPr>
              <w:jc w:val="center"/>
              <w:rPr>
                <w:rFonts w:ascii="Arial" w:hAnsi="Arial" w:cs="Arial"/>
                <w:sz w:val="20"/>
                <w:szCs w:val="20"/>
              </w:rPr>
            </w:pPr>
            <w:r w:rsidRPr="003A173C">
              <w:rPr>
                <w:rFonts w:ascii="Arial" w:hAnsi="Arial" w:cs="Arial"/>
                <w:sz w:val="20"/>
                <w:szCs w:val="20"/>
              </w:rPr>
              <w:t>5</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Kuchaři a pomocní kuchaří</w:t>
            </w:r>
          </w:p>
        </w:tc>
        <w:tc>
          <w:tcPr>
            <w:tcW w:w="0" w:type="auto"/>
            <w:tcMar>
              <w:top w:w="0" w:type="dxa"/>
              <w:left w:w="108" w:type="dxa"/>
              <w:bottom w:w="0" w:type="dxa"/>
              <w:right w:w="108" w:type="dxa"/>
            </w:tcMar>
            <w:vAlign w:val="center"/>
            <w:hideMark/>
          </w:tcPr>
          <w:p w:rsidR="00153DB0" w:rsidRPr="00153DB0" w:rsidRDefault="00153DB0" w:rsidP="00AB2BF8">
            <w:pPr>
              <w:jc w:val="center"/>
              <w:rPr>
                <w:rFonts w:ascii="Arial" w:hAnsi="Arial" w:cs="Arial"/>
                <w:sz w:val="20"/>
                <w:szCs w:val="20"/>
              </w:rPr>
            </w:pPr>
            <w:r w:rsidRPr="00153DB0">
              <w:rPr>
                <w:rFonts w:ascii="Arial" w:hAnsi="Arial" w:cs="Arial"/>
                <w:sz w:val="20"/>
                <w:szCs w:val="20"/>
              </w:rPr>
              <w:t>7</w:t>
            </w:r>
          </w:p>
        </w:tc>
        <w:tc>
          <w:tcPr>
            <w:tcW w:w="0" w:type="auto"/>
            <w:tcMar>
              <w:top w:w="0" w:type="dxa"/>
              <w:left w:w="108" w:type="dxa"/>
              <w:bottom w:w="0" w:type="dxa"/>
              <w:right w:w="108" w:type="dxa"/>
            </w:tcMar>
            <w:vAlign w:val="center"/>
            <w:hideMark/>
          </w:tcPr>
          <w:p w:rsidR="00153DB0" w:rsidRPr="003A173C" w:rsidRDefault="00153DB0" w:rsidP="00AB2BF8">
            <w:pPr>
              <w:jc w:val="center"/>
              <w:rPr>
                <w:rFonts w:ascii="Arial" w:hAnsi="Arial" w:cs="Arial"/>
                <w:sz w:val="20"/>
                <w:szCs w:val="20"/>
              </w:rPr>
            </w:pPr>
            <w:r w:rsidRPr="003A173C">
              <w:rPr>
                <w:rFonts w:ascii="Arial" w:hAnsi="Arial" w:cs="Arial"/>
                <w:sz w:val="20"/>
                <w:szCs w:val="20"/>
              </w:rPr>
              <w:t>0</w:t>
            </w:r>
          </w:p>
        </w:tc>
      </w:tr>
      <w:tr w:rsidR="00153DB0" w:rsidRPr="00D96973" w:rsidTr="00153DB0">
        <w:tc>
          <w:tcPr>
            <w:tcW w:w="0" w:type="auto"/>
            <w:tcMar>
              <w:top w:w="0" w:type="dxa"/>
              <w:left w:w="108" w:type="dxa"/>
              <w:bottom w:w="0" w:type="dxa"/>
              <w:right w:w="108" w:type="dxa"/>
            </w:tcMar>
            <w:vAlign w:val="center"/>
            <w:hideMark/>
          </w:tcPr>
          <w:p w:rsidR="00153DB0" w:rsidRPr="00153DB0" w:rsidRDefault="00153DB0" w:rsidP="00AB2BF8">
            <w:pPr>
              <w:jc w:val="both"/>
              <w:rPr>
                <w:rFonts w:ascii="Arial" w:hAnsi="Arial" w:cs="Arial"/>
                <w:sz w:val="20"/>
                <w:szCs w:val="20"/>
              </w:rPr>
            </w:pPr>
            <w:r w:rsidRPr="00153DB0">
              <w:rPr>
                <w:rFonts w:ascii="Arial" w:hAnsi="Arial" w:cs="Arial"/>
                <w:sz w:val="20"/>
                <w:szCs w:val="20"/>
              </w:rPr>
              <w:t>CELKEM</w:t>
            </w:r>
          </w:p>
        </w:tc>
        <w:tc>
          <w:tcPr>
            <w:tcW w:w="0" w:type="auto"/>
            <w:tcMar>
              <w:top w:w="0" w:type="dxa"/>
              <w:left w:w="108" w:type="dxa"/>
              <w:bottom w:w="0" w:type="dxa"/>
              <w:right w:w="108" w:type="dxa"/>
            </w:tcMar>
            <w:vAlign w:val="center"/>
            <w:hideMark/>
          </w:tcPr>
          <w:p w:rsidR="00153DB0" w:rsidRPr="00153DB0" w:rsidRDefault="00390CCF" w:rsidP="00AB2BF8">
            <w:pPr>
              <w:jc w:val="center"/>
              <w:rPr>
                <w:rFonts w:ascii="Arial" w:hAnsi="Arial" w:cs="Arial"/>
                <w:sz w:val="20"/>
                <w:szCs w:val="20"/>
              </w:rPr>
            </w:pPr>
            <w:r>
              <w:rPr>
                <w:rFonts w:ascii="Arial" w:hAnsi="Arial" w:cs="Arial"/>
                <w:sz w:val="20"/>
                <w:szCs w:val="20"/>
              </w:rPr>
              <w:t>125</w:t>
            </w:r>
          </w:p>
        </w:tc>
        <w:tc>
          <w:tcPr>
            <w:tcW w:w="0" w:type="auto"/>
            <w:tcMar>
              <w:top w:w="0" w:type="dxa"/>
              <w:left w:w="108" w:type="dxa"/>
              <w:bottom w:w="0" w:type="dxa"/>
              <w:right w:w="108" w:type="dxa"/>
            </w:tcMar>
            <w:vAlign w:val="center"/>
            <w:hideMark/>
          </w:tcPr>
          <w:p w:rsidR="00153DB0" w:rsidRPr="003A173C" w:rsidRDefault="003A173C" w:rsidP="003A173C">
            <w:pPr>
              <w:jc w:val="center"/>
              <w:rPr>
                <w:rFonts w:ascii="Arial" w:hAnsi="Arial" w:cs="Arial"/>
                <w:sz w:val="20"/>
                <w:szCs w:val="20"/>
              </w:rPr>
            </w:pPr>
            <w:r w:rsidRPr="003A173C">
              <w:rPr>
                <w:rFonts w:ascii="Arial" w:hAnsi="Arial" w:cs="Arial"/>
                <w:sz w:val="20"/>
                <w:szCs w:val="20"/>
              </w:rPr>
              <w:t>188</w:t>
            </w:r>
          </w:p>
        </w:tc>
      </w:tr>
    </w:tbl>
    <w:p w:rsidR="007C050D" w:rsidRPr="007C050D" w:rsidRDefault="007C050D" w:rsidP="007C050D">
      <w:pPr>
        <w:pStyle w:val="Odstavecseseznamem"/>
        <w:ind w:left="360"/>
        <w:rPr>
          <w:rFonts w:ascii="Calibri" w:hAnsi="Calibri"/>
        </w:rPr>
      </w:pPr>
    </w:p>
    <w:p w:rsidR="007C050D" w:rsidRDefault="007C050D" w:rsidP="007C050D"/>
    <w:p w:rsidR="00CF221B" w:rsidRPr="004B314F" w:rsidRDefault="00CF221B" w:rsidP="004B314F">
      <w:pPr>
        <w:jc w:val="both"/>
        <w:rPr>
          <w:lang w:eastAsia="zh-CN"/>
        </w:rPr>
        <w:sectPr w:rsidR="00CF221B" w:rsidRPr="004B314F" w:rsidSect="003D697A">
          <w:footerReference w:type="default" r:id="rId26"/>
          <w:pgSz w:w="11906" w:h="16838"/>
          <w:pgMar w:top="1417" w:right="1417" w:bottom="1417" w:left="1417" w:header="708" w:footer="708" w:gutter="0"/>
          <w:pgNumType w:start="1"/>
          <w:cols w:space="708"/>
          <w:titlePg/>
          <w:docGrid w:linePitch="360"/>
        </w:sectPr>
      </w:pPr>
    </w:p>
    <w:p w:rsidR="009B0E13" w:rsidRPr="004B314F" w:rsidRDefault="004B314F" w:rsidP="00C50EB9">
      <w:pPr>
        <w:pStyle w:val="Nadpis3"/>
        <w:numPr>
          <w:ilvl w:val="1"/>
          <w:numId w:val="3"/>
        </w:numPr>
        <w:spacing w:line="240" w:lineRule="auto"/>
        <w:jc w:val="both"/>
        <w:rPr>
          <w:rFonts w:asciiTheme="minorHAnsi" w:hAnsiTheme="minorHAnsi"/>
          <w:lang w:eastAsia="zh-CN"/>
        </w:rPr>
      </w:pPr>
      <w:bookmarkStart w:id="51" w:name="_Toc444159943"/>
      <w:r w:rsidRPr="004B314F">
        <w:rPr>
          <w:rFonts w:asciiTheme="minorHAnsi" w:hAnsiTheme="minorHAnsi"/>
          <w:noProof/>
          <w:lang w:eastAsia="cs-CZ"/>
        </w:rPr>
        <w:lastRenderedPageBreak/>
        <w:drawing>
          <wp:anchor distT="0" distB="0" distL="114300" distR="114300" simplePos="0" relativeHeight="251658240" behindDoc="1" locked="0" layoutInCell="1" allowOverlap="1" wp14:anchorId="077E58FB" wp14:editId="152846CA">
            <wp:simplePos x="0" y="0"/>
            <wp:positionH relativeFrom="column">
              <wp:posOffset>342265</wp:posOffset>
            </wp:positionH>
            <wp:positionV relativeFrom="paragraph">
              <wp:posOffset>296545</wp:posOffset>
            </wp:positionV>
            <wp:extent cx="8459470" cy="5385435"/>
            <wp:effectExtent l="19050" t="0" r="0" b="0"/>
            <wp:wrapTight wrapText="bothSides">
              <wp:wrapPolygon edited="0">
                <wp:start x="-49" y="0"/>
                <wp:lineTo x="-49" y="21547"/>
                <wp:lineTo x="20283" y="21547"/>
                <wp:lineTo x="21548" y="21394"/>
                <wp:lineTo x="21548" y="20935"/>
                <wp:lineTo x="20283" y="20782"/>
                <wp:lineTo x="21548" y="20782"/>
                <wp:lineTo x="21597" y="19560"/>
                <wp:lineTo x="20964" y="19560"/>
                <wp:lineTo x="21548" y="18796"/>
                <wp:lineTo x="21548" y="18414"/>
                <wp:lineTo x="20964" y="18337"/>
                <wp:lineTo x="21548" y="18337"/>
                <wp:lineTo x="21548" y="17191"/>
                <wp:lineTo x="21256" y="17115"/>
                <wp:lineTo x="21597" y="16427"/>
                <wp:lineTo x="21597" y="15205"/>
                <wp:lineTo x="21499" y="14976"/>
                <wp:lineTo x="20964" y="14670"/>
                <wp:lineTo x="21402" y="14670"/>
                <wp:lineTo x="21597" y="14288"/>
                <wp:lineTo x="21597" y="12836"/>
                <wp:lineTo x="21499" y="12607"/>
                <wp:lineTo x="20964" y="12225"/>
                <wp:lineTo x="21402" y="12225"/>
                <wp:lineTo x="21597" y="11843"/>
                <wp:lineTo x="21597" y="10468"/>
                <wp:lineTo x="21499" y="10315"/>
                <wp:lineTo x="20964" y="9780"/>
                <wp:lineTo x="21548" y="9627"/>
                <wp:lineTo x="21548" y="8557"/>
                <wp:lineTo x="20964" y="8557"/>
                <wp:lineTo x="21548" y="8099"/>
                <wp:lineTo x="21548" y="8023"/>
                <wp:lineTo x="20964" y="7335"/>
                <wp:lineTo x="21451" y="7335"/>
                <wp:lineTo x="21597" y="7029"/>
                <wp:lineTo x="21597" y="5272"/>
                <wp:lineTo x="21305" y="4890"/>
                <wp:lineTo x="21597" y="4584"/>
                <wp:lineTo x="21597" y="1757"/>
                <wp:lineTo x="21402" y="1528"/>
                <wp:lineTo x="20283" y="1222"/>
                <wp:lineTo x="21256" y="1222"/>
                <wp:lineTo x="21597" y="917"/>
                <wp:lineTo x="21597" y="0"/>
                <wp:lineTo x="-49" y="0"/>
              </wp:wrapPolygon>
            </wp:wrapTight>
            <wp:docPr id="35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email"/>
                    <a:srcRect b="1622"/>
                    <a:stretch>
                      <a:fillRect/>
                    </a:stretch>
                  </pic:blipFill>
                  <pic:spPr bwMode="auto">
                    <a:xfrm>
                      <a:off x="0" y="0"/>
                      <a:ext cx="8459470" cy="5385435"/>
                    </a:xfrm>
                    <a:prstGeom prst="rect">
                      <a:avLst/>
                    </a:prstGeom>
                    <a:noFill/>
                    <a:ln w="9525">
                      <a:noFill/>
                      <a:miter lim="800000"/>
                      <a:headEnd/>
                      <a:tailEnd/>
                    </a:ln>
                  </pic:spPr>
                </pic:pic>
              </a:graphicData>
            </a:graphic>
          </wp:anchor>
        </w:drawing>
      </w:r>
      <w:r w:rsidRPr="004B314F">
        <w:rPr>
          <w:rFonts w:asciiTheme="minorHAnsi" w:hAnsiTheme="minorHAnsi"/>
          <w:lang w:eastAsia="zh-CN"/>
        </w:rPr>
        <w:t>Organizační struktura před transformací</w:t>
      </w:r>
      <w:bookmarkEnd w:id="51"/>
    </w:p>
    <w:p w:rsidR="004B314F" w:rsidRPr="004B314F" w:rsidRDefault="00FC3CBA" w:rsidP="004B314F">
      <w:pPr>
        <w:jc w:val="both"/>
        <w:rPr>
          <w:lang w:eastAsia="zh-CN"/>
        </w:rPr>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5775960</wp:posOffset>
                </wp:positionH>
                <wp:positionV relativeFrom="paragraph">
                  <wp:posOffset>4445</wp:posOffset>
                </wp:positionV>
                <wp:extent cx="2992120" cy="292735"/>
                <wp:effectExtent l="0" t="0" r="1778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120" cy="292735"/>
                        </a:xfrm>
                        <a:prstGeom prst="rect">
                          <a:avLst/>
                        </a:prstGeom>
                        <a:solidFill>
                          <a:srgbClr val="FFFFFF"/>
                        </a:solidFill>
                        <a:ln w="9525">
                          <a:solidFill>
                            <a:srgbClr val="000000"/>
                          </a:solidFill>
                          <a:miter lim="800000"/>
                          <a:headEnd/>
                          <a:tailEnd/>
                        </a:ln>
                      </wps:spPr>
                      <wps:txbx>
                        <w:txbxContent>
                          <w:p w:rsidR="003C149D" w:rsidRDefault="003C149D">
                            <w:r>
                              <w:t>Organizační struktura stav k 30. 4.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141" style="position:absolute;left:0;text-align:left;margin-left:454.8pt;margin-top:.35pt;width:235.6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9NKQIAAE8EAAAOAAAAZHJzL2Uyb0RvYy54bWysVG1v0zAQ/o7Ef7D8naYJ7bZGTaepowhp&#10;wMTgBziOk1j4jbPbZPx6zk7XdcAnRD5YPt/58XPP3WV9PWpFDgK8tKai+WxOiTDcNtJ0Ff32dffm&#10;ihIfmGmYskZU9FF4er15/Wo9uFIUtreqEUAQxPhycBXtQ3BllnneC838zDph0Nla0CygCV3WABsQ&#10;XausmM8vssFC48By4T2e3k5Oukn4bSt4+Ny2XgSiKorcQlohrXVcs82alR0w10t+pMH+gYVm0uCj&#10;J6hbFhjZg/wDSksO1ts2zLjVmW1byUXKAbPJ579l89AzJ1IuKI53J5n8/4Plnw73QGRT0YISwzSW&#10;6AuKxkynBCmiPIPzJUY9uHuICXp3Z/l3T4zd9hglbgDs0AvWIKk8xmcvLkTD41VSDx9tg+hsH2xS&#10;amxBR0DUgIypII+ngogxEI6HxWpV5AXWjaOvWBWXb5fpCVY+3Xbgw3thNYmbigJyT+jscOdDZMPK&#10;p5DE3irZ7KRSyYCu3iogB4bNsUvfEd2fhylDhoqulsUyIb/w+XOIefr+BqFlwC5XUlf06hTEyijb&#10;O9OkHgxMqmmPlJU56hilm0oQxnpMdbpIEkRda9s8orJgp67GKcRNb+EnJQN2dEX9jz0DQYn6YLA6&#10;q3yxiCOQjMXyMuoK55763MMMR6iKBkqm7TZMY7N3ILseX8qTHMbeYEVbmcR+ZnXkj12banCcsDgW&#10;53aKev4PbH4BAAD//wMAUEsDBBQABgAIAAAAIQDt5vKz3QAAAAgBAAAPAAAAZHJzL2Rvd25yZXYu&#10;eG1sTI9BT4NAFITvJv6HzTPxZndtDQLl0RhNTTy29OLtAU+gsruEXVr017s91eNkJjPfZJtZ9+LE&#10;o+usQXhcKBBsKlt3pkE4FNuHGITzZGrqrWGEH3awyW9vMkprezY7Pu19I0KJcSkhtN4PqZSualmT&#10;W9iBTfC+7KjJBzk2sh7pHMp1L5dKRVJTZ8JCSwO/tlx97yeNUHbLA/3uinelk+3Kf8zFcfp8Q7y/&#10;m1/WIDzP/hqGC35AhzwwlXYytRM9QqKSKEQRnkFc7FWswpUS4SmKQeaZ/H8g/wMAAP//AwBQSwEC&#10;LQAUAAYACAAAACEAtoM4kv4AAADhAQAAEwAAAAAAAAAAAAAAAAAAAAAAW0NvbnRlbnRfVHlwZXNd&#10;LnhtbFBLAQItABQABgAIAAAAIQA4/SH/1gAAAJQBAAALAAAAAAAAAAAAAAAAAC8BAABfcmVscy8u&#10;cmVsc1BLAQItABQABgAIAAAAIQCPpq9NKQIAAE8EAAAOAAAAAAAAAAAAAAAAAC4CAABkcnMvZTJv&#10;RG9jLnhtbFBLAQItABQABgAIAAAAIQDt5vKz3QAAAAgBAAAPAAAAAAAAAAAAAAAAAIMEAABkcnMv&#10;ZG93bnJldi54bWxQSwUGAAAAAAQABADzAAAAjQUAAAAA&#10;">
                <v:textbox>
                  <w:txbxContent>
                    <w:p w:rsidR="003C149D" w:rsidRDefault="003C149D">
                      <w:r>
                        <w:t>Organizační struktura stav k 30. 4. 2015</w:t>
                      </w:r>
                    </w:p>
                  </w:txbxContent>
                </v:textbox>
              </v:rect>
            </w:pict>
          </mc:Fallback>
        </mc:AlternateContent>
      </w: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CC522E" w:rsidRPr="00CF774D" w:rsidRDefault="00CC522E" w:rsidP="00C50EB9">
      <w:pPr>
        <w:pStyle w:val="Nadpis3"/>
        <w:numPr>
          <w:ilvl w:val="1"/>
          <w:numId w:val="3"/>
        </w:numPr>
        <w:spacing w:line="240" w:lineRule="auto"/>
        <w:jc w:val="both"/>
        <w:rPr>
          <w:rFonts w:asciiTheme="minorHAnsi" w:hAnsiTheme="minorHAnsi"/>
          <w:lang w:eastAsia="zh-CN"/>
        </w:rPr>
      </w:pPr>
      <w:bookmarkStart w:id="52" w:name="_Toc444159944"/>
      <w:r w:rsidRPr="00CF774D">
        <w:rPr>
          <w:rFonts w:asciiTheme="minorHAnsi" w:hAnsiTheme="minorHAnsi"/>
          <w:lang w:eastAsia="zh-CN"/>
        </w:rPr>
        <w:lastRenderedPageBreak/>
        <w:t>Organizační struktura po transformaci</w:t>
      </w:r>
      <w:bookmarkEnd w:id="52"/>
      <w:r w:rsidR="006A0A6C" w:rsidRPr="00CF774D">
        <w:rPr>
          <w:rFonts w:asciiTheme="minorHAnsi" w:hAnsiTheme="minorHAnsi"/>
          <w:lang w:eastAsia="zh-CN"/>
        </w:rPr>
        <w:t xml:space="preserve"> </w:t>
      </w:r>
    </w:p>
    <w:p w:rsidR="00153DB0" w:rsidRPr="00153DB0" w:rsidRDefault="00153DB0" w:rsidP="00153DB0">
      <w:pPr>
        <w:spacing w:after="0" w:line="240" w:lineRule="auto"/>
        <w:jc w:val="center"/>
        <w:rPr>
          <w:rFonts w:ascii="Calibri" w:eastAsia="Times New Roman" w:hAnsi="Calibri" w:cs="Times New Roman"/>
          <w:color w:val="000000"/>
          <w:lang w:eastAsia="cs-CZ"/>
        </w:rPr>
      </w:pPr>
    </w:p>
    <w:p w:rsidR="00CC522E" w:rsidRDefault="004C6287" w:rsidP="006A0A6C">
      <w:pPr>
        <w:jc w:val="center"/>
        <w:rPr>
          <w:lang w:eastAsia="zh-CN"/>
        </w:rPr>
      </w:pPr>
      <w:r w:rsidRPr="00FB50D8">
        <w:rPr>
          <w:noProof/>
          <w:lang w:eastAsia="cs-CZ"/>
        </w:rPr>
        <w:drawing>
          <wp:inline distT="0" distB="0" distL="0" distR="0" wp14:anchorId="7C6322AC" wp14:editId="02361A19">
            <wp:extent cx="8798379" cy="5213268"/>
            <wp:effectExtent l="19050" t="0" r="272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8800323" cy="5214420"/>
                    </a:xfrm>
                    <a:prstGeom prst="rect">
                      <a:avLst/>
                    </a:prstGeom>
                    <a:noFill/>
                    <a:ln w="9525">
                      <a:noFill/>
                      <a:miter lim="800000"/>
                      <a:headEnd/>
                      <a:tailEnd/>
                    </a:ln>
                  </pic:spPr>
                </pic:pic>
              </a:graphicData>
            </a:graphic>
          </wp:inline>
        </w:drawing>
      </w:r>
    </w:p>
    <w:p w:rsidR="004B314F" w:rsidRPr="001B7518" w:rsidRDefault="004B314F" w:rsidP="001B7518">
      <w:pPr>
        <w:rPr>
          <w:rFonts w:eastAsiaTheme="majorEastAsia" w:cstheme="majorBidi"/>
          <w:b/>
          <w:bCs/>
          <w:sz w:val="26"/>
          <w:szCs w:val="26"/>
          <w:lang w:eastAsia="zh-CN"/>
        </w:rPr>
        <w:sectPr w:rsidR="004B314F" w:rsidRPr="001B7518" w:rsidSect="00D25F06">
          <w:pgSz w:w="16838" w:h="11906" w:orient="landscape"/>
          <w:pgMar w:top="1417" w:right="1417" w:bottom="1417" w:left="1417" w:header="708" w:footer="708" w:gutter="0"/>
          <w:cols w:space="708"/>
          <w:docGrid w:linePitch="360"/>
        </w:sectPr>
      </w:pPr>
    </w:p>
    <w:p w:rsidR="00963113" w:rsidRDefault="00963113" w:rsidP="003A173C">
      <w:pPr>
        <w:pStyle w:val="Nadpis3"/>
        <w:numPr>
          <w:ilvl w:val="0"/>
          <w:numId w:val="3"/>
        </w:numPr>
        <w:jc w:val="both"/>
        <w:rPr>
          <w:rFonts w:asciiTheme="minorHAnsi" w:hAnsiTheme="minorHAnsi"/>
          <w:lang w:eastAsia="zh-CN"/>
        </w:rPr>
      </w:pPr>
      <w:bookmarkStart w:id="53" w:name="_Toc444159945"/>
      <w:r w:rsidRPr="004B314F">
        <w:rPr>
          <w:rFonts w:asciiTheme="minorHAnsi" w:hAnsiTheme="minorHAnsi"/>
          <w:lang w:eastAsia="zh-CN"/>
        </w:rPr>
        <w:lastRenderedPageBreak/>
        <w:t>Komunikační strategie</w:t>
      </w:r>
      <w:bookmarkEnd w:id="53"/>
    </w:p>
    <w:p w:rsidR="004C41FF" w:rsidRPr="004C41FF" w:rsidRDefault="004C41FF" w:rsidP="00C50EB9">
      <w:pPr>
        <w:pStyle w:val="Nadpis3"/>
        <w:numPr>
          <w:ilvl w:val="1"/>
          <w:numId w:val="3"/>
        </w:numPr>
        <w:spacing w:line="240" w:lineRule="auto"/>
        <w:jc w:val="both"/>
        <w:rPr>
          <w:rFonts w:asciiTheme="minorHAnsi" w:hAnsiTheme="minorHAnsi"/>
          <w:lang w:eastAsia="zh-CN"/>
        </w:rPr>
      </w:pPr>
      <w:bookmarkStart w:id="54" w:name="_Toc444159946"/>
      <w:r w:rsidRPr="004C41FF">
        <w:rPr>
          <w:rFonts w:asciiTheme="minorHAnsi" w:hAnsiTheme="minorHAnsi"/>
          <w:lang w:eastAsia="zh-CN"/>
        </w:rPr>
        <w:t>Shrnutí současné situace</w:t>
      </w:r>
      <w:bookmarkEnd w:id="54"/>
    </w:p>
    <w:p w:rsidR="004C41FF" w:rsidRPr="00711A57" w:rsidRDefault="004C41FF" w:rsidP="005244F0">
      <w:pPr>
        <w:spacing w:line="240" w:lineRule="auto"/>
        <w:jc w:val="both"/>
        <w:rPr>
          <w:lang w:eastAsia="zh-CN"/>
        </w:rPr>
      </w:pPr>
      <w:r w:rsidRPr="00711A57">
        <w:rPr>
          <w:lang w:eastAsia="zh-CN"/>
        </w:rPr>
        <w:t>Uskutečňují se pravidelné porady transformačního týmu, jehož výstupy jsou sdělovány na poradách vedení, na poradách v rámci pracovních týmů, zápisy jsou zveřejněny na intranetu včetně dalších výstupů (harmonogramy, vize,…), informace jsou sdělovány i při dotazech a osobních setkáních s pracovníky či uživateli; zástupci zařízení (vedení či pracovníci) se setkávají s jinými poskytovateli (školení, setkávání poskytovatelů v transformaci, workshopy, návštěv</w:t>
      </w:r>
      <w:r w:rsidR="002E7E69" w:rsidRPr="00711A57">
        <w:rPr>
          <w:lang w:eastAsia="zh-CN"/>
        </w:rPr>
        <w:t>y</w:t>
      </w:r>
      <w:r w:rsidRPr="00711A57">
        <w:rPr>
          <w:lang w:eastAsia="zh-CN"/>
        </w:rPr>
        <w:t xml:space="preserve"> jiných zařízení v rámci projektu – stáže, vizitace); uživatelům byla myšlenka transformace vysvětlena vedením a pracovníky, část klientů se byla opakovaně podívat v chráněných bydleních, informace získali i z časopisu vydávaného organizací (zejména pobočka); pracovníci prošli školením 10 kroků transformace – kde jim byly vysvětleny základní pojmy a rozptýleny jejich dezinformace a obavy; uskutečnila se setkání s veřejnými opatrovníky – na pozvání, setkání s veřejností - při Dnu otevřených dveří, setkání s části zástupců zřizovatele - při návštěvě pobočky, s rodinnými opatrovníky – při setkání na Výboru rodičů a přátel; opatrovníkům byly dopisem zaslány základní informace o procesu transformace.</w:t>
      </w:r>
    </w:p>
    <w:p w:rsidR="004C41FF" w:rsidRPr="00711A57" w:rsidRDefault="004C41FF" w:rsidP="005244F0">
      <w:pPr>
        <w:spacing w:line="240" w:lineRule="auto"/>
        <w:jc w:val="both"/>
        <w:rPr>
          <w:b/>
          <w:lang w:eastAsia="zh-CN"/>
        </w:rPr>
      </w:pPr>
      <w:r w:rsidRPr="00711A57">
        <w:rPr>
          <w:b/>
          <w:lang w:eastAsia="zh-CN"/>
        </w:rPr>
        <w:t>Úspěšnost</w:t>
      </w:r>
    </w:p>
    <w:p w:rsidR="004C41FF" w:rsidRPr="00711A57" w:rsidRDefault="004C41FF" w:rsidP="005244F0">
      <w:pPr>
        <w:spacing w:line="240" w:lineRule="auto"/>
        <w:jc w:val="both"/>
        <w:rPr>
          <w:lang w:eastAsia="zh-CN"/>
        </w:rPr>
      </w:pPr>
      <w:r w:rsidRPr="00711A57">
        <w:rPr>
          <w:lang w:eastAsia="zh-CN"/>
        </w:rPr>
        <w:t>Část pracovníků se pro transformaci nadchla, část se již nebrání změně, část uživatelů si podala žádosti do jiných druhů služeb, většina vedení je procesu nakloněna, opatrovníci mají základní informace, z dotazníku pro zaměstnance na konci roku 2014 vzešlo, že připojením organizace do procesu transformace došlo k pozitivním změnám pro uživatele a že jsou zaměstnanci dostatečně informováni o procesu transformace.</w:t>
      </w:r>
    </w:p>
    <w:p w:rsidR="004C41FF" w:rsidRPr="00711A57" w:rsidRDefault="004C41FF" w:rsidP="005244F0">
      <w:pPr>
        <w:spacing w:line="240" w:lineRule="auto"/>
        <w:jc w:val="both"/>
        <w:rPr>
          <w:b/>
          <w:lang w:eastAsia="zh-CN"/>
        </w:rPr>
      </w:pPr>
      <w:r w:rsidRPr="00711A57">
        <w:rPr>
          <w:b/>
          <w:lang w:eastAsia="zh-CN"/>
        </w:rPr>
        <w:t>Použité nástroje:</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 xml:space="preserve">porady na všech úrovních </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komunikace prostřednictvím konzultanta projektu s transformačním týmem, komunikace vedení a členů transformačního týmu s uživateli a pracovníky, komunikace s MPSV</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intranet, dokumenty a písemné materiály (předpi</w:t>
      </w:r>
      <w:r w:rsidR="00E870E2">
        <w:rPr>
          <w:lang w:eastAsia="zh-CN"/>
        </w:rPr>
        <w:t>sy, informační dopisy, časopis)</w:t>
      </w:r>
      <w:r w:rsidRPr="00711A57">
        <w:rPr>
          <w:lang w:eastAsia="zh-CN"/>
        </w:rPr>
        <w:t xml:space="preserve"> </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 xml:space="preserve">příklady dobré praxe od jiných poskytovatelů, internet </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setkání (kulaté stoly, setkání s veřejnými opatrovníky, Výbor rodičů a přátel)</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diskuse</w:t>
      </w:r>
      <w:r w:rsidR="0035562C" w:rsidRPr="00711A57">
        <w:rPr>
          <w:lang w:eastAsia="zh-CN"/>
        </w:rPr>
        <w:t>.</w:t>
      </w:r>
    </w:p>
    <w:p w:rsidR="00CB1EDD" w:rsidRDefault="00CB1EDD" w:rsidP="00C50EB9">
      <w:pPr>
        <w:pStyle w:val="Nadpis3"/>
        <w:numPr>
          <w:ilvl w:val="1"/>
          <w:numId w:val="3"/>
        </w:numPr>
        <w:spacing w:line="240" w:lineRule="auto"/>
        <w:jc w:val="both"/>
        <w:rPr>
          <w:rFonts w:asciiTheme="minorHAnsi" w:hAnsiTheme="minorHAnsi"/>
          <w:lang w:eastAsia="zh-CN"/>
        </w:rPr>
      </w:pPr>
      <w:bookmarkStart w:id="55" w:name="_Toc444159947"/>
      <w:r w:rsidRPr="004C41FF">
        <w:rPr>
          <w:rFonts w:asciiTheme="minorHAnsi" w:hAnsiTheme="minorHAnsi"/>
          <w:lang w:eastAsia="zh-CN"/>
        </w:rPr>
        <w:t>Cíle komunikace</w:t>
      </w:r>
      <w:bookmarkEnd w:id="55"/>
    </w:p>
    <w:p w:rsidR="004C41FF" w:rsidRDefault="004C41FF" w:rsidP="005244F0">
      <w:pPr>
        <w:spacing w:line="240" w:lineRule="auto"/>
        <w:rPr>
          <w:lang w:eastAsia="zh-CN"/>
        </w:rPr>
      </w:pPr>
    </w:p>
    <w:p w:rsidR="004C41FF" w:rsidRPr="00711A57" w:rsidRDefault="004C41FF" w:rsidP="005244F0">
      <w:pPr>
        <w:spacing w:line="240" w:lineRule="auto"/>
        <w:rPr>
          <w:lang w:eastAsia="zh-CN"/>
        </w:rPr>
      </w:pPr>
      <w:r w:rsidRPr="00711A57">
        <w:rPr>
          <w:lang w:eastAsia="zh-CN"/>
        </w:rPr>
        <w:t>Transformační tým s</w:t>
      </w:r>
      <w:r w:rsidR="00E870E2">
        <w:rPr>
          <w:lang w:eastAsia="zh-CN"/>
        </w:rPr>
        <w:t>i</w:t>
      </w:r>
      <w:r w:rsidRPr="00711A57">
        <w:rPr>
          <w:lang w:eastAsia="zh-CN"/>
        </w:rPr>
        <w:t xml:space="preserve"> pro oblast komunikace </w:t>
      </w:r>
      <w:r w:rsidR="00E870E2">
        <w:rPr>
          <w:lang w:eastAsia="zh-CN"/>
        </w:rPr>
        <w:t>stanovil</w:t>
      </w:r>
      <w:r w:rsidRPr="00711A57">
        <w:rPr>
          <w:lang w:eastAsia="zh-CN"/>
        </w:rPr>
        <w:t xml:space="preserve"> tyto cíle:</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 xml:space="preserve">Poskytovat informace klientům prostřednictvím komunikace s pracovníky, sdělováním dobré praxe, návštěvami zařízení, komunikací s klienty z transformovaných zařízení, </w:t>
      </w:r>
      <w:r w:rsidR="00E870E2">
        <w:rPr>
          <w:lang w:eastAsia="zh-CN"/>
        </w:rPr>
        <w:t>promítání</w:t>
      </w:r>
      <w:r w:rsidR="00080205">
        <w:rPr>
          <w:lang w:eastAsia="zh-CN"/>
        </w:rPr>
        <w:t>m</w:t>
      </w:r>
      <w:r w:rsidRPr="00711A57">
        <w:rPr>
          <w:lang w:eastAsia="zh-CN"/>
        </w:rPr>
        <w:t xml:space="preserve"> spotů a videí, účastí na kulatých stolech, návštěvami budoucích lokalit – průběžně během celého procesu transformace</w:t>
      </w:r>
      <w:r w:rsidR="00E870E2">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Zajistit informovanost zaměstnanců pro zamýšlené změny – poskytovat informace a osvětu, seznámit je s transformačním plánem, termín prosinec 2015</w:t>
      </w:r>
      <w:r w:rsidR="0035562C" w:rsidRPr="00711A57">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Podpořit kvalitu, profesionalitu a připravenost pracovníků pomocí školení a vizitací, termín prosinec 2016</w:t>
      </w:r>
      <w:r w:rsidR="0035562C" w:rsidRPr="00711A57">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Poskytnout informace opatrovníkům a rodinným příslušníkům uskutečněním dvou kulatých stolů a setkáním v zařízení – prosinec 2015</w:t>
      </w:r>
      <w:r w:rsidR="0035562C" w:rsidRPr="00711A57">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Poskytn</w:t>
      </w:r>
      <w:r w:rsidR="00E870E2">
        <w:rPr>
          <w:lang w:eastAsia="zh-CN"/>
        </w:rPr>
        <w:t>o</w:t>
      </w:r>
      <w:r w:rsidRPr="00711A57">
        <w:rPr>
          <w:lang w:eastAsia="zh-CN"/>
        </w:rPr>
        <w:t>ut veřejnosti informace o zamýšlených změnách, o životě osob se zdravotním postižením, poskytnout jim příklady dobré praxe, informace o výhodách života v komuni</w:t>
      </w:r>
      <w:r w:rsidR="00E870E2">
        <w:rPr>
          <w:lang w:eastAsia="zh-CN"/>
        </w:rPr>
        <w:t xml:space="preserve">tě </w:t>
      </w:r>
      <w:r w:rsidR="00E870E2">
        <w:rPr>
          <w:lang w:eastAsia="zh-CN"/>
        </w:rPr>
        <w:lastRenderedPageBreak/>
        <w:t xml:space="preserve">včetně ekonomického přínosu </w:t>
      </w:r>
      <w:r w:rsidRPr="00711A57">
        <w:rPr>
          <w:lang w:eastAsia="zh-CN"/>
        </w:rPr>
        <w:t>prostřednictvím dvou kulatých stolů a setkáváním s občany v dotčených obcích – červen 2016</w:t>
      </w:r>
      <w:r w:rsidR="0035562C" w:rsidRPr="00711A57">
        <w:rPr>
          <w:lang w:eastAsia="zh-CN"/>
        </w:rPr>
        <w:t>.</w:t>
      </w:r>
    </w:p>
    <w:p w:rsidR="00CB1EDD" w:rsidRPr="00711A57" w:rsidRDefault="004C41FF" w:rsidP="005244F0">
      <w:pPr>
        <w:spacing w:line="240" w:lineRule="auto"/>
      </w:pPr>
      <w:r w:rsidRPr="00711A57">
        <w:t>Naplnění cílů zajistí transformační tým.</w:t>
      </w:r>
    </w:p>
    <w:p w:rsidR="004C41FF" w:rsidRPr="00E73174" w:rsidRDefault="004C41FF" w:rsidP="005244F0">
      <w:pPr>
        <w:spacing w:line="240" w:lineRule="auto"/>
      </w:pPr>
    </w:p>
    <w:p w:rsidR="00CB1EDD" w:rsidRPr="004C41FF" w:rsidRDefault="00CB1EDD" w:rsidP="00C50EB9">
      <w:pPr>
        <w:pStyle w:val="Nadpis3"/>
        <w:numPr>
          <w:ilvl w:val="1"/>
          <w:numId w:val="3"/>
        </w:numPr>
        <w:spacing w:line="240" w:lineRule="auto"/>
        <w:jc w:val="both"/>
        <w:rPr>
          <w:rFonts w:asciiTheme="minorHAnsi" w:hAnsiTheme="minorHAnsi"/>
          <w:lang w:eastAsia="zh-CN"/>
        </w:rPr>
      </w:pPr>
      <w:bookmarkStart w:id="56" w:name="_Toc444159948"/>
      <w:r w:rsidRPr="004C41FF">
        <w:rPr>
          <w:rFonts w:asciiTheme="minorHAnsi" w:hAnsiTheme="minorHAnsi"/>
          <w:lang w:eastAsia="zh-CN"/>
        </w:rPr>
        <w:t>Cílové skupiny a práce s nimi</w:t>
      </w:r>
      <w:bookmarkEnd w:id="56"/>
    </w:p>
    <w:p w:rsidR="0085404C" w:rsidRPr="00E73174" w:rsidRDefault="0085404C" w:rsidP="005244F0">
      <w:pPr>
        <w:spacing w:line="240" w:lineRule="auto"/>
        <w:jc w:val="both"/>
      </w:pPr>
    </w:p>
    <w:p w:rsidR="004C41FF" w:rsidRPr="00711A57" w:rsidRDefault="0035562C" w:rsidP="005244F0">
      <w:pPr>
        <w:spacing w:line="240" w:lineRule="auto"/>
        <w:jc w:val="both"/>
      </w:pPr>
      <w:r w:rsidRPr="00711A57">
        <w:t>Transform</w:t>
      </w:r>
      <w:r w:rsidR="0085404C" w:rsidRPr="00711A57">
        <w:t>a</w:t>
      </w:r>
      <w:r w:rsidRPr="00711A57">
        <w:t xml:space="preserve">ční tým </w:t>
      </w:r>
      <w:r w:rsidR="002E7E69" w:rsidRPr="00711A57">
        <w:t xml:space="preserve">se </w:t>
      </w:r>
      <w:r w:rsidRPr="00711A57">
        <w:t>ori</w:t>
      </w:r>
      <w:r w:rsidR="0085404C" w:rsidRPr="00711A57">
        <w:t>e</w:t>
      </w:r>
      <w:r w:rsidRPr="00711A57">
        <w:t>ntuje</w:t>
      </w:r>
      <w:r w:rsidR="0085404C" w:rsidRPr="00711A57">
        <w:t xml:space="preserve"> </w:t>
      </w:r>
      <w:r w:rsidR="002E7E69" w:rsidRPr="00711A57">
        <w:t>v</w:t>
      </w:r>
      <w:r w:rsidRPr="00711A57">
        <w:t xml:space="preserve"> komunikaci</w:t>
      </w:r>
      <w:r w:rsidR="0085404C" w:rsidRPr="00711A57">
        <w:t xml:space="preserve"> na pět</w:t>
      </w:r>
      <w:r w:rsidRPr="00711A57">
        <w:t xml:space="preserve"> základní</w:t>
      </w:r>
      <w:r w:rsidR="0085404C" w:rsidRPr="00711A57">
        <w:t>ch komunikačních partnerů</w:t>
      </w:r>
      <w:r w:rsidRPr="00711A57">
        <w:t xml:space="preserve">: klienty, </w:t>
      </w:r>
      <w:r w:rsidR="0085404C" w:rsidRPr="00711A57">
        <w:t xml:space="preserve">pracovníky, </w:t>
      </w:r>
      <w:r w:rsidRPr="00711A57">
        <w:t xml:space="preserve">opatrovníky, zřizovatele, </w:t>
      </w:r>
      <w:r w:rsidR="0085404C" w:rsidRPr="00711A57">
        <w:t xml:space="preserve">veřejnost. Každá skupina potřebuje </w:t>
      </w:r>
      <w:r w:rsidR="00E870E2">
        <w:t>vědět jiné informace a je třeba ji</w:t>
      </w:r>
      <w:r w:rsidR="0085404C" w:rsidRPr="00711A57">
        <w:t xml:space="preserve"> poskytovat podporu.</w:t>
      </w:r>
    </w:p>
    <w:p w:rsidR="00A63D9B" w:rsidRPr="00711A57" w:rsidRDefault="00A63D9B" w:rsidP="005244F0">
      <w:pPr>
        <w:pStyle w:val="Odstavecseseznamem"/>
        <w:numPr>
          <w:ilvl w:val="0"/>
          <w:numId w:val="22"/>
        </w:numPr>
        <w:spacing w:line="240" w:lineRule="auto"/>
        <w:rPr>
          <w:b/>
          <w:lang w:eastAsia="zh-CN"/>
        </w:rPr>
      </w:pPr>
      <w:r w:rsidRPr="00711A57">
        <w:rPr>
          <w:b/>
          <w:lang w:eastAsia="zh-CN"/>
        </w:rPr>
        <w:t>K</w:t>
      </w:r>
      <w:r w:rsidR="00CB1EDD" w:rsidRPr="00711A57">
        <w:rPr>
          <w:b/>
          <w:lang w:eastAsia="zh-CN"/>
        </w:rPr>
        <w:t>lienti</w:t>
      </w:r>
      <w:r w:rsidRPr="00711A57">
        <w:rPr>
          <w:b/>
          <w:lang w:eastAsia="zh-CN"/>
        </w:rPr>
        <w:t xml:space="preserve"> </w:t>
      </w:r>
    </w:p>
    <w:p w:rsidR="00A63D9B" w:rsidRPr="0069699A" w:rsidRDefault="00A63D9B" w:rsidP="005244F0">
      <w:pPr>
        <w:spacing w:line="240" w:lineRule="auto"/>
        <w:jc w:val="both"/>
        <w:rPr>
          <w:lang w:eastAsia="zh-CN"/>
        </w:rPr>
      </w:pPr>
      <w:r w:rsidRPr="00711A57">
        <w:rPr>
          <w:b/>
          <w:lang w:eastAsia="zh-CN"/>
        </w:rPr>
        <w:t>Co potřebují vědět</w:t>
      </w:r>
      <w:r w:rsidRPr="00711A57">
        <w:rPr>
          <w:lang w:eastAsia="zh-CN"/>
        </w:rPr>
        <w:t xml:space="preserve"> - informace o transformaci, změnách, o jiných službách, o lokalitách, kladech transformace a záporech </w:t>
      </w:r>
      <w:r w:rsidRPr="00080205">
        <w:rPr>
          <w:lang w:eastAsia="zh-CN"/>
        </w:rPr>
        <w:t>ústavní péče</w:t>
      </w:r>
      <w:r w:rsidR="00080205" w:rsidRPr="00080205">
        <w:rPr>
          <w:lang w:eastAsia="zh-CN"/>
        </w:rPr>
        <w:t>, o</w:t>
      </w:r>
      <w:r w:rsidR="00E870E2" w:rsidRPr="00080205">
        <w:rPr>
          <w:lang w:eastAsia="zh-CN"/>
        </w:rPr>
        <w:t xml:space="preserve"> nov</w:t>
      </w:r>
      <w:r w:rsidR="00080205" w:rsidRPr="00080205">
        <w:rPr>
          <w:lang w:eastAsia="zh-CN"/>
        </w:rPr>
        <w:t>ém</w:t>
      </w:r>
      <w:r w:rsidR="00E870E2" w:rsidRPr="00080205">
        <w:rPr>
          <w:lang w:eastAsia="zh-CN"/>
        </w:rPr>
        <w:t xml:space="preserve"> způsob</w:t>
      </w:r>
      <w:r w:rsidR="00080205" w:rsidRPr="00080205">
        <w:rPr>
          <w:lang w:eastAsia="zh-CN"/>
        </w:rPr>
        <w:t>u</w:t>
      </w:r>
      <w:r w:rsidR="00E870E2" w:rsidRPr="00080205">
        <w:rPr>
          <w:lang w:eastAsia="zh-CN"/>
        </w:rPr>
        <w:t xml:space="preserve"> poskytování sociální služby, práv</w:t>
      </w:r>
      <w:r w:rsidR="00080205" w:rsidRPr="00080205">
        <w:rPr>
          <w:lang w:eastAsia="zh-CN"/>
        </w:rPr>
        <w:t>ech</w:t>
      </w:r>
      <w:r w:rsidR="00E870E2" w:rsidRPr="00080205">
        <w:rPr>
          <w:lang w:eastAsia="zh-CN"/>
        </w:rPr>
        <w:t xml:space="preserve"> a povinnost</w:t>
      </w:r>
      <w:r w:rsidR="00080205" w:rsidRPr="00080205">
        <w:rPr>
          <w:lang w:eastAsia="zh-CN"/>
        </w:rPr>
        <w:t xml:space="preserve">ech klientů, </w:t>
      </w:r>
      <w:r w:rsidR="00DB7481" w:rsidRPr="00080205">
        <w:rPr>
          <w:lang w:eastAsia="zh-CN"/>
        </w:rPr>
        <w:t xml:space="preserve">o životě </w:t>
      </w:r>
      <w:r w:rsidR="00080205" w:rsidRPr="00080205">
        <w:rPr>
          <w:lang w:eastAsia="zh-CN"/>
        </w:rPr>
        <w:t xml:space="preserve">klientů </w:t>
      </w:r>
      <w:r w:rsidR="00DB7481" w:rsidRPr="00080205">
        <w:rPr>
          <w:lang w:eastAsia="zh-CN"/>
        </w:rPr>
        <w:t>v</w:t>
      </w:r>
      <w:r w:rsidR="00080205" w:rsidRPr="00080205">
        <w:rPr>
          <w:lang w:eastAsia="zh-CN"/>
        </w:rPr>
        <w:t> </w:t>
      </w:r>
      <w:r w:rsidR="00DB7481" w:rsidRPr="00080205">
        <w:rPr>
          <w:lang w:eastAsia="zh-CN"/>
        </w:rPr>
        <w:t>běžné</w:t>
      </w:r>
      <w:r w:rsidR="00080205" w:rsidRPr="00080205">
        <w:rPr>
          <w:lang w:eastAsia="zh-CN"/>
        </w:rPr>
        <w:t xml:space="preserve"> společnosti.</w:t>
      </w:r>
    </w:p>
    <w:p w:rsidR="00CB1EDD"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w:t>
      </w:r>
      <w:r w:rsidR="00CB1EDD" w:rsidRPr="00711A57">
        <w:rPr>
          <w:lang w:eastAsia="zh-CN"/>
        </w:rPr>
        <w:t>rozhovory, příprava na změnu, nácviky, tréninkové bydlení, vizitace v jiných službách, setkání s klienty z transformovaných zařízení</w:t>
      </w:r>
      <w:r w:rsidRPr="00711A57">
        <w:rPr>
          <w:lang w:eastAsia="zh-CN"/>
        </w:rPr>
        <w:t>.</w:t>
      </w:r>
    </w:p>
    <w:p w:rsidR="00A63D9B" w:rsidRPr="00711A57" w:rsidRDefault="00A63D9B" w:rsidP="005244F0">
      <w:pPr>
        <w:pStyle w:val="Odstavecseseznamem"/>
        <w:numPr>
          <w:ilvl w:val="0"/>
          <w:numId w:val="22"/>
        </w:numPr>
        <w:spacing w:line="240" w:lineRule="auto"/>
        <w:jc w:val="both"/>
        <w:rPr>
          <w:b/>
          <w:lang w:eastAsia="zh-CN"/>
        </w:rPr>
      </w:pPr>
      <w:r w:rsidRPr="00711A57">
        <w:rPr>
          <w:b/>
          <w:lang w:eastAsia="zh-CN"/>
        </w:rPr>
        <w:t>P</w:t>
      </w:r>
      <w:r w:rsidR="00CB1EDD" w:rsidRPr="00711A57">
        <w:rPr>
          <w:b/>
          <w:lang w:eastAsia="zh-CN"/>
        </w:rPr>
        <w:t>racovníci</w:t>
      </w:r>
    </w:p>
    <w:p w:rsidR="00CB1EDD" w:rsidRPr="00711A57" w:rsidRDefault="00A63D9B" w:rsidP="005244F0">
      <w:pPr>
        <w:spacing w:line="240" w:lineRule="auto"/>
        <w:jc w:val="both"/>
        <w:rPr>
          <w:lang w:eastAsia="zh-CN"/>
        </w:rPr>
      </w:pPr>
      <w:r w:rsidRPr="00711A57">
        <w:rPr>
          <w:b/>
          <w:lang w:eastAsia="zh-CN"/>
        </w:rPr>
        <w:t>Co potřebují vědět</w:t>
      </w:r>
      <w:r w:rsidR="00CB1EDD" w:rsidRPr="00711A57">
        <w:rPr>
          <w:lang w:eastAsia="zh-CN"/>
        </w:rPr>
        <w:t xml:space="preserve"> – </w:t>
      </w:r>
      <w:r w:rsidRPr="00711A57">
        <w:rPr>
          <w:lang w:eastAsia="zh-CN"/>
        </w:rPr>
        <w:t>informace o transformaci, změnách, o jiných službách, o lokalitách, kladech transformace a záporech ústavní péče, o možnostech vzdělávání, o změnách způsobu práce, o předá</w:t>
      </w:r>
      <w:r w:rsidR="00080205">
        <w:rPr>
          <w:lang w:eastAsia="zh-CN"/>
        </w:rPr>
        <w:t xml:space="preserve">vání informací dalším </w:t>
      </w:r>
      <w:r w:rsidR="00080205" w:rsidRPr="00080205">
        <w:rPr>
          <w:lang w:eastAsia="zh-CN"/>
        </w:rPr>
        <w:t>subjektům, o</w:t>
      </w:r>
      <w:r w:rsidR="00DB7481" w:rsidRPr="00080205">
        <w:rPr>
          <w:lang w:eastAsia="zh-CN"/>
        </w:rPr>
        <w:t xml:space="preserve"> </w:t>
      </w:r>
      <w:r w:rsidR="00080205" w:rsidRPr="00080205">
        <w:rPr>
          <w:lang w:eastAsia="zh-CN"/>
        </w:rPr>
        <w:t>novém způsobu poskytování sociální služby, právech a povinnostech klientů, o životě klientů v běžné společnosti.</w:t>
      </w:r>
    </w:p>
    <w:p w:rsidR="00CB1EDD"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w:t>
      </w:r>
      <w:r w:rsidR="00CB1EDD" w:rsidRPr="00711A57">
        <w:rPr>
          <w:lang w:eastAsia="zh-CN"/>
        </w:rPr>
        <w:t xml:space="preserve">vzděláváním, komunikací, písemnými materiály, stážemi, informacemi na intranetu, příklady dobré praxe, odkazy na internet a videa </w:t>
      </w:r>
      <w:r w:rsidRPr="00711A57">
        <w:rPr>
          <w:lang w:eastAsia="zh-CN"/>
        </w:rPr>
        <w:t>–</w:t>
      </w:r>
      <w:r w:rsidR="00CB1EDD" w:rsidRPr="00711A57">
        <w:rPr>
          <w:lang w:eastAsia="zh-CN"/>
        </w:rPr>
        <w:t xml:space="preserve"> spoty</w:t>
      </w:r>
      <w:r w:rsidRPr="00711A57">
        <w:rPr>
          <w:lang w:eastAsia="zh-CN"/>
        </w:rPr>
        <w:t>.</w:t>
      </w:r>
    </w:p>
    <w:p w:rsidR="00CB1EDD" w:rsidRPr="00711A57" w:rsidRDefault="00A63D9B" w:rsidP="005244F0">
      <w:pPr>
        <w:pStyle w:val="Odstavecseseznamem"/>
        <w:numPr>
          <w:ilvl w:val="0"/>
          <w:numId w:val="22"/>
        </w:numPr>
        <w:spacing w:line="240" w:lineRule="auto"/>
        <w:jc w:val="both"/>
        <w:rPr>
          <w:b/>
          <w:lang w:eastAsia="zh-CN"/>
        </w:rPr>
      </w:pPr>
      <w:r w:rsidRPr="00711A57">
        <w:rPr>
          <w:b/>
          <w:lang w:eastAsia="zh-CN"/>
        </w:rPr>
        <w:t>Z</w:t>
      </w:r>
      <w:r w:rsidR="00CB1EDD" w:rsidRPr="00711A57">
        <w:rPr>
          <w:b/>
          <w:lang w:eastAsia="zh-CN"/>
        </w:rPr>
        <w:t xml:space="preserve">řizovatel  </w:t>
      </w:r>
    </w:p>
    <w:p w:rsidR="00A63D9B" w:rsidRPr="00711A57" w:rsidRDefault="00A63D9B" w:rsidP="005244F0">
      <w:pPr>
        <w:spacing w:line="240" w:lineRule="auto"/>
        <w:jc w:val="both"/>
        <w:rPr>
          <w:lang w:eastAsia="zh-CN"/>
        </w:rPr>
      </w:pPr>
      <w:r w:rsidRPr="00711A57">
        <w:rPr>
          <w:b/>
          <w:lang w:eastAsia="zh-CN"/>
        </w:rPr>
        <w:t>Co potřebuje vědět</w:t>
      </w:r>
      <w:r w:rsidRPr="00711A57">
        <w:rPr>
          <w:lang w:eastAsia="zh-CN"/>
        </w:rPr>
        <w:t xml:space="preserve"> - informace o </w:t>
      </w:r>
      <w:r w:rsidR="00DB7481">
        <w:rPr>
          <w:lang w:eastAsia="zh-CN"/>
        </w:rPr>
        <w:t xml:space="preserve">průběhu </w:t>
      </w:r>
      <w:r w:rsidRPr="00711A57">
        <w:rPr>
          <w:lang w:eastAsia="zh-CN"/>
        </w:rPr>
        <w:t>transformac</w:t>
      </w:r>
      <w:r w:rsidR="00DB7481">
        <w:rPr>
          <w:lang w:eastAsia="zh-CN"/>
        </w:rPr>
        <w:t>e</w:t>
      </w:r>
      <w:r w:rsidRPr="00711A57">
        <w:rPr>
          <w:lang w:eastAsia="zh-CN"/>
        </w:rPr>
        <w:t>, změnách,</w:t>
      </w:r>
      <w:r w:rsidR="00DB7481">
        <w:rPr>
          <w:lang w:eastAsia="zh-CN"/>
        </w:rPr>
        <w:t xml:space="preserve"> o plánu a realizaci</w:t>
      </w:r>
      <w:r w:rsidR="00080205">
        <w:rPr>
          <w:lang w:eastAsia="zh-CN"/>
        </w:rPr>
        <w:t xml:space="preserve"> transform</w:t>
      </w:r>
      <w:r w:rsidR="00D3059A">
        <w:rPr>
          <w:lang w:eastAsia="zh-CN"/>
        </w:rPr>
        <w:t>a</w:t>
      </w:r>
      <w:r w:rsidR="00080205">
        <w:rPr>
          <w:lang w:eastAsia="zh-CN"/>
        </w:rPr>
        <w:t>ce</w:t>
      </w:r>
      <w:r w:rsidR="00DB7481">
        <w:rPr>
          <w:lang w:eastAsia="zh-CN"/>
        </w:rPr>
        <w:t>,</w:t>
      </w:r>
      <w:r w:rsidRPr="00711A57">
        <w:rPr>
          <w:lang w:eastAsia="zh-CN"/>
        </w:rPr>
        <w:t xml:space="preserve"> o jiných službách, o lokalitách, kladech transformace a záporech ústavní péče, o změnách způsobu práce, o předávání informací dalším subjektům, o financování.</w:t>
      </w:r>
    </w:p>
    <w:p w:rsidR="00CB1EDD" w:rsidRDefault="00A63D9B" w:rsidP="005244F0">
      <w:pPr>
        <w:spacing w:line="240" w:lineRule="auto"/>
        <w:jc w:val="both"/>
        <w:rPr>
          <w:lang w:eastAsia="zh-CN"/>
        </w:rPr>
      </w:pPr>
      <w:r w:rsidRPr="00711A57">
        <w:rPr>
          <w:b/>
          <w:lang w:eastAsia="zh-CN"/>
        </w:rPr>
        <w:t>Jak je podporujeme</w:t>
      </w:r>
      <w:r w:rsidRPr="00711A57">
        <w:rPr>
          <w:lang w:eastAsia="zh-CN"/>
        </w:rPr>
        <w:t xml:space="preserve"> - kulaté stoly, setk</w:t>
      </w:r>
      <w:r w:rsidR="00DB7481">
        <w:rPr>
          <w:lang w:eastAsia="zh-CN"/>
        </w:rPr>
        <w:t>ání TT, setkání regionálního TT, předávání zápisů z jednání transformačního týmu</w:t>
      </w:r>
      <w:r w:rsidR="00080205">
        <w:rPr>
          <w:lang w:eastAsia="zh-CN"/>
        </w:rPr>
        <w:t>.</w:t>
      </w:r>
    </w:p>
    <w:p w:rsidR="00A63D9B" w:rsidRPr="00711A57" w:rsidRDefault="00A63D9B" w:rsidP="005244F0">
      <w:pPr>
        <w:pStyle w:val="Odstavecseseznamem"/>
        <w:numPr>
          <w:ilvl w:val="0"/>
          <w:numId w:val="22"/>
        </w:numPr>
        <w:spacing w:line="240" w:lineRule="auto"/>
        <w:jc w:val="both"/>
        <w:rPr>
          <w:b/>
          <w:u w:val="single"/>
          <w:lang w:eastAsia="zh-CN"/>
        </w:rPr>
      </w:pPr>
      <w:r w:rsidRPr="00711A57">
        <w:rPr>
          <w:b/>
          <w:lang w:eastAsia="zh-CN"/>
        </w:rPr>
        <w:t xml:space="preserve">Opatrovníci </w:t>
      </w:r>
      <w:r w:rsidRPr="00711A57">
        <w:rPr>
          <w:b/>
          <w:u w:val="single"/>
          <w:lang w:eastAsia="zh-CN"/>
        </w:rPr>
        <w:t xml:space="preserve"> </w:t>
      </w:r>
    </w:p>
    <w:p w:rsidR="00A63D9B" w:rsidRPr="00711A57" w:rsidRDefault="00A63D9B" w:rsidP="005244F0">
      <w:pPr>
        <w:spacing w:line="240" w:lineRule="auto"/>
        <w:jc w:val="both"/>
        <w:rPr>
          <w:lang w:eastAsia="zh-CN"/>
        </w:rPr>
      </w:pPr>
      <w:r w:rsidRPr="00711A57">
        <w:rPr>
          <w:b/>
          <w:lang w:eastAsia="zh-CN"/>
        </w:rPr>
        <w:t>Co potřebují vědět</w:t>
      </w:r>
      <w:r w:rsidRPr="00711A57">
        <w:rPr>
          <w:lang w:eastAsia="zh-CN"/>
        </w:rPr>
        <w:t xml:space="preserve"> - informace o transformaci, o změnách, o jiných službách, o lokalitách, kladech transformace a záporech ústavní péče, informace o tom, jak </w:t>
      </w:r>
      <w:r w:rsidR="00DB7481">
        <w:rPr>
          <w:lang w:eastAsia="zh-CN"/>
        </w:rPr>
        <w:t>bude mít proces</w:t>
      </w:r>
      <w:r w:rsidRPr="00711A57">
        <w:rPr>
          <w:lang w:eastAsia="zh-CN"/>
        </w:rPr>
        <w:t xml:space="preserve"> </w:t>
      </w:r>
      <w:r w:rsidRPr="00DB7481">
        <w:rPr>
          <w:lang w:eastAsia="zh-CN"/>
        </w:rPr>
        <w:t xml:space="preserve">transformace </w:t>
      </w:r>
      <w:r w:rsidR="00DB7481">
        <w:rPr>
          <w:lang w:eastAsia="zh-CN"/>
        </w:rPr>
        <w:t>vliv na život</w:t>
      </w:r>
      <w:r w:rsidR="00DB7481" w:rsidRPr="00DB7481">
        <w:rPr>
          <w:lang w:eastAsia="zh-CN"/>
        </w:rPr>
        <w:t xml:space="preserve"> </w:t>
      </w:r>
      <w:proofErr w:type="spellStart"/>
      <w:r w:rsidR="00DB7481" w:rsidRPr="00DB7481">
        <w:rPr>
          <w:lang w:eastAsia="zh-CN"/>
        </w:rPr>
        <w:t>opatrovanců</w:t>
      </w:r>
      <w:proofErr w:type="spellEnd"/>
      <w:r w:rsidR="00DB7481" w:rsidRPr="00DB7481">
        <w:rPr>
          <w:lang w:eastAsia="zh-CN"/>
        </w:rPr>
        <w:t>, informace o povinnostech a roli opatrovníka v procesu</w:t>
      </w:r>
      <w:r w:rsidR="00DB7481">
        <w:rPr>
          <w:lang w:eastAsia="zh-CN"/>
        </w:rPr>
        <w:t xml:space="preserve"> transformace.</w:t>
      </w:r>
    </w:p>
    <w:p w:rsidR="00A63D9B"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písemné sdělení – dopis</w:t>
      </w:r>
      <w:r w:rsidR="002E7E69" w:rsidRPr="00711A57">
        <w:rPr>
          <w:lang w:eastAsia="zh-CN"/>
        </w:rPr>
        <w:t>y</w:t>
      </w:r>
      <w:r w:rsidRPr="00711A57">
        <w:rPr>
          <w:lang w:eastAsia="zh-CN"/>
        </w:rPr>
        <w:t xml:space="preserve">, </w:t>
      </w:r>
      <w:r w:rsidR="002E7E69" w:rsidRPr="00711A57">
        <w:rPr>
          <w:lang w:eastAsia="zh-CN"/>
        </w:rPr>
        <w:t xml:space="preserve">rozhovory, </w:t>
      </w:r>
      <w:r w:rsidRPr="00711A57">
        <w:rPr>
          <w:lang w:eastAsia="zh-CN"/>
        </w:rPr>
        <w:t>kulaté stoly, besedy, přednášky, konference, telefonáty, kulturní akce, dny otevřených dveří, letáky, internet, videa – spoty, možnost návštěvy komunitní služby.</w:t>
      </w:r>
    </w:p>
    <w:p w:rsidR="00A63D9B" w:rsidRPr="00711A57" w:rsidRDefault="00A63D9B" w:rsidP="005244F0">
      <w:pPr>
        <w:pStyle w:val="Odstavecseseznamem"/>
        <w:numPr>
          <w:ilvl w:val="0"/>
          <w:numId w:val="22"/>
        </w:numPr>
        <w:spacing w:line="240" w:lineRule="auto"/>
        <w:jc w:val="both"/>
        <w:rPr>
          <w:b/>
          <w:lang w:eastAsia="zh-CN"/>
        </w:rPr>
      </w:pPr>
      <w:r w:rsidRPr="00711A57">
        <w:rPr>
          <w:b/>
          <w:lang w:eastAsia="zh-CN"/>
        </w:rPr>
        <w:t>V</w:t>
      </w:r>
      <w:r w:rsidR="00CB1EDD" w:rsidRPr="00711A57">
        <w:rPr>
          <w:b/>
          <w:lang w:eastAsia="zh-CN"/>
        </w:rPr>
        <w:t>eřejnost</w:t>
      </w:r>
      <w:r w:rsidRPr="00711A57">
        <w:rPr>
          <w:b/>
          <w:lang w:eastAsia="zh-CN"/>
        </w:rPr>
        <w:t xml:space="preserve">, obce/města </w:t>
      </w:r>
    </w:p>
    <w:p w:rsidR="00CB1EDD" w:rsidRPr="00711A57" w:rsidRDefault="00A63D9B" w:rsidP="005244F0">
      <w:pPr>
        <w:spacing w:line="240" w:lineRule="auto"/>
        <w:jc w:val="both"/>
        <w:rPr>
          <w:lang w:eastAsia="zh-CN"/>
        </w:rPr>
      </w:pPr>
      <w:r w:rsidRPr="00711A57">
        <w:rPr>
          <w:b/>
          <w:lang w:eastAsia="zh-CN"/>
        </w:rPr>
        <w:t>Co potřebují vědět</w:t>
      </w:r>
      <w:r w:rsidRPr="00711A57">
        <w:rPr>
          <w:lang w:eastAsia="zh-CN"/>
        </w:rPr>
        <w:t xml:space="preserve"> - informace o transformaci, o změnách, o jiných službách, o lokalitách, kladech transformace a záporech ústavní péče, informace o klientech.</w:t>
      </w:r>
    </w:p>
    <w:p w:rsidR="00CB1EDD" w:rsidRPr="00711A57" w:rsidRDefault="00A63D9B" w:rsidP="005244F0">
      <w:pPr>
        <w:spacing w:line="240" w:lineRule="auto"/>
        <w:jc w:val="both"/>
        <w:rPr>
          <w:lang w:eastAsia="zh-CN"/>
        </w:rPr>
      </w:pPr>
      <w:r w:rsidRPr="00711A57">
        <w:rPr>
          <w:b/>
          <w:lang w:eastAsia="zh-CN"/>
        </w:rPr>
        <w:lastRenderedPageBreak/>
        <w:t>Jak je podporujeme</w:t>
      </w:r>
      <w:r w:rsidRPr="00711A57">
        <w:rPr>
          <w:lang w:eastAsia="zh-CN"/>
        </w:rPr>
        <w:t xml:space="preserve"> - k</w:t>
      </w:r>
      <w:r w:rsidR="00CB1EDD" w:rsidRPr="00711A57">
        <w:rPr>
          <w:lang w:eastAsia="zh-CN"/>
        </w:rPr>
        <w:t xml:space="preserve">ulaté stoly, besedy, přednášky, konference, kulturní akce, dny otevřených dveří, letáky, internet, videa </w:t>
      </w:r>
      <w:r w:rsidRPr="00711A57">
        <w:rPr>
          <w:lang w:eastAsia="zh-CN"/>
        </w:rPr>
        <w:t>–</w:t>
      </w:r>
      <w:r w:rsidR="00CB1EDD" w:rsidRPr="00711A57">
        <w:rPr>
          <w:lang w:eastAsia="zh-CN"/>
        </w:rPr>
        <w:t xml:space="preserve"> spoty</w:t>
      </w:r>
      <w:r w:rsidRPr="00711A57">
        <w:rPr>
          <w:lang w:eastAsia="zh-CN"/>
        </w:rPr>
        <w:t>.</w:t>
      </w:r>
    </w:p>
    <w:p w:rsidR="00BC1CE6" w:rsidRPr="00E73174" w:rsidRDefault="00BC1CE6" w:rsidP="005244F0">
      <w:pPr>
        <w:spacing w:line="240" w:lineRule="auto"/>
        <w:jc w:val="both"/>
        <w:rPr>
          <w:lang w:eastAsia="zh-CN"/>
        </w:rPr>
      </w:pPr>
    </w:p>
    <w:p w:rsidR="00CB1EDD" w:rsidRPr="00BC1CE6" w:rsidRDefault="00BC1CE6" w:rsidP="00C50EB9">
      <w:pPr>
        <w:pStyle w:val="Nadpis3"/>
        <w:numPr>
          <w:ilvl w:val="1"/>
          <w:numId w:val="3"/>
        </w:numPr>
        <w:spacing w:line="240" w:lineRule="auto"/>
        <w:jc w:val="both"/>
        <w:rPr>
          <w:rFonts w:asciiTheme="minorHAnsi" w:hAnsiTheme="minorHAnsi"/>
          <w:lang w:eastAsia="zh-CN"/>
        </w:rPr>
      </w:pPr>
      <w:bookmarkStart w:id="57" w:name="_Toc444159949"/>
      <w:r>
        <w:rPr>
          <w:rFonts w:asciiTheme="minorHAnsi" w:hAnsiTheme="minorHAnsi"/>
          <w:lang w:eastAsia="zh-CN"/>
        </w:rPr>
        <w:t>Nástroje komunikace</w:t>
      </w:r>
      <w:bookmarkEnd w:id="57"/>
    </w:p>
    <w:p w:rsidR="00BC1CE6" w:rsidRPr="00711A57" w:rsidRDefault="0085404C" w:rsidP="005244F0">
      <w:pPr>
        <w:spacing w:line="240" w:lineRule="auto"/>
        <w:jc w:val="both"/>
        <w:rPr>
          <w:lang w:eastAsia="zh-CN"/>
        </w:rPr>
      </w:pPr>
      <w:r w:rsidRPr="00711A57">
        <w:rPr>
          <w:lang w:eastAsia="zh-CN"/>
        </w:rPr>
        <w:t>Ke komunikaci používá organizace nástroje vnější a vnitřní.</w:t>
      </w:r>
    </w:p>
    <w:p w:rsidR="006B3DA1" w:rsidRPr="00711A57" w:rsidRDefault="006B3DA1" w:rsidP="005244F0">
      <w:pPr>
        <w:spacing w:line="240" w:lineRule="auto"/>
        <w:jc w:val="both"/>
        <w:rPr>
          <w:lang w:eastAsia="zh-CN"/>
        </w:rPr>
      </w:pPr>
      <w:r w:rsidRPr="00711A57">
        <w:rPr>
          <w:lang w:eastAsia="zh-CN"/>
        </w:rPr>
        <w:t>Nástroje vnější komunikace:</w:t>
      </w:r>
    </w:p>
    <w:p w:rsidR="00BC1CE6" w:rsidRPr="00711A57" w:rsidRDefault="006B3DA1" w:rsidP="005244F0">
      <w:pPr>
        <w:pStyle w:val="Odstavecseseznamem"/>
        <w:numPr>
          <w:ilvl w:val="0"/>
          <w:numId w:val="23"/>
        </w:numPr>
        <w:spacing w:line="240" w:lineRule="auto"/>
        <w:jc w:val="both"/>
        <w:rPr>
          <w:lang w:eastAsia="zh-CN"/>
        </w:rPr>
      </w:pPr>
      <w:r w:rsidRPr="00711A57">
        <w:rPr>
          <w:lang w:eastAsia="zh-CN"/>
        </w:rPr>
        <w:t xml:space="preserve">média: televize, rádio, </w:t>
      </w:r>
      <w:r w:rsidR="00BC1CE6" w:rsidRPr="00711A57">
        <w:rPr>
          <w:lang w:eastAsia="zh-CN"/>
        </w:rPr>
        <w:t xml:space="preserve">tisk, </w:t>
      </w:r>
      <w:r w:rsidRPr="00711A57">
        <w:rPr>
          <w:lang w:eastAsia="zh-CN"/>
        </w:rPr>
        <w:t>internet</w:t>
      </w:r>
      <w:r w:rsidR="00BC1CE6" w:rsidRPr="00711A57">
        <w:rPr>
          <w:lang w:eastAsia="zh-CN"/>
        </w:rPr>
        <w:t xml:space="preserve"> (</w:t>
      </w:r>
      <w:r w:rsidRPr="00711A57">
        <w:rPr>
          <w:lang w:eastAsia="zh-CN"/>
        </w:rPr>
        <w:t>webové stránky organizace</w:t>
      </w:r>
      <w:r w:rsidR="00BC1CE6" w:rsidRPr="00711A57">
        <w:rPr>
          <w:lang w:eastAsia="zh-CN"/>
        </w:rPr>
        <w:t xml:space="preserve">, </w:t>
      </w:r>
      <w:proofErr w:type="spellStart"/>
      <w:r w:rsidRPr="00711A57">
        <w:rPr>
          <w:lang w:eastAsia="zh-CN"/>
        </w:rPr>
        <w:t>facebook</w:t>
      </w:r>
      <w:proofErr w:type="spellEnd"/>
      <w:r w:rsidRPr="00711A57">
        <w:rPr>
          <w:lang w:eastAsia="zh-CN"/>
        </w:rPr>
        <w:t>,</w:t>
      </w:r>
      <w:r w:rsidR="00BC1CE6" w:rsidRPr="00711A57">
        <w:rPr>
          <w:lang w:eastAsia="zh-CN"/>
        </w:rPr>
        <w:t xml:space="preserve"> webové stránky transformovaných </w:t>
      </w:r>
      <w:r w:rsidRPr="00711A57">
        <w:rPr>
          <w:lang w:eastAsia="zh-CN"/>
        </w:rPr>
        <w:t>organizací</w:t>
      </w:r>
      <w:r w:rsidR="00BC1CE6" w:rsidRPr="00711A57">
        <w:rPr>
          <w:lang w:eastAsia="zh-CN"/>
        </w:rPr>
        <w:t>, internetové servery  - odborné články, komentáře</w:t>
      </w:r>
      <w:r w:rsidR="002E7E69" w:rsidRPr="00711A57">
        <w:rPr>
          <w:lang w:eastAsia="zh-CN"/>
        </w:rPr>
        <w:t>)</w:t>
      </w:r>
    </w:p>
    <w:p w:rsidR="006B3DA1" w:rsidRPr="00711A57" w:rsidRDefault="006B3DA1" w:rsidP="005244F0">
      <w:pPr>
        <w:pStyle w:val="Odstavecseseznamem"/>
        <w:numPr>
          <w:ilvl w:val="0"/>
          <w:numId w:val="23"/>
        </w:numPr>
        <w:spacing w:line="240" w:lineRule="auto"/>
        <w:jc w:val="both"/>
        <w:rPr>
          <w:lang w:eastAsia="zh-CN"/>
        </w:rPr>
      </w:pPr>
      <w:r w:rsidRPr="00711A57">
        <w:rPr>
          <w:lang w:eastAsia="zh-CN"/>
        </w:rPr>
        <w:t>tisk</w:t>
      </w:r>
      <w:r w:rsidR="00BC1CE6" w:rsidRPr="00711A57">
        <w:rPr>
          <w:lang w:eastAsia="zh-CN"/>
        </w:rPr>
        <w:t>o</w:t>
      </w:r>
      <w:r w:rsidRPr="00711A57">
        <w:rPr>
          <w:lang w:eastAsia="zh-CN"/>
        </w:rPr>
        <w:t>viny</w:t>
      </w:r>
      <w:r w:rsidR="00BC1CE6" w:rsidRPr="00711A57">
        <w:rPr>
          <w:lang w:eastAsia="zh-CN"/>
        </w:rPr>
        <w:t xml:space="preserve"> (</w:t>
      </w:r>
      <w:r w:rsidRPr="00711A57">
        <w:rPr>
          <w:lang w:eastAsia="zh-CN"/>
        </w:rPr>
        <w:t>letáky</w:t>
      </w:r>
      <w:r w:rsidR="00BC1CE6" w:rsidRPr="00711A57">
        <w:rPr>
          <w:lang w:eastAsia="zh-CN"/>
        </w:rPr>
        <w:t xml:space="preserve">, </w:t>
      </w:r>
      <w:r w:rsidRPr="00711A57">
        <w:rPr>
          <w:lang w:eastAsia="zh-CN"/>
        </w:rPr>
        <w:t>brožury</w:t>
      </w:r>
      <w:r w:rsidR="00BC1CE6" w:rsidRPr="00711A57">
        <w:rPr>
          <w:lang w:eastAsia="zh-CN"/>
        </w:rPr>
        <w:t>, plakáty)</w:t>
      </w:r>
    </w:p>
    <w:p w:rsidR="006B3DA1" w:rsidRPr="00711A57" w:rsidRDefault="006B3DA1" w:rsidP="005244F0">
      <w:pPr>
        <w:pStyle w:val="Odstavecseseznamem"/>
        <w:numPr>
          <w:ilvl w:val="0"/>
          <w:numId w:val="23"/>
        </w:numPr>
        <w:spacing w:line="240" w:lineRule="auto"/>
        <w:jc w:val="both"/>
        <w:rPr>
          <w:lang w:eastAsia="zh-CN"/>
        </w:rPr>
      </w:pPr>
      <w:r w:rsidRPr="00711A57">
        <w:rPr>
          <w:lang w:eastAsia="zh-CN"/>
        </w:rPr>
        <w:t>veřejné akce</w:t>
      </w:r>
      <w:r w:rsidR="00BC1CE6" w:rsidRPr="00711A57">
        <w:rPr>
          <w:lang w:eastAsia="zh-CN"/>
        </w:rPr>
        <w:t xml:space="preserve"> (</w:t>
      </w:r>
      <w:r w:rsidRPr="00711A57">
        <w:rPr>
          <w:lang w:eastAsia="zh-CN"/>
        </w:rPr>
        <w:t>besedy, přednášky, konference</w:t>
      </w:r>
      <w:r w:rsidR="00BC1CE6" w:rsidRPr="00711A57">
        <w:rPr>
          <w:lang w:eastAsia="zh-CN"/>
        </w:rPr>
        <w:t xml:space="preserve">, </w:t>
      </w:r>
      <w:r w:rsidRPr="00711A57">
        <w:rPr>
          <w:lang w:eastAsia="zh-CN"/>
        </w:rPr>
        <w:t>kulturní akce, dny otevřených dveří apod.</w:t>
      </w:r>
      <w:r w:rsidR="002E7E69" w:rsidRPr="00711A57">
        <w:rPr>
          <w:lang w:eastAsia="zh-CN"/>
        </w:rPr>
        <w:t>)</w:t>
      </w:r>
      <w:r w:rsidR="00DB7481">
        <w:rPr>
          <w:lang w:eastAsia="zh-CN"/>
        </w:rPr>
        <w:t>.</w:t>
      </w:r>
    </w:p>
    <w:p w:rsidR="006B3DA1" w:rsidRPr="00711A57" w:rsidRDefault="006B3DA1" w:rsidP="005244F0">
      <w:pPr>
        <w:spacing w:line="240" w:lineRule="auto"/>
        <w:jc w:val="both"/>
        <w:rPr>
          <w:lang w:eastAsia="zh-CN"/>
        </w:rPr>
      </w:pPr>
      <w:r w:rsidRPr="00711A57">
        <w:rPr>
          <w:lang w:eastAsia="zh-CN"/>
        </w:rPr>
        <w:t>Nástroje vnitřní komunikace</w:t>
      </w:r>
      <w:r w:rsidR="0085404C" w:rsidRPr="00711A57">
        <w:rPr>
          <w:lang w:eastAsia="zh-CN"/>
        </w:rPr>
        <w:t>:</w:t>
      </w:r>
    </w:p>
    <w:p w:rsidR="006B3DA1" w:rsidRPr="00711A57" w:rsidRDefault="006B3DA1" w:rsidP="005244F0">
      <w:pPr>
        <w:pStyle w:val="Odstavecseseznamem"/>
        <w:numPr>
          <w:ilvl w:val="0"/>
          <w:numId w:val="24"/>
        </w:numPr>
        <w:spacing w:line="240" w:lineRule="auto"/>
        <w:jc w:val="both"/>
        <w:rPr>
          <w:lang w:eastAsia="zh-CN"/>
        </w:rPr>
      </w:pPr>
      <w:r w:rsidRPr="00711A57">
        <w:rPr>
          <w:lang w:eastAsia="zh-CN"/>
        </w:rPr>
        <w:t>porady a setkání</w:t>
      </w:r>
    </w:p>
    <w:p w:rsidR="006B3DA1" w:rsidRPr="00711A57" w:rsidRDefault="006B3DA1" w:rsidP="005244F0">
      <w:pPr>
        <w:pStyle w:val="Odstavecseseznamem"/>
        <w:numPr>
          <w:ilvl w:val="0"/>
          <w:numId w:val="24"/>
        </w:numPr>
        <w:spacing w:line="240" w:lineRule="auto"/>
        <w:jc w:val="both"/>
        <w:rPr>
          <w:lang w:eastAsia="zh-CN"/>
        </w:rPr>
      </w:pPr>
      <w:r w:rsidRPr="00711A57">
        <w:rPr>
          <w:lang w:eastAsia="zh-CN"/>
        </w:rPr>
        <w:t xml:space="preserve">interní </w:t>
      </w:r>
      <w:r w:rsidR="00BC1CE6" w:rsidRPr="00711A57">
        <w:rPr>
          <w:lang w:eastAsia="zh-CN"/>
        </w:rPr>
        <w:t>časopis</w:t>
      </w:r>
      <w:r w:rsidRPr="00711A57">
        <w:rPr>
          <w:lang w:eastAsia="zh-CN"/>
        </w:rPr>
        <w:t>, intranet</w:t>
      </w:r>
    </w:p>
    <w:p w:rsidR="006B3DA1" w:rsidRPr="00711A57" w:rsidRDefault="0085404C" w:rsidP="005244F0">
      <w:pPr>
        <w:pStyle w:val="Odstavecseseznamem"/>
        <w:numPr>
          <w:ilvl w:val="0"/>
          <w:numId w:val="24"/>
        </w:numPr>
        <w:spacing w:line="240" w:lineRule="auto"/>
        <w:jc w:val="both"/>
        <w:rPr>
          <w:lang w:eastAsia="zh-CN"/>
        </w:rPr>
      </w:pPr>
      <w:r w:rsidRPr="00711A57">
        <w:rPr>
          <w:lang w:eastAsia="zh-CN"/>
        </w:rPr>
        <w:t>os</w:t>
      </w:r>
      <w:r w:rsidR="002E7E69" w:rsidRPr="00711A57">
        <w:rPr>
          <w:lang w:eastAsia="zh-CN"/>
        </w:rPr>
        <w:t>obní komunikace</w:t>
      </w:r>
    </w:p>
    <w:p w:rsidR="002E7E69" w:rsidRPr="00711A57" w:rsidRDefault="002E7E69" w:rsidP="005244F0">
      <w:pPr>
        <w:pStyle w:val="Odstavecseseznamem"/>
        <w:numPr>
          <w:ilvl w:val="0"/>
          <w:numId w:val="24"/>
        </w:numPr>
        <w:spacing w:line="240" w:lineRule="auto"/>
        <w:jc w:val="both"/>
        <w:rPr>
          <w:lang w:eastAsia="zh-CN"/>
        </w:rPr>
      </w:pPr>
      <w:r w:rsidRPr="00711A57">
        <w:rPr>
          <w:lang w:eastAsia="zh-CN"/>
        </w:rPr>
        <w:t>vzdělávání</w:t>
      </w:r>
    </w:p>
    <w:p w:rsidR="002E7E69" w:rsidRPr="00711A57" w:rsidRDefault="002E7E69" w:rsidP="005244F0">
      <w:pPr>
        <w:pStyle w:val="Odstavecseseznamem"/>
        <w:numPr>
          <w:ilvl w:val="0"/>
          <w:numId w:val="24"/>
        </w:numPr>
        <w:spacing w:line="240" w:lineRule="auto"/>
        <w:jc w:val="both"/>
        <w:rPr>
          <w:lang w:eastAsia="zh-CN"/>
        </w:rPr>
      </w:pPr>
      <w:r w:rsidRPr="00711A57">
        <w:rPr>
          <w:lang w:eastAsia="zh-CN"/>
        </w:rPr>
        <w:t>supervize</w:t>
      </w:r>
      <w:r w:rsidR="00220D09">
        <w:rPr>
          <w:lang w:eastAsia="zh-CN"/>
        </w:rPr>
        <w:t>.</w:t>
      </w:r>
    </w:p>
    <w:p w:rsidR="004C41FF" w:rsidRDefault="004C41FF">
      <w:r>
        <w:br w:type="page"/>
      </w:r>
    </w:p>
    <w:p w:rsidR="00963113" w:rsidRDefault="00DC79C8" w:rsidP="00C50EB9">
      <w:pPr>
        <w:pStyle w:val="Nadpis3"/>
        <w:numPr>
          <w:ilvl w:val="0"/>
          <w:numId w:val="3"/>
        </w:numPr>
        <w:jc w:val="both"/>
        <w:rPr>
          <w:rFonts w:asciiTheme="minorHAnsi" w:hAnsiTheme="minorHAnsi"/>
          <w:lang w:eastAsia="zh-CN"/>
        </w:rPr>
      </w:pPr>
      <w:bookmarkStart w:id="58" w:name="_Toc444159950"/>
      <w:r>
        <w:rPr>
          <w:rFonts w:asciiTheme="minorHAnsi" w:hAnsiTheme="minorHAnsi"/>
          <w:lang w:eastAsia="zh-CN"/>
        </w:rPr>
        <w:lastRenderedPageBreak/>
        <w:t>Plán</w:t>
      </w:r>
      <w:r w:rsidR="00963113" w:rsidRPr="004B314F">
        <w:rPr>
          <w:rFonts w:asciiTheme="minorHAnsi" w:hAnsiTheme="minorHAnsi"/>
          <w:lang w:eastAsia="zh-CN"/>
        </w:rPr>
        <w:t xml:space="preserve"> přípravy klientů</w:t>
      </w:r>
      <w:bookmarkEnd w:id="58"/>
    </w:p>
    <w:p w:rsidR="004233B7" w:rsidRDefault="004233B7" w:rsidP="005244F0">
      <w:pPr>
        <w:spacing w:line="240" w:lineRule="auto"/>
      </w:pPr>
    </w:p>
    <w:p w:rsidR="0085404C" w:rsidRPr="004233B7" w:rsidRDefault="0085404C" w:rsidP="005244F0">
      <w:pPr>
        <w:spacing w:line="240" w:lineRule="auto"/>
      </w:pPr>
      <w:r>
        <w:t>Plán přípravy klientů byl shrnut do 14 hlavních kroků:</w:t>
      </w:r>
    </w:p>
    <w:p w:rsidR="00863ABA" w:rsidRPr="00711A57" w:rsidRDefault="005D1CD1" w:rsidP="005244F0">
      <w:pPr>
        <w:pStyle w:val="Odstavecseseznamem"/>
        <w:numPr>
          <w:ilvl w:val="0"/>
          <w:numId w:val="34"/>
        </w:numPr>
        <w:spacing w:line="240" w:lineRule="auto"/>
      </w:pPr>
      <w:r w:rsidRPr="00711A57">
        <w:t>vyplnění D</w:t>
      </w:r>
      <w:r w:rsidR="00863ABA" w:rsidRPr="00711A57">
        <w:t>otazníků zjišťování míry potřeb uživatelů</w:t>
      </w:r>
    </w:p>
    <w:p w:rsidR="00863ABA" w:rsidRPr="00711A57" w:rsidRDefault="00863ABA" w:rsidP="005244F0">
      <w:pPr>
        <w:pStyle w:val="Odstavecseseznamem"/>
        <w:numPr>
          <w:ilvl w:val="0"/>
          <w:numId w:val="34"/>
        </w:numPr>
        <w:spacing w:line="240" w:lineRule="auto"/>
      </w:pPr>
      <w:r w:rsidRPr="00711A57">
        <w:t>informování uživatelů</w:t>
      </w:r>
      <w:r w:rsidR="0085404C" w:rsidRPr="00711A57">
        <w:t xml:space="preserve"> o procesu transformace</w:t>
      </w:r>
    </w:p>
    <w:p w:rsidR="00863ABA" w:rsidRPr="00711A57" w:rsidRDefault="00863ABA" w:rsidP="005244F0">
      <w:pPr>
        <w:pStyle w:val="Odstavecseseznamem"/>
        <w:numPr>
          <w:ilvl w:val="0"/>
          <w:numId w:val="34"/>
        </w:numPr>
        <w:spacing w:line="240" w:lineRule="auto"/>
      </w:pPr>
      <w:r w:rsidRPr="00711A57">
        <w:t>motivace uživatelů</w:t>
      </w:r>
    </w:p>
    <w:p w:rsidR="00863ABA" w:rsidRPr="00711A57" w:rsidRDefault="00863ABA" w:rsidP="005244F0">
      <w:pPr>
        <w:pStyle w:val="Odstavecseseznamem"/>
        <w:numPr>
          <w:ilvl w:val="0"/>
          <w:numId w:val="34"/>
        </w:numPr>
        <w:spacing w:line="240" w:lineRule="auto"/>
      </w:pPr>
      <w:r w:rsidRPr="00711A57">
        <w:t>změna individuálních plánu v souvislosti s přípravou na změnu</w:t>
      </w:r>
    </w:p>
    <w:p w:rsidR="00DC79C8" w:rsidRPr="00711A57" w:rsidRDefault="00DC79C8" w:rsidP="005244F0">
      <w:pPr>
        <w:pStyle w:val="Odstavecseseznamem"/>
        <w:numPr>
          <w:ilvl w:val="0"/>
          <w:numId w:val="34"/>
        </w:numPr>
        <w:spacing w:line="240" w:lineRule="auto"/>
      </w:pPr>
      <w:r w:rsidRPr="00711A57">
        <w:t>zjištění stavu klienta</w:t>
      </w:r>
      <w:r w:rsidR="005D1CD1" w:rsidRPr="00711A57">
        <w:t xml:space="preserve"> před transformací</w:t>
      </w:r>
      <w:r w:rsidRPr="00711A57">
        <w:t xml:space="preserve"> - Záznam o změnách v živ</w:t>
      </w:r>
      <w:r w:rsidR="005D1CD1" w:rsidRPr="00711A57">
        <w:t xml:space="preserve">otě uživatele sociální služby </w:t>
      </w:r>
    </w:p>
    <w:p w:rsidR="00DC79C8" w:rsidRPr="00711A57" w:rsidRDefault="00DC79C8" w:rsidP="005244F0">
      <w:pPr>
        <w:pStyle w:val="Odstavecseseznamem"/>
        <w:numPr>
          <w:ilvl w:val="0"/>
          <w:numId w:val="34"/>
        </w:numPr>
        <w:spacing w:line="240" w:lineRule="auto"/>
      </w:pPr>
      <w:r w:rsidRPr="00711A57">
        <w:t xml:space="preserve">nácviky činností pro zajištění chodu domácnosti a </w:t>
      </w:r>
      <w:proofErr w:type="spellStart"/>
      <w:r w:rsidRPr="00711A57">
        <w:t>sebepéče</w:t>
      </w:r>
      <w:proofErr w:type="spellEnd"/>
    </w:p>
    <w:p w:rsidR="00863ABA" w:rsidRPr="00711A57" w:rsidRDefault="00863ABA" w:rsidP="005244F0">
      <w:pPr>
        <w:pStyle w:val="Odstavecseseznamem"/>
        <w:numPr>
          <w:ilvl w:val="0"/>
          <w:numId w:val="34"/>
        </w:numPr>
        <w:spacing w:line="240" w:lineRule="auto"/>
      </w:pPr>
      <w:r w:rsidRPr="00711A57">
        <w:t>návštěva jiných druhů sociálních služeb</w:t>
      </w:r>
    </w:p>
    <w:p w:rsidR="005D1CD1" w:rsidRPr="00711A57" w:rsidRDefault="005D1CD1" w:rsidP="005244F0">
      <w:pPr>
        <w:pStyle w:val="Odstavecseseznamem"/>
        <w:numPr>
          <w:ilvl w:val="0"/>
          <w:numId w:val="34"/>
        </w:numPr>
        <w:spacing w:line="240" w:lineRule="auto"/>
      </w:pPr>
      <w:r w:rsidRPr="00711A57">
        <w:t>sestavení složení domácností</w:t>
      </w:r>
    </w:p>
    <w:p w:rsidR="00863ABA" w:rsidRPr="00711A57" w:rsidRDefault="00DC79C8" w:rsidP="005244F0">
      <w:pPr>
        <w:pStyle w:val="Odstavecseseznamem"/>
        <w:numPr>
          <w:ilvl w:val="0"/>
          <w:numId w:val="34"/>
        </w:numPr>
        <w:spacing w:line="240" w:lineRule="auto"/>
      </w:pPr>
      <w:r w:rsidRPr="00711A57">
        <w:t>návštěva budoucího místa pobytu</w:t>
      </w:r>
    </w:p>
    <w:p w:rsidR="00DC79C8" w:rsidRPr="00711A57" w:rsidRDefault="00DC79C8" w:rsidP="005244F0">
      <w:pPr>
        <w:pStyle w:val="Odstavecseseznamem"/>
        <w:numPr>
          <w:ilvl w:val="0"/>
          <w:numId w:val="34"/>
        </w:numPr>
        <w:spacing w:line="240" w:lineRule="auto"/>
      </w:pPr>
      <w:r w:rsidRPr="00711A57">
        <w:t>prohlídka budoucího bydlení</w:t>
      </w:r>
    </w:p>
    <w:p w:rsidR="00DC79C8" w:rsidRPr="00711A57" w:rsidRDefault="00DC79C8" w:rsidP="005244F0">
      <w:pPr>
        <w:pStyle w:val="Odstavecseseznamem"/>
        <w:numPr>
          <w:ilvl w:val="0"/>
          <w:numId w:val="34"/>
        </w:numPr>
        <w:spacing w:line="240" w:lineRule="auto"/>
      </w:pPr>
      <w:r w:rsidRPr="00711A57">
        <w:t xml:space="preserve">plánování vybavení a chodu domácnosti </w:t>
      </w:r>
    </w:p>
    <w:p w:rsidR="00DC79C8" w:rsidRPr="00711A57" w:rsidRDefault="00DC79C8" w:rsidP="005244F0">
      <w:pPr>
        <w:pStyle w:val="Odstavecseseznamem"/>
        <w:numPr>
          <w:ilvl w:val="0"/>
          <w:numId w:val="34"/>
        </w:numPr>
        <w:spacing w:line="240" w:lineRule="auto"/>
      </w:pPr>
      <w:r w:rsidRPr="00711A57">
        <w:t>přesun</w:t>
      </w:r>
      <w:r w:rsidR="005D1CD1" w:rsidRPr="00711A57">
        <w:t xml:space="preserve"> do nové služby</w:t>
      </w:r>
    </w:p>
    <w:p w:rsidR="005D1CD1" w:rsidRPr="00711A57" w:rsidRDefault="005D1CD1" w:rsidP="005244F0">
      <w:pPr>
        <w:pStyle w:val="Odstavecseseznamem"/>
        <w:numPr>
          <w:ilvl w:val="0"/>
          <w:numId w:val="34"/>
        </w:numPr>
        <w:spacing w:line="240" w:lineRule="auto"/>
      </w:pPr>
      <w:r w:rsidRPr="00711A57">
        <w:t>zvýšená podpora klienta</w:t>
      </w:r>
    </w:p>
    <w:p w:rsidR="005D1CD1" w:rsidRPr="00711A57" w:rsidRDefault="005D1CD1" w:rsidP="005244F0">
      <w:pPr>
        <w:pStyle w:val="Odstavecseseznamem"/>
        <w:numPr>
          <w:ilvl w:val="0"/>
          <w:numId w:val="34"/>
        </w:numPr>
        <w:spacing w:line="240" w:lineRule="auto"/>
      </w:pPr>
      <w:r w:rsidRPr="00711A57">
        <w:t>zjištění stavu klienta - Záznam o změnách v životě uživatele sociální služby evaluace nové situace</w:t>
      </w:r>
      <w:r w:rsidR="0085404C" w:rsidRPr="00711A57">
        <w:t>.</w:t>
      </w:r>
    </w:p>
    <w:p w:rsidR="00546CCC" w:rsidRPr="00080205" w:rsidRDefault="0085404C" w:rsidP="005244F0">
      <w:pPr>
        <w:spacing w:line="240" w:lineRule="auto"/>
      </w:pPr>
      <w:r w:rsidRPr="00080205">
        <w:t>Na přípravě klientů se intenzivně pracuje.</w:t>
      </w:r>
      <w:r w:rsidR="00080205" w:rsidRPr="00080205">
        <w:t xml:space="preserve"> </w:t>
      </w:r>
      <w:r w:rsidR="00546CCC" w:rsidRPr="00080205">
        <w:t>Jednot</w:t>
      </w:r>
      <w:r w:rsidR="00080205" w:rsidRPr="00080205">
        <w:t>livé body jsou rozpracovány ve vnitřních metodikách organizace</w:t>
      </w:r>
      <w:r w:rsidR="00546CCC" w:rsidRPr="00080205">
        <w:t xml:space="preserve">. </w:t>
      </w:r>
    </w:p>
    <w:p w:rsidR="0085404C" w:rsidRPr="0069699A" w:rsidRDefault="0085404C">
      <w:pPr>
        <w:rPr>
          <w:b/>
        </w:rPr>
      </w:pPr>
      <w:r>
        <w:rPr>
          <w:color w:val="FF0000"/>
        </w:rPr>
        <w:br w:type="page"/>
      </w:r>
    </w:p>
    <w:p w:rsidR="00963113" w:rsidRPr="004B314F" w:rsidRDefault="005D1CD1" w:rsidP="00C50EB9">
      <w:pPr>
        <w:pStyle w:val="Nadpis3"/>
        <w:numPr>
          <w:ilvl w:val="0"/>
          <w:numId w:val="3"/>
        </w:numPr>
        <w:jc w:val="both"/>
        <w:rPr>
          <w:rFonts w:asciiTheme="minorHAnsi" w:hAnsiTheme="minorHAnsi"/>
          <w:lang w:eastAsia="zh-CN"/>
        </w:rPr>
      </w:pPr>
      <w:bookmarkStart w:id="59" w:name="_Toc444159951"/>
      <w:r>
        <w:rPr>
          <w:rFonts w:asciiTheme="minorHAnsi" w:hAnsiTheme="minorHAnsi"/>
          <w:lang w:eastAsia="zh-CN"/>
        </w:rPr>
        <w:lastRenderedPageBreak/>
        <w:t xml:space="preserve">Plán přípravy </w:t>
      </w:r>
      <w:r w:rsidR="00F47788" w:rsidRPr="004B314F">
        <w:rPr>
          <w:rFonts w:asciiTheme="minorHAnsi" w:hAnsiTheme="minorHAnsi"/>
          <w:lang w:eastAsia="zh-CN"/>
        </w:rPr>
        <w:t>pracovníků</w:t>
      </w:r>
      <w:bookmarkEnd w:id="59"/>
    </w:p>
    <w:p w:rsidR="0085404C" w:rsidRDefault="0085404C" w:rsidP="005244F0">
      <w:pPr>
        <w:spacing w:line="240" w:lineRule="auto"/>
      </w:pPr>
    </w:p>
    <w:p w:rsidR="0085404C" w:rsidRPr="00711A57" w:rsidRDefault="0085404C" w:rsidP="005244F0">
      <w:pPr>
        <w:spacing w:line="240" w:lineRule="auto"/>
      </w:pPr>
      <w:r w:rsidRPr="00711A57">
        <w:t xml:space="preserve">Pro přípravu pracovníků byl v maximální míře využit projekt MPSV, částečně byl plán </w:t>
      </w:r>
      <w:r w:rsidR="00B3190E" w:rsidRPr="00711A57">
        <w:t xml:space="preserve">přípravy pracovníků rovněž </w:t>
      </w:r>
      <w:r w:rsidRPr="00711A57">
        <w:t>podpořen z rozpočtu organizace (např. stáže, náklady na cestovné).</w:t>
      </w:r>
    </w:p>
    <w:p w:rsidR="0085404C" w:rsidRPr="00711A57" w:rsidRDefault="0085404C" w:rsidP="005244F0">
      <w:pPr>
        <w:spacing w:line="240" w:lineRule="auto"/>
      </w:pPr>
    </w:p>
    <w:p w:rsidR="005D1CD1" w:rsidRPr="00711A57" w:rsidRDefault="00470F8E" w:rsidP="005244F0">
      <w:pPr>
        <w:pStyle w:val="Odstavecseseznamem"/>
        <w:numPr>
          <w:ilvl w:val="0"/>
          <w:numId w:val="28"/>
        </w:numPr>
        <w:spacing w:line="240" w:lineRule="auto"/>
      </w:pPr>
      <w:r w:rsidRPr="00711A57">
        <w:t>Z proj</w:t>
      </w:r>
      <w:r w:rsidR="00387019" w:rsidRPr="00711A57">
        <w:t>ektu Transformace se uskutečnila</w:t>
      </w:r>
      <w:r w:rsidR="005D1CD1" w:rsidRPr="00711A57">
        <w:t>:</w:t>
      </w:r>
    </w:p>
    <w:p w:rsidR="006068EE" w:rsidRPr="00711A57" w:rsidRDefault="006068EE" w:rsidP="005244F0">
      <w:pPr>
        <w:spacing w:line="240" w:lineRule="auto"/>
        <w:ind w:firstLine="360"/>
      </w:pPr>
      <w:r w:rsidRPr="00711A57">
        <w:t xml:space="preserve">akreditovaná </w:t>
      </w:r>
      <w:r w:rsidR="005D1CD1" w:rsidRPr="00711A57">
        <w:t xml:space="preserve">školení </w:t>
      </w:r>
      <w:r w:rsidRPr="00711A57">
        <w:t>na téma:</w:t>
      </w:r>
    </w:p>
    <w:p w:rsidR="005D1CD1" w:rsidRPr="00711A57" w:rsidRDefault="005D1CD1" w:rsidP="005244F0">
      <w:pPr>
        <w:pStyle w:val="Odstavecseseznamem"/>
        <w:numPr>
          <w:ilvl w:val="0"/>
          <w:numId w:val="26"/>
        </w:numPr>
        <w:spacing w:line="240" w:lineRule="auto"/>
      </w:pPr>
      <w:r w:rsidRPr="00711A57">
        <w:t xml:space="preserve">10 kroků transformace, </w:t>
      </w:r>
      <w:r w:rsidR="006068EE" w:rsidRPr="00711A57">
        <w:t xml:space="preserve">počet zaměstnanců na školení: 40 </w:t>
      </w:r>
    </w:p>
    <w:p w:rsidR="006068EE" w:rsidRPr="00711A57" w:rsidRDefault="006068EE" w:rsidP="005244F0">
      <w:pPr>
        <w:pStyle w:val="Odstavecseseznamem"/>
        <w:numPr>
          <w:ilvl w:val="0"/>
          <w:numId w:val="26"/>
        </w:numPr>
        <w:spacing w:line="240" w:lineRule="auto"/>
      </w:pPr>
      <w:r w:rsidRPr="00711A57">
        <w:t>Efektivní trénink domácích prací, počet zaměstnanců na školení: 20</w:t>
      </w:r>
    </w:p>
    <w:p w:rsidR="006068EE" w:rsidRPr="00711A57" w:rsidRDefault="006068EE" w:rsidP="005244F0">
      <w:pPr>
        <w:pStyle w:val="Odstavecseseznamem"/>
        <w:numPr>
          <w:ilvl w:val="0"/>
          <w:numId w:val="26"/>
        </w:numPr>
        <w:spacing w:line="240" w:lineRule="auto"/>
      </w:pPr>
      <w:r w:rsidRPr="00711A57">
        <w:t>Motivace a aktivizace klientů v procesu transformace, počet zaměstnanců na školení: 20</w:t>
      </w:r>
    </w:p>
    <w:p w:rsidR="006068EE" w:rsidRPr="00711A57" w:rsidRDefault="006068EE" w:rsidP="005244F0">
      <w:pPr>
        <w:spacing w:line="240" w:lineRule="auto"/>
      </w:pPr>
    </w:p>
    <w:p w:rsidR="006068EE" w:rsidRPr="00711A57" w:rsidRDefault="006068EE" w:rsidP="005244F0">
      <w:pPr>
        <w:spacing w:line="240" w:lineRule="auto"/>
        <w:ind w:firstLine="360"/>
      </w:pPr>
      <w:r w:rsidRPr="00711A57">
        <w:t>Konzultace na téma:</w:t>
      </w:r>
    </w:p>
    <w:p w:rsidR="00470F8E" w:rsidRPr="00711A57" w:rsidRDefault="00470F8E" w:rsidP="005244F0">
      <w:pPr>
        <w:pStyle w:val="Odstavecseseznamem"/>
        <w:numPr>
          <w:ilvl w:val="0"/>
          <w:numId w:val="27"/>
        </w:numPr>
        <w:spacing w:line="240" w:lineRule="auto"/>
      </w:pPr>
      <w:r w:rsidRPr="00711A57">
        <w:t>Zjišťování míry podpory, počet zaměstnanců na konzultaci: 17</w:t>
      </w:r>
    </w:p>
    <w:p w:rsidR="006068EE" w:rsidRPr="00711A57" w:rsidRDefault="006068EE" w:rsidP="005244F0">
      <w:pPr>
        <w:pStyle w:val="Odstavecseseznamem"/>
        <w:numPr>
          <w:ilvl w:val="0"/>
          <w:numId w:val="27"/>
        </w:numPr>
        <w:spacing w:line="240" w:lineRule="auto"/>
      </w:pPr>
      <w:r w:rsidRPr="00711A57">
        <w:t>Občanský zákoník, počet zaměstnanců na konzultaci: 6</w:t>
      </w:r>
    </w:p>
    <w:p w:rsidR="006068EE" w:rsidRPr="00711A57" w:rsidRDefault="006068EE" w:rsidP="005244F0">
      <w:pPr>
        <w:pStyle w:val="Odstavecseseznamem"/>
        <w:numPr>
          <w:ilvl w:val="0"/>
          <w:numId w:val="27"/>
        </w:numPr>
        <w:spacing w:line="240" w:lineRule="auto"/>
      </w:pPr>
      <w:proofErr w:type="spellStart"/>
      <w:r w:rsidRPr="00711A57">
        <w:t>Sebeobh</w:t>
      </w:r>
      <w:r w:rsidR="00D3059A">
        <w:t>a</w:t>
      </w:r>
      <w:r w:rsidRPr="00711A57">
        <w:t>jství</w:t>
      </w:r>
      <w:proofErr w:type="spellEnd"/>
      <w:r w:rsidRPr="00711A57">
        <w:t>, počet zaměstnanců na konzultaci: 8</w:t>
      </w:r>
    </w:p>
    <w:p w:rsidR="006068EE" w:rsidRPr="00711A57" w:rsidRDefault="006068EE" w:rsidP="005244F0">
      <w:pPr>
        <w:pStyle w:val="Odstavecseseznamem"/>
        <w:numPr>
          <w:ilvl w:val="0"/>
          <w:numId w:val="27"/>
        </w:numPr>
        <w:spacing w:line="240" w:lineRule="auto"/>
      </w:pPr>
      <w:r w:rsidRPr="00711A57">
        <w:t xml:space="preserve">Rizika v sociálních službách, počet zaměstnanců na konzultaci: </w:t>
      </w:r>
      <w:r w:rsidR="002E7E69" w:rsidRPr="00711A57">
        <w:t>27</w:t>
      </w:r>
    </w:p>
    <w:p w:rsidR="00470F8E" w:rsidRPr="00711A57" w:rsidRDefault="00470F8E" w:rsidP="005244F0">
      <w:pPr>
        <w:pStyle w:val="Odstavecseseznamem"/>
        <w:numPr>
          <w:ilvl w:val="0"/>
          <w:numId w:val="27"/>
        </w:numPr>
        <w:spacing w:line="240" w:lineRule="auto"/>
      </w:pPr>
      <w:r w:rsidRPr="00711A57">
        <w:t>Potřebná míra podpory, počet zaměstnanců na konzultaci: 10</w:t>
      </w:r>
    </w:p>
    <w:p w:rsidR="00470F8E" w:rsidRPr="00711A57" w:rsidRDefault="00470F8E" w:rsidP="005244F0">
      <w:pPr>
        <w:pStyle w:val="Odstavecseseznamem"/>
        <w:numPr>
          <w:ilvl w:val="0"/>
          <w:numId w:val="27"/>
        </w:numPr>
        <w:spacing w:line="240" w:lineRule="auto"/>
      </w:pPr>
      <w:r w:rsidRPr="00711A57">
        <w:t>Individuální plánování: 11</w:t>
      </w:r>
    </w:p>
    <w:p w:rsidR="006068EE" w:rsidRPr="00711A57" w:rsidRDefault="006068EE" w:rsidP="005244F0">
      <w:pPr>
        <w:spacing w:line="240" w:lineRule="auto"/>
      </w:pPr>
    </w:p>
    <w:p w:rsidR="00470F8E" w:rsidRPr="00711A57" w:rsidRDefault="00470F8E" w:rsidP="005244F0">
      <w:pPr>
        <w:spacing w:line="240" w:lineRule="auto"/>
        <w:ind w:firstLine="360"/>
      </w:pPr>
      <w:r w:rsidRPr="00711A57">
        <w:t>Supervize:</w:t>
      </w:r>
    </w:p>
    <w:p w:rsidR="00470F8E" w:rsidRPr="00711A57" w:rsidRDefault="00470F8E" w:rsidP="005244F0">
      <w:pPr>
        <w:pStyle w:val="Odstavecseseznamem"/>
        <w:numPr>
          <w:ilvl w:val="0"/>
          <w:numId w:val="31"/>
        </w:numPr>
        <w:spacing w:line="240" w:lineRule="auto"/>
      </w:pPr>
      <w:r w:rsidRPr="00711A57">
        <w:t>uskutečnilo se 34 skupinových supervizí, celkem se zúčastnilo</w:t>
      </w:r>
      <w:r w:rsidR="00711A57">
        <w:t xml:space="preserve"> </w:t>
      </w:r>
      <w:r w:rsidRPr="00711A57">
        <w:t>1</w:t>
      </w:r>
      <w:r w:rsidR="00711A57">
        <w:t>66 zaměstnanců</w:t>
      </w:r>
    </w:p>
    <w:p w:rsidR="00470F8E" w:rsidRPr="00711A57" w:rsidRDefault="00711A57" w:rsidP="005244F0">
      <w:pPr>
        <w:pStyle w:val="Odstavecseseznamem"/>
        <w:numPr>
          <w:ilvl w:val="0"/>
          <w:numId w:val="31"/>
        </w:numPr>
        <w:spacing w:line="240" w:lineRule="auto"/>
      </w:pPr>
      <w:r w:rsidRPr="00711A57">
        <w:t>4 zaměstnanci využili individuální supervizi</w:t>
      </w:r>
    </w:p>
    <w:p w:rsidR="00711A57" w:rsidRPr="00711A57" w:rsidRDefault="00711A57" w:rsidP="005244F0">
      <w:pPr>
        <w:pStyle w:val="Odstavecseseznamem"/>
        <w:spacing w:line="240" w:lineRule="auto"/>
        <w:ind w:left="1080"/>
      </w:pPr>
    </w:p>
    <w:p w:rsidR="00470F8E" w:rsidRPr="00711A57" w:rsidRDefault="00470F8E" w:rsidP="005244F0">
      <w:pPr>
        <w:pStyle w:val="Odstavecseseznamem"/>
        <w:numPr>
          <w:ilvl w:val="0"/>
          <w:numId w:val="28"/>
        </w:numPr>
        <w:spacing w:line="240" w:lineRule="auto"/>
      </w:pPr>
      <w:r w:rsidRPr="00711A57">
        <w:t>Z rozpočtu organizace:</w:t>
      </w:r>
    </w:p>
    <w:p w:rsidR="004233B7" w:rsidRPr="00711A57" w:rsidRDefault="004233B7" w:rsidP="005244F0">
      <w:pPr>
        <w:pStyle w:val="Odstavecseseznamem"/>
        <w:spacing w:line="240" w:lineRule="auto"/>
        <w:ind w:left="360"/>
      </w:pPr>
    </w:p>
    <w:p w:rsidR="00546CCC" w:rsidRDefault="00470F8E" w:rsidP="005244F0">
      <w:pPr>
        <w:pStyle w:val="Odstavecseseznamem"/>
        <w:numPr>
          <w:ilvl w:val="0"/>
          <w:numId w:val="31"/>
        </w:numPr>
        <w:spacing w:line="240" w:lineRule="auto"/>
      </w:pPr>
      <w:r w:rsidRPr="00711A57">
        <w:t>byl</w:t>
      </w:r>
      <w:r w:rsidR="00387019" w:rsidRPr="00711A57">
        <w:t>y</w:t>
      </w:r>
      <w:r w:rsidRPr="00711A57">
        <w:t xml:space="preserve"> uskutečněny stáže </w:t>
      </w:r>
      <w:r w:rsidR="00387019" w:rsidRPr="00711A57">
        <w:t xml:space="preserve">a vizitace </w:t>
      </w:r>
      <w:r w:rsidRPr="00711A57">
        <w:t xml:space="preserve">pro </w:t>
      </w:r>
      <w:r w:rsidR="00387019" w:rsidRPr="00711A57">
        <w:t>54</w:t>
      </w:r>
      <w:r w:rsidRPr="00711A57">
        <w:t xml:space="preserve"> pracovníků</w:t>
      </w:r>
      <w:r w:rsidR="00387019" w:rsidRPr="00711A57">
        <w:t xml:space="preserve"> se zaměřením na transformaci.</w:t>
      </w:r>
    </w:p>
    <w:p w:rsidR="00546CCC" w:rsidRDefault="00546CCC" w:rsidP="005244F0">
      <w:pPr>
        <w:spacing w:line="240" w:lineRule="auto"/>
      </w:pPr>
    </w:p>
    <w:p w:rsidR="00B925A0" w:rsidRPr="00B925A0" w:rsidRDefault="00546CCC" w:rsidP="005244F0">
      <w:pPr>
        <w:spacing w:line="240" w:lineRule="auto"/>
        <w:jc w:val="both"/>
      </w:pPr>
      <w:r w:rsidRPr="00B925A0">
        <w:t xml:space="preserve">Další vzdělávací aktivity budou plánovány a realizovány v souladu s potřebami pracovníků a klientů. </w:t>
      </w:r>
      <w:r w:rsidR="00B925A0" w:rsidRPr="00B925A0">
        <w:t>Tyto potřeby se promítnou do programu dalšího vzdělávání zaměstnanců organizace, který se každoročně aktualizuje.</w:t>
      </w:r>
    </w:p>
    <w:p w:rsidR="00546CCC" w:rsidRPr="00B925A0" w:rsidRDefault="00546CCC" w:rsidP="005244F0">
      <w:pPr>
        <w:spacing w:line="240" w:lineRule="auto"/>
        <w:jc w:val="both"/>
      </w:pPr>
      <w:r w:rsidRPr="00B925A0">
        <w:t>Plánu</w:t>
      </w:r>
      <w:r w:rsidR="00972673" w:rsidRPr="00B925A0">
        <w:t>jeme využ</w:t>
      </w:r>
      <w:r w:rsidR="00B925A0" w:rsidRPr="00B925A0">
        <w:t>ití těchto forem: školení, workshopy</w:t>
      </w:r>
      <w:r w:rsidR="00972673" w:rsidRPr="00B925A0">
        <w:t>, stáže, konzultace, vizitace. Vzdělávací plány</w:t>
      </w:r>
    </w:p>
    <w:p w:rsidR="00DE17A9" w:rsidRPr="00B61483" w:rsidRDefault="00220D09" w:rsidP="002D05F5">
      <w:r w:rsidRPr="00B61483">
        <w:t xml:space="preserve">Organizace se rozhodla využít </w:t>
      </w:r>
      <w:r w:rsidR="00FA7B37" w:rsidRPr="00B61483">
        <w:t xml:space="preserve">evropský </w:t>
      </w:r>
      <w:r w:rsidRPr="00B61483">
        <w:t xml:space="preserve">projekt </w:t>
      </w:r>
      <w:r w:rsidR="00FA7B37" w:rsidRPr="00B61483">
        <w:t>určený pro podporu transformace.</w:t>
      </w:r>
      <w:r w:rsidR="009F6FED" w:rsidRPr="00B61483">
        <w:br w:type="page"/>
      </w:r>
    </w:p>
    <w:p w:rsidR="005244F0" w:rsidRPr="005244F0" w:rsidRDefault="005244F0" w:rsidP="005244F0">
      <w:pPr>
        <w:pStyle w:val="Nadpis3"/>
        <w:jc w:val="both"/>
        <w:rPr>
          <w:rFonts w:asciiTheme="minorHAnsi" w:hAnsiTheme="minorHAnsi"/>
        </w:rPr>
      </w:pPr>
      <w:bookmarkStart w:id="60" w:name="_Toc444159952"/>
      <w:r w:rsidRPr="005244F0">
        <w:rPr>
          <w:rFonts w:asciiTheme="minorHAnsi" w:hAnsiTheme="minorHAnsi"/>
        </w:rPr>
        <w:lastRenderedPageBreak/>
        <w:t>Přehled tabulek</w:t>
      </w:r>
      <w:bookmarkEnd w:id="60"/>
      <w:r w:rsidRPr="005244F0">
        <w:rPr>
          <w:rFonts w:asciiTheme="minorHAnsi" w:hAnsiTheme="minorHAnsi"/>
        </w:rPr>
        <w:t xml:space="preserve"> </w:t>
      </w:r>
    </w:p>
    <w:p w:rsidR="005244F0" w:rsidRDefault="005244F0">
      <w:pPr>
        <w:pStyle w:val="Seznamobrzk"/>
        <w:tabs>
          <w:tab w:val="right" w:leader="underscore" w:pos="9062"/>
        </w:tabs>
      </w:pPr>
    </w:p>
    <w:p w:rsidR="00DE6D05" w:rsidRDefault="008760A0">
      <w:pPr>
        <w:pStyle w:val="Seznamobrzk"/>
        <w:tabs>
          <w:tab w:val="right" w:leader="underscore" w:pos="9062"/>
        </w:tabs>
        <w:rPr>
          <w:rFonts w:eastAsiaTheme="minorEastAsia"/>
          <w:i w:val="0"/>
          <w:iCs w:val="0"/>
          <w:noProof/>
          <w:sz w:val="22"/>
          <w:szCs w:val="22"/>
          <w:lang w:eastAsia="cs-CZ"/>
        </w:rPr>
      </w:pPr>
      <w:r>
        <w:fldChar w:fldCharType="begin"/>
      </w:r>
      <w:r w:rsidR="002D05F5">
        <w:instrText xml:space="preserve"> TOC \h \z \c "Tabulka" </w:instrText>
      </w:r>
      <w:r>
        <w:fldChar w:fldCharType="separate"/>
      </w:r>
      <w:hyperlink w:anchor="_Toc443633591" w:history="1">
        <w:r w:rsidR="00DE6D05" w:rsidRPr="00717822">
          <w:rPr>
            <w:rStyle w:val="Hypertextovodkaz"/>
            <w:noProof/>
          </w:rPr>
          <w:t>Tabulka 1 Složení regionálního transformačního týmu</w:t>
        </w:r>
        <w:r w:rsidR="00DE6D05">
          <w:rPr>
            <w:noProof/>
            <w:webHidden/>
          </w:rPr>
          <w:tab/>
        </w:r>
        <w:r w:rsidR="00DE6D05">
          <w:rPr>
            <w:noProof/>
            <w:webHidden/>
          </w:rPr>
          <w:fldChar w:fldCharType="begin"/>
        </w:r>
        <w:r w:rsidR="00DE6D05">
          <w:rPr>
            <w:noProof/>
            <w:webHidden/>
          </w:rPr>
          <w:instrText xml:space="preserve"> PAGEREF _Toc443633591 \h </w:instrText>
        </w:r>
        <w:r w:rsidR="00DE6D05">
          <w:rPr>
            <w:noProof/>
            <w:webHidden/>
          </w:rPr>
        </w:r>
        <w:r w:rsidR="00DE6D05">
          <w:rPr>
            <w:noProof/>
            <w:webHidden/>
          </w:rPr>
          <w:fldChar w:fldCharType="separate"/>
        </w:r>
        <w:r w:rsidR="00DE6D05">
          <w:rPr>
            <w:noProof/>
            <w:webHidden/>
          </w:rPr>
          <w:t>16</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2" w:history="1">
        <w:r w:rsidR="00DE6D05" w:rsidRPr="00717822">
          <w:rPr>
            <w:rStyle w:val="Hypertextovodkaz"/>
            <w:noProof/>
          </w:rPr>
          <w:t>Tabulka 2 Složení a kontakty na členy transformačního týmu Nové Zámky – pss</w:t>
        </w:r>
        <w:r w:rsidR="00DE6D05">
          <w:rPr>
            <w:noProof/>
            <w:webHidden/>
          </w:rPr>
          <w:tab/>
        </w:r>
        <w:r w:rsidR="00DE6D05">
          <w:rPr>
            <w:noProof/>
            <w:webHidden/>
          </w:rPr>
          <w:fldChar w:fldCharType="begin"/>
        </w:r>
        <w:r w:rsidR="00DE6D05">
          <w:rPr>
            <w:noProof/>
            <w:webHidden/>
          </w:rPr>
          <w:instrText xml:space="preserve"> PAGEREF _Toc443633592 \h </w:instrText>
        </w:r>
        <w:r w:rsidR="00DE6D05">
          <w:rPr>
            <w:noProof/>
            <w:webHidden/>
          </w:rPr>
        </w:r>
        <w:r w:rsidR="00DE6D05">
          <w:rPr>
            <w:noProof/>
            <w:webHidden/>
          </w:rPr>
          <w:fldChar w:fldCharType="separate"/>
        </w:r>
        <w:r w:rsidR="00DE6D05">
          <w:rPr>
            <w:noProof/>
            <w:webHidden/>
          </w:rPr>
          <w:t>17</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3" w:history="1">
        <w:r w:rsidR="00DE6D05" w:rsidRPr="00717822">
          <w:rPr>
            <w:rStyle w:val="Hypertextovodkaz"/>
            <w:noProof/>
          </w:rPr>
          <w:t>Tabulka 3 Harmonogram činností pro vytvoření transformačního plánu ze dne: 20. 3. 2014</w:t>
        </w:r>
        <w:r w:rsidR="00DE6D05">
          <w:rPr>
            <w:noProof/>
            <w:webHidden/>
          </w:rPr>
          <w:tab/>
        </w:r>
        <w:r w:rsidR="00DE6D05">
          <w:rPr>
            <w:noProof/>
            <w:webHidden/>
          </w:rPr>
          <w:fldChar w:fldCharType="begin"/>
        </w:r>
        <w:r w:rsidR="00DE6D05">
          <w:rPr>
            <w:noProof/>
            <w:webHidden/>
          </w:rPr>
          <w:instrText xml:space="preserve"> PAGEREF _Toc443633593 \h </w:instrText>
        </w:r>
        <w:r w:rsidR="00DE6D05">
          <w:rPr>
            <w:noProof/>
            <w:webHidden/>
          </w:rPr>
        </w:r>
        <w:r w:rsidR="00DE6D05">
          <w:rPr>
            <w:noProof/>
            <w:webHidden/>
          </w:rPr>
          <w:fldChar w:fldCharType="separate"/>
        </w:r>
        <w:r w:rsidR="00DE6D05">
          <w:rPr>
            <w:noProof/>
            <w:webHidden/>
          </w:rPr>
          <w:t>19</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4" w:history="1">
        <w:r w:rsidR="00DE6D05" w:rsidRPr="00717822">
          <w:rPr>
            <w:rStyle w:val="Hypertextovodkaz"/>
            <w:noProof/>
          </w:rPr>
          <w:t>Tabulka 4</w:t>
        </w:r>
        <w:r w:rsidR="00DE6D05" w:rsidRPr="00717822">
          <w:rPr>
            <w:rStyle w:val="Hypertextovodkaz"/>
            <w:rFonts w:eastAsia="Times New Roman"/>
            <w:noProof/>
            <w:lang w:eastAsia="cs-CZ"/>
          </w:rPr>
          <w:t xml:space="preserve"> </w:t>
        </w:r>
        <w:r w:rsidR="00DE6D05" w:rsidRPr="00717822">
          <w:rPr>
            <w:rStyle w:val="Hypertextovodkaz"/>
            <w:noProof/>
          </w:rPr>
          <w:t>Oblasti podpory a bodové hodnocení</w:t>
        </w:r>
        <w:r w:rsidR="00DE6D05">
          <w:rPr>
            <w:noProof/>
            <w:webHidden/>
          </w:rPr>
          <w:tab/>
        </w:r>
        <w:r w:rsidR="00DE6D05">
          <w:rPr>
            <w:noProof/>
            <w:webHidden/>
          </w:rPr>
          <w:fldChar w:fldCharType="begin"/>
        </w:r>
        <w:r w:rsidR="00DE6D05">
          <w:rPr>
            <w:noProof/>
            <w:webHidden/>
          </w:rPr>
          <w:instrText xml:space="preserve"> PAGEREF _Toc443633594 \h </w:instrText>
        </w:r>
        <w:r w:rsidR="00DE6D05">
          <w:rPr>
            <w:noProof/>
            <w:webHidden/>
          </w:rPr>
        </w:r>
        <w:r w:rsidR="00DE6D05">
          <w:rPr>
            <w:noProof/>
            <w:webHidden/>
          </w:rPr>
          <w:fldChar w:fldCharType="separate"/>
        </w:r>
        <w:r w:rsidR="00DE6D05">
          <w:rPr>
            <w:noProof/>
            <w:webHidden/>
          </w:rPr>
          <w:t>23</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5" w:history="1">
        <w:r w:rsidR="00DE6D05" w:rsidRPr="00717822">
          <w:rPr>
            <w:rStyle w:val="Hypertextovodkaz"/>
            <w:noProof/>
          </w:rPr>
          <w:t>Tabulka 5</w:t>
        </w:r>
        <w:r w:rsidR="00DE6D05" w:rsidRPr="00717822">
          <w:rPr>
            <w:rStyle w:val="Hypertextovodkaz"/>
            <w:rFonts w:eastAsia="Times New Roman"/>
            <w:noProof/>
            <w:lang w:eastAsia="cs-CZ"/>
          </w:rPr>
          <w:t xml:space="preserve"> </w:t>
        </w:r>
        <w:r w:rsidR="00DE6D05" w:rsidRPr="00717822">
          <w:rPr>
            <w:rStyle w:val="Hypertextovodkaz"/>
            <w:noProof/>
          </w:rPr>
          <w:t>Návrh na druh poskytované sociální služby po transformaci</w:t>
        </w:r>
        <w:r w:rsidR="00DE6D05">
          <w:rPr>
            <w:noProof/>
            <w:webHidden/>
          </w:rPr>
          <w:tab/>
        </w:r>
        <w:r w:rsidR="00DE6D05">
          <w:rPr>
            <w:noProof/>
            <w:webHidden/>
          </w:rPr>
          <w:fldChar w:fldCharType="begin"/>
        </w:r>
        <w:r w:rsidR="00DE6D05">
          <w:rPr>
            <w:noProof/>
            <w:webHidden/>
          </w:rPr>
          <w:instrText xml:space="preserve"> PAGEREF _Toc443633595 \h </w:instrText>
        </w:r>
        <w:r w:rsidR="00DE6D05">
          <w:rPr>
            <w:noProof/>
            <w:webHidden/>
          </w:rPr>
        </w:r>
        <w:r w:rsidR="00DE6D05">
          <w:rPr>
            <w:noProof/>
            <w:webHidden/>
          </w:rPr>
          <w:fldChar w:fldCharType="separate"/>
        </w:r>
        <w:r w:rsidR="00DE6D05">
          <w:rPr>
            <w:noProof/>
            <w:webHidden/>
          </w:rPr>
          <w:t>23</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6" w:history="1">
        <w:r w:rsidR="00DE6D05" w:rsidRPr="00717822">
          <w:rPr>
            <w:rStyle w:val="Hypertextovodkaz"/>
            <w:noProof/>
          </w:rPr>
          <w:t>Tabulka 6</w:t>
        </w:r>
        <w:r w:rsidR="00DE6D05" w:rsidRPr="00717822">
          <w:rPr>
            <w:rStyle w:val="Hypertextovodkaz"/>
            <w:rFonts w:eastAsia="Times New Roman"/>
            <w:noProof/>
            <w:lang w:eastAsia="cs-CZ"/>
          </w:rPr>
          <w:t xml:space="preserve"> </w:t>
        </w:r>
        <w:r w:rsidR="00DE6D05" w:rsidRPr="00717822">
          <w:rPr>
            <w:rStyle w:val="Hypertextovodkaz"/>
            <w:noProof/>
          </w:rPr>
          <w:t>Oblasti podpory a bodové hodnocení</w:t>
        </w:r>
        <w:r w:rsidR="00DE6D05">
          <w:rPr>
            <w:noProof/>
            <w:webHidden/>
          </w:rPr>
          <w:tab/>
        </w:r>
        <w:r w:rsidR="00DE6D05">
          <w:rPr>
            <w:noProof/>
            <w:webHidden/>
          </w:rPr>
          <w:fldChar w:fldCharType="begin"/>
        </w:r>
        <w:r w:rsidR="00DE6D05">
          <w:rPr>
            <w:noProof/>
            <w:webHidden/>
          </w:rPr>
          <w:instrText xml:space="preserve"> PAGEREF _Toc443633596 \h </w:instrText>
        </w:r>
        <w:r w:rsidR="00DE6D05">
          <w:rPr>
            <w:noProof/>
            <w:webHidden/>
          </w:rPr>
        </w:r>
        <w:r w:rsidR="00DE6D05">
          <w:rPr>
            <w:noProof/>
            <w:webHidden/>
          </w:rPr>
          <w:fldChar w:fldCharType="separate"/>
        </w:r>
        <w:r w:rsidR="00DE6D05">
          <w:rPr>
            <w:noProof/>
            <w:webHidden/>
          </w:rPr>
          <w:t>24</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7" w:history="1">
        <w:r w:rsidR="00DE6D05" w:rsidRPr="00717822">
          <w:rPr>
            <w:rStyle w:val="Hypertextovodkaz"/>
            <w:noProof/>
          </w:rPr>
          <w:t>Tabulka 7</w:t>
        </w:r>
        <w:r w:rsidR="00DE6D05" w:rsidRPr="00717822">
          <w:rPr>
            <w:rStyle w:val="Hypertextovodkaz"/>
            <w:rFonts w:eastAsia="Times New Roman"/>
            <w:noProof/>
            <w:lang w:eastAsia="cs-CZ"/>
          </w:rPr>
          <w:t xml:space="preserve"> </w:t>
        </w:r>
        <w:r w:rsidR="00DE6D05" w:rsidRPr="00717822">
          <w:rPr>
            <w:rStyle w:val="Hypertextovodkaz"/>
            <w:noProof/>
          </w:rPr>
          <w:t>Návrh na druh poskytované sociální služby po transformaci</w:t>
        </w:r>
        <w:r w:rsidR="00DE6D05">
          <w:rPr>
            <w:noProof/>
            <w:webHidden/>
          </w:rPr>
          <w:tab/>
        </w:r>
        <w:r w:rsidR="00DE6D05">
          <w:rPr>
            <w:noProof/>
            <w:webHidden/>
          </w:rPr>
          <w:fldChar w:fldCharType="begin"/>
        </w:r>
        <w:r w:rsidR="00DE6D05">
          <w:rPr>
            <w:noProof/>
            <w:webHidden/>
          </w:rPr>
          <w:instrText xml:space="preserve"> PAGEREF _Toc443633597 \h </w:instrText>
        </w:r>
        <w:r w:rsidR="00DE6D05">
          <w:rPr>
            <w:noProof/>
            <w:webHidden/>
          </w:rPr>
        </w:r>
        <w:r w:rsidR="00DE6D05">
          <w:rPr>
            <w:noProof/>
            <w:webHidden/>
          </w:rPr>
          <w:fldChar w:fldCharType="separate"/>
        </w:r>
        <w:r w:rsidR="00DE6D05">
          <w:rPr>
            <w:noProof/>
            <w:webHidden/>
          </w:rPr>
          <w:t>25</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8" w:history="1">
        <w:r w:rsidR="00DE6D05" w:rsidRPr="00717822">
          <w:rPr>
            <w:rStyle w:val="Hypertextovodkaz"/>
            <w:noProof/>
          </w:rPr>
          <w:t>Tabulka 8</w:t>
        </w:r>
        <w:r w:rsidR="00DE6D05" w:rsidRPr="00717822">
          <w:rPr>
            <w:rStyle w:val="Hypertextovodkaz"/>
            <w:rFonts w:eastAsia="Times New Roman"/>
            <w:noProof/>
            <w:lang w:eastAsia="cs-CZ"/>
          </w:rPr>
          <w:t xml:space="preserve"> </w:t>
        </w:r>
        <w:r w:rsidR="00DE6D05" w:rsidRPr="00717822">
          <w:rPr>
            <w:rStyle w:val="Hypertextovodkaz"/>
            <w:noProof/>
          </w:rPr>
          <w:t>Oblasti podpory a bodové hodnocení</w:t>
        </w:r>
        <w:r w:rsidR="00DE6D05">
          <w:rPr>
            <w:noProof/>
            <w:webHidden/>
          </w:rPr>
          <w:tab/>
        </w:r>
        <w:r w:rsidR="00DE6D05">
          <w:rPr>
            <w:noProof/>
            <w:webHidden/>
          </w:rPr>
          <w:fldChar w:fldCharType="begin"/>
        </w:r>
        <w:r w:rsidR="00DE6D05">
          <w:rPr>
            <w:noProof/>
            <w:webHidden/>
          </w:rPr>
          <w:instrText xml:space="preserve"> PAGEREF _Toc443633598 \h </w:instrText>
        </w:r>
        <w:r w:rsidR="00DE6D05">
          <w:rPr>
            <w:noProof/>
            <w:webHidden/>
          </w:rPr>
        </w:r>
        <w:r w:rsidR="00DE6D05">
          <w:rPr>
            <w:noProof/>
            <w:webHidden/>
          </w:rPr>
          <w:fldChar w:fldCharType="separate"/>
        </w:r>
        <w:r w:rsidR="00DE6D05">
          <w:rPr>
            <w:noProof/>
            <w:webHidden/>
          </w:rPr>
          <w:t>26</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599" w:history="1">
        <w:r w:rsidR="00DE6D05" w:rsidRPr="00717822">
          <w:rPr>
            <w:rStyle w:val="Hypertextovodkaz"/>
            <w:noProof/>
          </w:rPr>
          <w:t>Tabulka 9</w:t>
        </w:r>
        <w:r w:rsidR="00DE6D05" w:rsidRPr="00717822">
          <w:rPr>
            <w:rStyle w:val="Hypertextovodkaz"/>
            <w:rFonts w:eastAsia="Times New Roman"/>
            <w:noProof/>
            <w:lang w:eastAsia="cs-CZ"/>
          </w:rPr>
          <w:t xml:space="preserve"> </w:t>
        </w:r>
        <w:r w:rsidR="00DE6D05" w:rsidRPr="00717822">
          <w:rPr>
            <w:rStyle w:val="Hypertextovodkaz"/>
            <w:noProof/>
          </w:rPr>
          <w:t>Návrh na druh poskytované sociální služby po transformaci</w:t>
        </w:r>
        <w:r w:rsidR="00DE6D05">
          <w:rPr>
            <w:noProof/>
            <w:webHidden/>
          </w:rPr>
          <w:tab/>
        </w:r>
        <w:r w:rsidR="00DE6D05">
          <w:rPr>
            <w:noProof/>
            <w:webHidden/>
          </w:rPr>
          <w:fldChar w:fldCharType="begin"/>
        </w:r>
        <w:r w:rsidR="00DE6D05">
          <w:rPr>
            <w:noProof/>
            <w:webHidden/>
          </w:rPr>
          <w:instrText xml:space="preserve"> PAGEREF _Toc443633599 \h </w:instrText>
        </w:r>
        <w:r w:rsidR="00DE6D05">
          <w:rPr>
            <w:noProof/>
            <w:webHidden/>
          </w:rPr>
        </w:r>
        <w:r w:rsidR="00DE6D05">
          <w:rPr>
            <w:noProof/>
            <w:webHidden/>
          </w:rPr>
          <w:fldChar w:fldCharType="separate"/>
        </w:r>
        <w:r w:rsidR="00DE6D05">
          <w:rPr>
            <w:noProof/>
            <w:webHidden/>
          </w:rPr>
          <w:t>26</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0" w:history="1">
        <w:r w:rsidR="00DE6D05" w:rsidRPr="00717822">
          <w:rPr>
            <w:rStyle w:val="Hypertextovodkaz"/>
            <w:noProof/>
          </w:rPr>
          <w:t>Tabulka 10 Potřebnost sociální služby DOZP,</w:t>
        </w:r>
        <w:r w:rsidR="00DE6D05">
          <w:rPr>
            <w:noProof/>
            <w:webHidden/>
          </w:rPr>
          <w:tab/>
        </w:r>
        <w:r w:rsidR="00DE6D05">
          <w:rPr>
            <w:noProof/>
            <w:webHidden/>
          </w:rPr>
          <w:fldChar w:fldCharType="begin"/>
        </w:r>
        <w:r w:rsidR="00DE6D05">
          <w:rPr>
            <w:noProof/>
            <w:webHidden/>
          </w:rPr>
          <w:instrText xml:space="preserve"> PAGEREF _Toc443633600 \h </w:instrText>
        </w:r>
        <w:r w:rsidR="00DE6D05">
          <w:rPr>
            <w:noProof/>
            <w:webHidden/>
          </w:rPr>
        </w:r>
        <w:r w:rsidR="00DE6D05">
          <w:rPr>
            <w:noProof/>
            <w:webHidden/>
          </w:rPr>
          <w:fldChar w:fldCharType="separate"/>
        </w:r>
        <w:r w:rsidR="00DE6D05">
          <w:rPr>
            <w:noProof/>
            <w:webHidden/>
          </w:rPr>
          <w:t>27</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1" w:history="1">
        <w:r w:rsidR="00DE6D05" w:rsidRPr="00717822">
          <w:rPr>
            <w:rStyle w:val="Hypertextovodkaz"/>
            <w:noProof/>
          </w:rPr>
          <w:t>Tabulka 11 Potřebnost sociální služby DZR</w:t>
        </w:r>
        <w:r w:rsidR="00DE6D05">
          <w:rPr>
            <w:noProof/>
            <w:webHidden/>
          </w:rPr>
          <w:tab/>
        </w:r>
        <w:r w:rsidR="00DE6D05">
          <w:rPr>
            <w:noProof/>
            <w:webHidden/>
          </w:rPr>
          <w:fldChar w:fldCharType="begin"/>
        </w:r>
        <w:r w:rsidR="00DE6D05">
          <w:rPr>
            <w:noProof/>
            <w:webHidden/>
          </w:rPr>
          <w:instrText xml:space="preserve"> PAGEREF _Toc443633601 \h </w:instrText>
        </w:r>
        <w:r w:rsidR="00DE6D05">
          <w:rPr>
            <w:noProof/>
            <w:webHidden/>
          </w:rPr>
        </w:r>
        <w:r w:rsidR="00DE6D05">
          <w:rPr>
            <w:noProof/>
            <w:webHidden/>
          </w:rPr>
          <w:fldChar w:fldCharType="separate"/>
        </w:r>
        <w:r w:rsidR="00DE6D05">
          <w:rPr>
            <w:noProof/>
            <w:webHidden/>
          </w:rPr>
          <w:t>27</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2" w:history="1">
        <w:r w:rsidR="00DE6D05" w:rsidRPr="00717822">
          <w:rPr>
            <w:rStyle w:val="Hypertextovodkaz"/>
            <w:noProof/>
          </w:rPr>
          <w:t>Tabulka 12 Potřebnost sociální služby CHB</w:t>
        </w:r>
        <w:r w:rsidR="00DE6D05">
          <w:rPr>
            <w:noProof/>
            <w:webHidden/>
          </w:rPr>
          <w:tab/>
        </w:r>
        <w:r w:rsidR="00DE6D05">
          <w:rPr>
            <w:noProof/>
            <w:webHidden/>
          </w:rPr>
          <w:fldChar w:fldCharType="begin"/>
        </w:r>
        <w:r w:rsidR="00DE6D05">
          <w:rPr>
            <w:noProof/>
            <w:webHidden/>
          </w:rPr>
          <w:instrText xml:space="preserve"> PAGEREF _Toc443633602 \h </w:instrText>
        </w:r>
        <w:r w:rsidR="00DE6D05">
          <w:rPr>
            <w:noProof/>
            <w:webHidden/>
          </w:rPr>
        </w:r>
        <w:r w:rsidR="00DE6D05">
          <w:rPr>
            <w:noProof/>
            <w:webHidden/>
          </w:rPr>
          <w:fldChar w:fldCharType="separate"/>
        </w:r>
        <w:r w:rsidR="00DE6D05">
          <w:rPr>
            <w:noProof/>
            <w:webHidden/>
          </w:rPr>
          <w:t>27</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3" w:history="1">
        <w:r w:rsidR="00DE6D05" w:rsidRPr="00717822">
          <w:rPr>
            <w:rStyle w:val="Hypertextovodkaz"/>
            <w:noProof/>
          </w:rPr>
          <w:t>Tabulka 13 Výběr lokalit</w:t>
        </w:r>
        <w:r w:rsidR="00DE6D05">
          <w:rPr>
            <w:noProof/>
            <w:webHidden/>
          </w:rPr>
          <w:tab/>
        </w:r>
        <w:r w:rsidR="00DE6D05">
          <w:rPr>
            <w:noProof/>
            <w:webHidden/>
          </w:rPr>
          <w:fldChar w:fldCharType="begin"/>
        </w:r>
        <w:r w:rsidR="00DE6D05">
          <w:rPr>
            <w:noProof/>
            <w:webHidden/>
          </w:rPr>
          <w:instrText xml:space="preserve"> PAGEREF _Toc443633603 \h </w:instrText>
        </w:r>
        <w:r w:rsidR="00DE6D05">
          <w:rPr>
            <w:noProof/>
            <w:webHidden/>
          </w:rPr>
        </w:r>
        <w:r w:rsidR="00DE6D05">
          <w:rPr>
            <w:noProof/>
            <w:webHidden/>
          </w:rPr>
          <w:fldChar w:fldCharType="separate"/>
        </w:r>
        <w:r w:rsidR="00DE6D05">
          <w:rPr>
            <w:noProof/>
            <w:webHidden/>
          </w:rPr>
          <w:t>28</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4" w:history="1">
        <w:r w:rsidR="00DE6D05" w:rsidRPr="00717822">
          <w:rPr>
            <w:rStyle w:val="Hypertextovodkaz"/>
            <w:noProof/>
          </w:rPr>
          <w:t>Tabulka 14 Přehled plánovaných etap transformace</w:t>
        </w:r>
        <w:r w:rsidR="00DE6D05">
          <w:rPr>
            <w:noProof/>
            <w:webHidden/>
          </w:rPr>
          <w:tab/>
        </w:r>
        <w:r w:rsidR="00DE6D05">
          <w:rPr>
            <w:noProof/>
            <w:webHidden/>
          </w:rPr>
          <w:fldChar w:fldCharType="begin"/>
        </w:r>
        <w:r w:rsidR="00DE6D05">
          <w:rPr>
            <w:noProof/>
            <w:webHidden/>
          </w:rPr>
          <w:instrText xml:space="preserve"> PAGEREF _Toc443633604 \h </w:instrText>
        </w:r>
        <w:r w:rsidR="00DE6D05">
          <w:rPr>
            <w:noProof/>
            <w:webHidden/>
          </w:rPr>
        </w:r>
        <w:r w:rsidR="00DE6D05">
          <w:rPr>
            <w:noProof/>
            <w:webHidden/>
          </w:rPr>
          <w:fldChar w:fldCharType="separate"/>
        </w:r>
        <w:r w:rsidR="00DE6D05">
          <w:rPr>
            <w:noProof/>
            <w:webHidden/>
          </w:rPr>
          <w:t>31</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5" w:history="1">
        <w:r w:rsidR="00DE6D05" w:rsidRPr="00717822">
          <w:rPr>
            <w:rStyle w:val="Hypertextovodkaz"/>
            <w:noProof/>
          </w:rPr>
          <w:t>Tabulka 15 Přehled poskytovaných sociálních služeb po transformaci</w:t>
        </w:r>
        <w:r w:rsidR="00DE6D05">
          <w:rPr>
            <w:noProof/>
            <w:webHidden/>
          </w:rPr>
          <w:tab/>
        </w:r>
        <w:r w:rsidR="00DE6D05">
          <w:rPr>
            <w:noProof/>
            <w:webHidden/>
          </w:rPr>
          <w:fldChar w:fldCharType="begin"/>
        </w:r>
        <w:r w:rsidR="00DE6D05">
          <w:rPr>
            <w:noProof/>
            <w:webHidden/>
          </w:rPr>
          <w:instrText xml:space="preserve"> PAGEREF _Toc443633605 \h </w:instrText>
        </w:r>
        <w:r w:rsidR="00DE6D05">
          <w:rPr>
            <w:noProof/>
            <w:webHidden/>
          </w:rPr>
        </w:r>
        <w:r w:rsidR="00DE6D05">
          <w:rPr>
            <w:noProof/>
            <w:webHidden/>
          </w:rPr>
          <w:fldChar w:fldCharType="separate"/>
        </w:r>
        <w:r w:rsidR="00DE6D05">
          <w:rPr>
            <w:noProof/>
            <w:webHidden/>
          </w:rPr>
          <w:t>47</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6" w:history="1">
        <w:r w:rsidR="00DE6D05" w:rsidRPr="00717822">
          <w:rPr>
            <w:rStyle w:val="Hypertextovodkaz"/>
            <w:noProof/>
          </w:rPr>
          <w:t>Tabulka 16 Srovnání kapacity poskytovaných sociálních služeb před a po transformaci</w:t>
        </w:r>
        <w:r w:rsidR="00DE6D05">
          <w:rPr>
            <w:noProof/>
            <w:webHidden/>
          </w:rPr>
          <w:tab/>
        </w:r>
        <w:r w:rsidR="00DE6D05">
          <w:rPr>
            <w:noProof/>
            <w:webHidden/>
          </w:rPr>
          <w:fldChar w:fldCharType="begin"/>
        </w:r>
        <w:r w:rsidR="00DE6D05">
          <w:rPr>
            <w:noProof/>
            <w:webHidden/>
          </w:rPr>
          <w:instrText xml:space="preserve"> PAGEREF _Toc443633606 \h </w:instrText>
        </w:r>
        <w:r w:rsidR="00DE6D05">
          <w:rPr>
            <w:noProof/>
            <w:webHidden/>
          </w:rPr>
        </w:r>
        <w:r w:rsidR="00DE6D05">
          <w:rPr>
            <w:noProof/>
            <w:webHidden/>
          </w:rPr>
          <w:fldChar w:fldCharType="separate"/>
        </w:r>
        <w:r w:rsidR="00DE6D05">
          <w:rPr>
            <w:noProof/>
            <w:webHidden/>
          </w:rPr>
          <w:t>47</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7" w:history="1">
        <w:r w:rsidR="00DE6D05" w:rsidRPr="00717822">
          <w:rPr>
            <w:rStyle w:val="Hypertextovodkaz"/>
            <w:noProof/>
          </w:rPr>
          <w:t>Tabulka 17  Přehled předpokládaných nákladů spojených se zajištěním zázemí služeb (výstavby, rekonstrukce, vybavení)</w:t>
        </w:r>
        <w:r w:rsidR="00DE6D05">
          <w:rPr>
            <w:noProof/>
            <w:webHidden/>
          </w:rPr>
          <w:tab/>
        </w:r>
        <w:r w:rsidR="00DE6D05">
          <w:rPr>
            <w:noProof/>
            <w:webHidden/>
          </w:rPr>
          <w:fldChar w:fldCharType="begin"/>
        </w:r>
        <w:r w:rsidR="00DE6D05">
          <w:rPr>
            <w:noProof/>
            <w:webHidden/>
          </w:rPr>
          <w:instrText xml:space="preserve"> PAGEREF _Toc443633607 \h </w:instrText>
        </w:r>
        <w:r w:rsidR="00DE6D05">
          <w:rPr>
            <w:noProof/>
            <w:webHidden/>
          </w:rPr>
        </w:r>
        <w:r w:rsidR="00DE6D05">
          <w:rPr>
            <w:noProof/>
            <w:webHidden/>
          </w:rPr>
          <w:fldChar w:fldCharType="separate"/>
        </w:r>
        <w:r w:rsidR="00DE6D05">
          <w:rPr>
            <w:noProof/>
            <w:webHidden/>
          </w:rPr>
          <w:t>48</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8" w:history="1">
        <w:r w:rsidR="00DE6D05" w:rsidRPr="00717822">
          <w:rPr>
            <w:rStyle w:val="Hypertextovodkaz"/>
            <w:noProof/>
          </w:rPr>
          <w:t>Tabulka 18 Srovnání počtu pracovníků před transformací a po transformaci</w:t>
        </w:r>
        <w:r w:rsidR="00DE6D05">
          <w:rPr>
            <w:noProof/>
            <w:webHidden/>
          </w:rPr>
          <w:tab/>
        </w:r>
        <w:r w:rsidR="00DE6D05">
          <w:rPr>
            <w:noProof/>
            <w:webHidden/>
          </w:rPr>
          <w:fldChar w:fldCharType="begin"/>
        </w:r>
        <w:r w:rsidR="00DE6D05">
          <w:rPr>
            <w:noProof/>
            <w:webHidden/>
          </w:rPr>
          <w:instrText xml:space="preserve"> PAGEREF _Toc443633608 \h </w:instrText>
        </w:r>
        <w:r w:rsidR="00DE6D05">
          <w:rPr>
            <w:noProof/>
            <w:webHidden/>
          </w:rPr>
        </w:r>
        <w:r w:rsidR="00DE6D05">
          <w:rPr>
            <w:noProof/>
            <w:webHidden/>
          </w:rPr>
          <w:fldChar w:fldCharType="separate"/>
        </w:r>
        <w:r w:rsidR="00DE6D05">
          <w:rPr>
            <w:noProof/>
            <w:webHidden/>
          </w:rPr>
          <w:t>49</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09" w:history="1">
        <w:r w:rsidR="00DE6D05" w:rsidRPr="00717822">
          <w:rPr>
            <w:rStyle w:val="Hypertextovodkaz"/>
            <w:noProof/>
          </w:rPr>
          <w:t>Tabulka 19 Analýza sociálních služeb v regionu</w:t>
        </w:r>
        <w:r w:rsidR="00DE6D05">
          <w:rPr>
            <w:noProof/>
            <w:webHidden/>
          </w:rPr>
          <w:tab/>
        </w:r>
        <w:r w:rsidR="00DE6D05">
          <w:rPr>
            <w:noProof/>
            <w:webHidden/>
          </w:rPr>
          <w:fldChar w:fldCharType="begin"/>
        </w:r>
        <w:r w:rsidR="00DE6D05">
          <w:rPr>
            <w:noProof/>
            <w:webHidden/>
          </w:rPr>
          <w:instrText xml:space="preserve"> PAGEREF _Toc443633609 \h </w:instrText>
        </w:r>
        <w:r w:rsidR="00DE6D05">
          <w:rPr>
            <w:noProof/>
            <w:webHidden/>
          </w:rPr>
        </w:r>
        <w:r w:rsidR="00DE6D05">
          <w:rPr>
            <w:noProof/>
            <w:webHidden/>
          </w:rPr>
          <w:fldChar w:fldCharType="separate"/>
        </w:r>
        <w:r w:rsidR="00DE6D05">
          <w:rPr>
            <w:noProof/>
            <w:webHidden/>
          </w:rPr>
          <w:t>58</w:t>
        </w:r>
        <w:r w:rsidR="00DE6D05">
          <w:rPr>
            <w:noProof/>
            <w:webHidden/>
          </w:rPr>
          <w:fldChar w:fldCharType="end"/>
        </w:r>
      </w:hyperlink>
    </w:p>
    <w:p w:rsidR="00DE6D05" w:rsidRDefault="003D697A">
      <w:pPr>
        <w:pStyle w:val="Seznamobrzk"/>
        <w:tabs>
          <w:tab w:val="right" w:leader="underscore" w:pos="9062"/>
        </w:tabs>
        <w:rPr>
          <w:rFonts w:eastAsiaTheme="minorEastAsia"/>
          <w:i w:val="0"/>
          <w:iCs w:val="0"/>
          <w:noProof/>
          <w:sz w:val="22"/>
          <w:szCs w:val="22"/>
          <w:lang w:eastAsia="cs-CZ"/>
        </w:rPr>
      </w:pPr>
      <w:hyperlink w:anchor="_Toc443633610" w:history="1">
        <w:r w:rsidR="00DE6D05" w:rsidRPr="00717822">
          <w:rPr>
            <w:rStyle w:val="Hypertextovodkaz"/>
            <w:noProof/>
          </w:rPr>
          <w:t>Tabulka 20 Výpočet potřebného počtu pracovníků</w:t>
        </w:r>
        <w:r w:rsidR="00DE6D05">
          <w:rPr>
            <w:noProof/>
            <w:webHidden/>
          </w:rPr>
          <w:tab/>
        </w:r>
        <w:r w:rsidR="00DE6D05">
          <w:rPr>
            <w:noProof/>
            <w:webHidden/>
          </w:rPr>
          <w:fldChar w:fldCharType="begin"/>
        </w:r>
        <w:r w:rsidR="00DE6D05">
          <w:rPr>
            <w:noProof/>
            <w:webHidden/>
          </w:rPr>
          <w:instrText xml:space="preserve"> PAGEREF _Toc443633610 \h </w:instrText>
        </w:r>
        <w:r w:rsidR="00DE6D05">
          <w:rPr>
            <w:noProof/>
            <w:webHidden/>
          </w:rPr>
        </w:r>
        <w:r w:rsidR="00DE6D05">
          <w:rPr>
            <w:noProof/>
            <w:webHidden/>
          </w:rPr>
          <w:fldChar w:fldCharType="separate"/>
        </w:r>
        <w:r w:rsidR="00DE6D05">
          <w:rPr>
            <w:noProof/>
            <w:webHidden/>
          </w:rPr>
          <w:t>70</w:t>
        </w:r>
        <w:r w:rsidR="00DE6D05">
          <w:rPr>
            <w:noProof/>
            <w:webHidden/>
          </w:rPr>
          <w:fldChar w:fldCharType="end"/>
        </w:r>
      </w:hyperlink>
    </w:p>
    <w:p w:rsidR="002D05F5" w:rsidRDefault="008760A0">
      <w:r>
        <w:fldChar w:fldCharType="end"/>
      </w:r>
      <w:r w:rsidR="002D05F5">
        <w:br w:type="page"/>
      </w:r>
    </w:p>
    <w:p w:rsidR="001A1BAC" w:rsidRPr="001A1BAC" w:rsidRDefault="001A1BAC" w:rsidP="001A1BAC">
      <w:pPr>
        <w:pStyle w:val="Nadpis3"/>
        <w:jc w:val="both"/>
        <w:rPr>
          <w:rFonts w:asciiTheme="minorHAnsi" w:hAnsiTheme="minorHAnsi"/>
        </w:rPr>
      </w:pPr>
      <w:bookmarkStart w:id="61" w:name="_Toc444159953"/>
      <w:r w:rsidRPr="004B314F">
        <w:rPr>
          <w:rFonts w:asciiTheme="minorHAnsi" w:hAnsiTheme="minorHAnsi"/>
        </w:rPr>
        <w:lastRenderedPageBreak/>
        <w:t>Příloha</w:t>
      </w:r>
      <w:r>
        <w:rPr>
          <w:rFonts w:asciiTheme="minorHAnsi" w:hAnsiTheme="minorHAnsi"/>
        </w:rPr>
        <w:t xml:space="preserve"> č. 1 </w:t>
      </w:r>
      <w:r w:rsidR="00194372">
        <w:rPr>
          <w:rFonts w:asciiTheme="minorHAnsi" w:hAnsiTheme="minorHAnsi"/>
        </w:rPr>
        <w:t>- A</w:t>
      </w:r>
      <w:r w:rsidRPr="001A1BAC">
        <w:rPr>
          <w:rFonts w:asciiTheme="minorHAnsi" w:hAnsiTheme="minorHAnsi"/>
        </w:rPr>
        <w:t>nalýza sociálních služeb</w:t>
      </w:r>
      <w:bookmarkEnd w:id="61"/>
    </w:p>
    <w:p w:rsidR="001A1BAC" w:rsidRPr="00B74C71" w:rsidRDefault="001A1BAC" w:rsidP="001A1BAC">
      <w:pPr>
        <w:rPr>
          <w:i/>
          <w:lang w:eastAsia="zh-CN"/>
        </w:rPr>
      </w:pPr>
      <w:r w:rsidRPr="00B74C71">
        <w:rPr>
          <w:i/>
        </w:rPr>
        <w:t>V</w:t>
      </w:r>
      <w:r>
        <w:rPr>
          <w:i/>
        </w:rPr>
        <w:t> </w:t>
      </w:r>
      <w:r w:rsidRPr="00B74C71">
        <w:rPr>
          <w:i/>
        </w:rPr>
        <w:t>tabulce</w:t>
      </w:r>
      <w:r>
        <w:rPr>
          <w:i/>
        </w:rPr>
        <w:t xml:space="preserve"> </w:t>
      </w:r>
      <w:r w:rsidR="003A173C">
        <w:rPr>
          <w:i/>
        </w:rPr>
        <w:t>19</w:t>
      </w:r>
      <w:r w:rsidR="00465E45">
        <w:rPr>
          <w:i/>
        </w:rPr>
        <w:t xml:space="preserve"> </w:t>
      </w:r>
      <w:r w:rsidRPr="00B74C71">
        <w:rPr>
          <w:i/>
        </w:rPr>
        <w:t>jsou uvedeny sociální služby komunitního typu (terénní a ambulantní), se kterými by bylo možno v rámci transformace spolupracovat – průzkum trhu</w:t>
      </w:r>
      <w:r w:rsidRPr="00B74C71">
        <w:rPr>
          <w:i/>
          <w:lang w:eastAsia="zh-CN"/>
        </w:rPr>
        <w:t xml:space="preserve">. </w:t>
      </w:r>
    </w:p>
    <w:p w:rsidR="00465E45" w:rsidRDefault="00465E45" w:rsidP="00465E45">
      <w:pPr>
        <w:pStyle w:val="Titulek"/>
        <w:keepNext/>
      </w:pPr>
      <w:bookmarkStart w:id="62" w:name="_Toc443633609"/>
      <w:r>
        <w:t xml:space="preserve">Tabulka </w:t>
      </w:r>
      <w:r w:rsidR="008760A0">
        <w:fldChar w:fldCharType="begin"/>
      </w:r>
      <w:r>
        <w:instrText xml:space="preserve"> SEQ Tabulka \* ARABIC </w:instrText>
      </w:r>
      <w:r w:rsidR="008760A0">
        <w:fldChar w:fldCharType="separate"/>
      </w:r>
      <w:r w:rsidR="00281A00">
        <w:rPr>
          <w:noProof/>
        </w:rPr>
        <w:t>19</w:t>
      </w:r>
      <w:r w:rsidR="008760A0">
        <w:fldChar w:fldCharType="end"/>
      </w:r>
      <w:r w:rsidR="0069699A" w:rsidRPr="0069699A">
        <w:rPr>
          <w:b w:val="0"/>
        </w:rPr>
        <w:t xml:space="preserve"> </w:t>
      </w:r>
      <w:r w:rsidR="0069699A" w:rsidRPr="0069699A">
        <w:t>Analýza sociálních služeb v</w:t>
      </w:r>
      <w:r w:rsidR="0069699A">
        <w:t> </w:t>
      </w:r>
      <w:r w:rsidR="0069699A" w:rsidRPr="0069699A">
        <w:t>regionu</w:t>
      </w:r>
      <w:bookmarkEnd w:id="62"/>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76"/>
      </w:tblGrid>
      <w:tr w:rsidR="001A1BAC" w:rsidRPr="00766EE0" w:rsidTr="001A1BAC">
        <w:trPr>
          <w:trHeight w:val="284"/>
        </w:trPr>
        <w:tc>
          <w:tcPr>
            <w:tcW w:w="9212" w:type="dxa"/>
            <w:gridSpan w:val="2"/>
            <w:shd w:val="clear" w:color="auto" w:fill="D9D9D9" w:themeFill="background1" w:themeFillShade="D9"/>
          </w:tcPr>
          <w:p w:rsidR="001A1BAC" w:rsidRPr="00766EE0" w:rsidRDefault="001A1BAC" w:rsidP="001A1BAC">
            <w:pPr>
              <w:spacing w:after="0"/>
              <w:jc w:val="center"/>
              <w:rPr>
                <w:sz w:val="20"/>
                <w:szCs w:val="20"/>
              </w:rPr>
            </w:pPr>
            <w:r w:rsidRPr="00766EE0">
              <w:rPr>
                <w:sz w:val="20"/>
                <w:szCs w:val="20"/>
              </w:rPr>
              <w:t xml:space="preserve">Vybrané lokality v okolí: </w:t>
            </w:r>
            <w:proofErr w:type="spellStart"/>
            <w:r w:rsidRPr="00766EE0">
              <w:rPr>
                <w:sz w:val="20"/>
                <w:szCs w:val="20"/>
              </w:rPr>
              <w:t>Konicko</w:t>
            </w:r>
            <w:proofErr w:type="spellEnd"/>
            <w:r w:rsidRPr="00766EE0">
              <w:rPr>
                <w:sz w:val="20"/>
                <w:szCs w:val="20"/>
              </w:rPr>
              <w:t xml:space="preserve">, Litovelsko, Uničov, </w:t>
            </w:r>
            <w:proofErr w:type="spellStart"/>
            <w:r w:rsidRPr="00766EE0">
              <w:rPr>
                <w:sz w:val="20"/>
                <w:szCs w:val="20"/>
              </w:rPr>
              <w:t>Mohlenice</w:t>
            </w:r>
            <w:proofErr w:type="spellEnd"/>
            <w:r w:rsidRPr="00766EE0">
              <w:rPr>
                <w:sz w:val="20"/>
                <w:szCs w:val="20"/>
              </w:rPr>
              <w:t xml:space="preserve">, </w:t>
            </w:r>
            <w:proofErr w:type="spellStart"/>
            <w:r w:rsidRPr="00766EE0">
              <w:rPr>
                <w:sz w:val="20"/>
                <w:szCs w:val="20"/>
              </w:rPr>
              <w:t>Skbeň</w:t>
            </w:r>
            <w:proofErr w:type="spellEnd"/>
            <w:r w:rsidRPr="00766EE0">
              <w:rPr>
                <w:sz w:val="20"/>
                <w:szCs w:val="20"/>
              </w:rPr>
              <w:t xml:space="preserve">, </w:t>
            </w:r>
            <w:proofErr w:type="spellStart"/>
            <w:r w:rsidRPr="00766EE0">
              <w:rPr>
                <w:sz w:val="20"/>
                <w:szCs w:val="20"/>
              </w:rPr>
              <w:t>Lošticko</w:t>
            </w:r>
            <w:proofErr w:type="spellEnd"/>
            <w:r w:rsidRPr="00766EE0">
              <w:rPr>
                <w:sz w:val="20"/>
                <w:szCs w:val="20"/>
              </w:rPr>
              <w:t>,</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 xml:space="preserve">Lokalita: </w:t>
            </w:r>
            <w:r w:rsidRPr="00D376AF">
              <w:rPr>
                <w:b/>
                <w:caps/>
                <w:sz w:val="20"/>
                <w:szCs w:val="20"/>
              </w:rPr>
              <w:t>Konicko</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Občanské sdružení "Pomocná ruka"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29" w:history="1">
              <w:r w:rsidR="001A1BAC" w:rsidRPr="00766EE0">
                <w:rPr>
                  <w:rStyle w:val="Hypertextovodkaz"/>
                  <w:sz w:val="20"/>
                  <w:szCs w:val="20"/>
                </w:rPr>
                <w:t>http://www.osruka.cz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w:t>
            </w:r>
            <w:r w:rsidRPr="00766EE0">
              <w:rPr>
                <w:sz w:val="20"/>
                <w:szCs w:val="20"/>
              </w:rPr>
              <w:br/>
              <w:t>dospělé osoby s tělesným postižením</w:t>
            </w:r>
            <w:r w:rsidRPr="00766EE0">
              <w:rPr>
                <w:sz w:val="20"/>
                <w:szCs w:val="20"/>
              </w:rPr>
              <w:br/>
              <w:t>dospělé osoby s chronickým onemocněním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až 35 </w:t>
            </w:r>
          </w:p>
        </w:tc>
      </w:tr>
      <w:tr w:rsidR="001A1BAC" w:rsidRPr="00766EE0" w:rsidTr="001A1BAC">
        <w:trPr>
          <w:trHeight w:val="284"/>
        </w:trPr>
        <w:tc>
          <w:tcPr>
            <w:tcW w:w="3936" w:type="dxa"/>
          </w:tcPr>
          <w:p w:rsidR="001A1BAC" w:rsidRPr="00972673" w:rsidRDefault="001A1BAC" w:rsidP="00972673">
            <w:pPr>
              <w:spacing w:after="0"/>
              <w:jc w:val="both"/>
              <w:rPr>
                <w:sz w:val="20"/>
                <w:szCs w:val="20"/>
              </w:rPr>
            </w:pPr>
            <w:r w:rsidRPr="00972673">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r w:rsidRPr="00766EE0">
              <w:rPr>
                <w:sz w:val="20"/>
                <w:szCs w:val="20"/>
              </w:rPr>
              <w:t>Region Prostějov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 xml:space="preserve">Asistenční službu zajišťují v domácnosti uživatele, podle jeho potřeb a přání 24 hod. denně. Pořádají společenské, kulturní, výchovné a sportovní akce pro naše členy a zdrav. </w:t>
            </w:r>
            <w:proofErr w:type="gramStart"/>
            <w:r w:rsidRPr="00766EE0">
              <w:rPr>
                <w:sz w:val="20"/>
                <w:szCs w:val="20"/>
              </w:rPr>
              <w:t>postižené</w:t>
            </w:r>
            <w:proofErr w:type="gramEnd"/>
            <w:r w:rsidRPr="00766EE0">
              <w:rPr>
                <w:sz w:val="20"/>
                <w:szCs w:val="20"/>
              </w:rPr>
              <w:t xml:space="preserve"> děti z regionu Prostějov. Na úseku os. </w:t>
            </w:r>
            <w:proofErr w:type="gramStart"/>
            <w:r w:rsidRPr="00766EE0">
              <w:rPr>
                <w:sz w:val="20"/>
                <w:szCs w:val="20"/>
              </w:rPr>
              <w:t>asistence</w:t>
            </w:r>
            <w:proofErr w:type="gramEnd"/>
            <w:r w:rsidRPr="00766EE0">
              <w:rPr>
                <w:sz w:val="20"/>
                <w:szCs w:val="20"/>
              </w:rPr>
              <w:t xml:space="preserve"> pracuje v terénu 12 osobních asistentů, všichni splňují vzdělání pracovníka v sociálních službách.</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br w:type="page"/>
            </w:r>
            <w:r w:rsidRPr="00766EE0">
              <w:rPr>
                <w:sz w:val="20"/>
                <w:szCs w:val="20"/>
                <w:shd w:val="clear" w:color="auto" w:fill="FBD4B4" w:themeFill="accent6" w:themeFillTint="66"/>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rFonts w:eastAsia="Times New Roman"/>
                <w:color w:val="000000"/>
                <w:sz w:val="20"/>
                <w:szCs w:val="20"/>
                <w:lang w:eastAsia="cs-CZ"/>
              </w:rPr>
              <w:t xml:space="preserve">Podané ruce, </w:t>
            </w:r>
            <w:proofErr w:type="gramStart"/>
            <w:r w:rsidRPr="00766EE0">
              <w:rPr>
                <w:rFonts w:eastAsia="Times New Roman"/>
                <w:color w:val="000000"/>
                <w:sz w:val="20"/>
                <w:szCs w:val="20"/>
                <w:lang w:eastAsia="cs-CZ"/>
              </w:rPr>
              <w:t>o.s.</w:t>
            </w:r>
            <w:proofErr w:type="gramEnd"/>
            <w:r w:rsidRPr="00766EE0">
              <w:rPr>
                <w:rFonts w:eastAsia="Times New Roman"/>
                <w:color w:val="000000"/>
                <w:sz w:val="20"/>
                <w:szCs w:val="20"/>
                <w:lang w:eastAsia="cs-CZ"/>
              </w:rPr>
              <w:t xml:space="preserve"> – Projekt </w:t>
            </w:r>
            <w:proofErr w:type="spellStart"/>
            <w:r w:rsidRPr="00766EE0">
              <w:rPr>
                <w:rFonts w:eastAsia="Times New Roman"/>
                <w:color w:val="000000"/>
                <w:sz w:val="20"/>
                <w:szCs w:val="20"/>
                <w:lang w:eastAsia="cs-CZ"/>
              </w:rPr>
              <w:t>OsA</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0" w:history="1">
              <w:r w:rsidR="001A1BAC" w:rsidRPr="00766EE0">
                <w:rPr>
                  <w:rStyle w:val="Hypertextovodkaz"/>
                  <w:sz w:val="20"/>
                  <w:szCs w:val="20"/>
                </w:rPr>
                <w:t>http://podane-ruce-projekt-osa.webnode.cz/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osoby s chronickým duševním onemocněním </w:t>
            </w:r>
          </w:p>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osoby s chronickým onemocněním, osoby s jiným zdravotním postižením, osoby s kombinovaným postižením, osoby s mentálním postižením, osoby s tělesným postižením </w:t>
            </w:r>
          </w:p>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osoby se sluchovým postižením, osoby se zrakovým postižením </w:t>
            </w:r>
          </w:p>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senioři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190 /pro 4 kraje</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Pr>
                <w:sz w:val="20"/>
                <w:szCs w:val="20"/>
              </w:rPr>
              <w:t>Místo poskytování</w:t>
            </w:r>
            <w:r w:rsidR="001A1BAC" w:rsidRPr="00766EE0">
              <w:rPr>
                <w:sz w:val="20"/>
                <w:szCs w:val="20"/>
              </w:rPr>
              <w:t>:</w:t>
            </w:r>
          </w:p>
        </w:tc>
        <w:tc>
          <w:tcPr>
            <w:tcW w:w="5276" w:type="dxa"/>
          </w:tcPr>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Moravskoslezský kraj, Olomoucký kraj, Zlínský kraj, Jihomoravský kraj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rFonts w:eastAsia="Times New Roman"/>
                <w:color w:val="000000"/>
                <w:sz w:val="20"/>
                <w:szCs w:val="20"/>
                <w:lang w:eastAsia="cs-CZ"/>
              </w:rPr>
              <w:t>Jde o službu terénní a je poskytována především v domácnostech klientů, ale také tam, kde klient potřebuje (škola, školka, zaměstnání, volnočasové aktivity atd.). Osobní asistenci poskytují dle potřeby až 24 hodin denně 7 dní.</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Charitní pečovatelská služba Konice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1" w:history="1">
              <w:r w:rsidR="001A1BAC" w:rsidRPr="00766EE0">
                <w:rPr>
                  <w:rStyle w:val="Hypertextovodkaz"/>
                  <w:sz w:val="20"/>
                  <w:szCs w:val="20"/>
                </w:rPr>
                <w:t>http://www.charitakonice.cz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eastAsia="Times New Roman"/>
                <w:sz w:val="20"/>
                <w:szCs w:val="20"/>
                <w:lang w:eastAsia="cs-CZ"/>
              </w:rPr>
            </w:pPr>
            <w:r w:rsidRPr="00766EE0">
              <w:rPr>
                <w:rFonts w:eastAsia="Times New Roman"/>
                <w:sz w:val="20"/>
                <w:szCs w:val="20"/>
                <w:lang w:eastAsia="cs-CZ"/>
              </w:rPr>
              <w:t>osoby se zdravotním postižením</w:t>
            </w:r>
          </w:p>
          <w:p w:rsidR="001A1BAC" w:rsidRPr="00766EE0" w:rsidRDefault="001A1BAC" w:rsidP="001A1BAC">
            <w:pPr>
              <w:spacing w:after="0"/>
              <w:jc w:val="both"/>
              <w:rPr>
                <w:rFonts w:eastAsia="Times New Roman"/>
                <w:sz w:val="20"/>
                <w:szCs w:val="20"/>
                <w:lang w:eastAsia="cs-CZ"/>
              </w:rPr>
            </w:pPr>
            <w:r w:rsidRPr="00766EE0">
              <w:rPr>
                <w:rFonts w:eastAsia="Times New Roman"/>
                <w:sz w:val="20"/>
                <w:szCs w:val="20"/>
                <w:lang w:eastAsia="cs-CZ"/>
              </w:rPr>
              <w:t>senioři</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140/den</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proofErr w:type="spellStart"/>
            <w:r w:rsidRPr="00766EE0">
              <w:rPr>
                <w:sz w:val="20"/>
                <w:szCs w:val="20"/>
              </w:rPr>
              <w:t>Konicko</w:t>
            </w:r>
            <w:proofErr w:type="spellEnd"/>
            <w:r w:rsidRPr="00766EE0">
              <w:rPr>
                <w:sz w:val="20"/>
                <w:szCs w:val="20"/>
              </w:rPr>
              <w:t xml:space="preserve"> (cca po Lukou, Ptení,…)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Dle požadavků uživatele je </w:t>
            </w:r>
            <w:r w:rsidRPr="00766EE0">
              <w:rPr>
                <w:rStyle w:val="Siln"/>
                <w:b w:val="0"/>
                <w:sz w:val="20"/>
                <w:szCs w:val="20"/>
              </w:rPr>
              <w:t>Charitní pečovatelská služba</w:t>
            </w:r>
            <w:r w:rsidRPr="00766EE0">
              <w:rPr>
                <w:sz w:val="20"/>
                <w:szCs w:val="20"/>
              </w:rPr>
              <w:t xml:space="preserve"> zabezpečena 7 dnů v týdnu, 24 hodin denně.</w:t>
            </w:r>
          </w:p>
          <w:p w:rsidR="001A1BAC" w:rsidRPr="00766EE0" w:rsidRDefault="001A1BAC" w:rsidP="001A1BAC">
            <w:pPr>
              <w:spacing w:after="0"/>
              <w:jc w:val="both"/>
              <w:rPr>
                <w:sz w:val="20"/>
                <w:szCs w:val="20"/>
              </w:rPr>
            </w:pPr>
            <w:r w:rsidRPr="00766EE0">
              <w:rPr>
                <w:rStyle w:val="Siln"/>
                <w:b w:val="0"/>
                <w:sz w:val="20"/>
                <w:szCs w:val="20"/>
              </w:rPr>
              <w:t xml:space="preserve">Zajišťují pomoc při zvládání běžných úkonů péče o vlastní </w:t>
            </w:r>
            <w:r w:rsidRPr="00766EE0">
              <w:rPr>
                <w:rStyle w:val="Siln"/>
                <w:b w:val="0"/>
                <w:sz w:val="20"/>
                <w:szCs w:val="20"/>
              </w:rPr>
              <w:lastRenderedPageBreak/>
              <w:t>osobu, pomoc při osobní hygieně nebo poskytnutí podmínek pro osobní hygienu, rozvoz obědů</w:t>
            </w:r>
            <w:r w:rsidRPr="00766EE0">
              <w:rPr>
                <w:sz w:val="20"/>
                <w:szCs w:val="20"/>
              </w:rPr>
              <w:t xml:space="preserve"> v pracovní dny, </w:t>
            </w:r>
            <w:r w:rsidRPr="00766EE0">
              <w:rPr>
                <w:rStyle w:val="Siln"/>
                <w:b w:val="0"/>
                <w:sz w:val="20"/>
                <w:szCs w:val="20"/>
              </w:rPr>
              <w:t>praní prádla a žehlení</w:t>
            </w:r>
            <w:r w:rsidRPr="00766EE0">
              <w:rPr>
                <w:sz w:val="20"/>
                <w:szCs w:val="20"/>
              </w:rPr>
              <w:t>, p</w:t>
            </w:r>
            <w:r w:rsidRPr="00766EE0">
              <w:rPr>
                <w:rStyle w:val="Siln"/>
                <w:b w:val="0"/>
                <w:sz w:val="20"/>
                <w:szCs w:val="20"/>
              </w:rPr>
              <w:t xml:space="preserve">omoc při zajištění chodu domácnosti - </w:t>
            </w:r>
            <w:r w:rsidRPr="00766EE0">
              <w:rPr>
                <w:sz w:val="20"/>
                <w:szCs w:val="20"/>
              </w:rPr>
              <w:t xml:space="preserve"> pomoc při údržbě domácnosti, nákupy, zprostředkování kontaktů se </w:t>
            </w:r>
            <w:proofErr w:type="spellStart"/>
            <w:r w:rsidRPr="00766EE0">
              <w:rPr>
                <w:sz w:val="20"/>
                <w:szCs w:val="20"/>
              </w:rPr>
              <w:t>společ</w:t>
            </w:r>
            <w:proofErr w:type="spellEnd"/>
            <w:r w:rsidRPr="00766EE0">
              <w:rPr>
                <w:sz w:val="20"/>
                <w:szCs w:val="20"/>
              </w:rPr>
              <w:t>. prostředím.</w:t>
            </w:r>
            <w:r>
              <w:rPr>
                <w:sz w:val="20"/>
                <w:szCs w:val="20"/>
              </w:rPr>
              <w:t xml:space="preserve"> </w:t>
            </w:r>
            <w:r w:rsidRPr="00766EE0">
              <w:rPr>
                <w:sz w:val="20"/>
                <w:szCs w:val="20"/>
              </w:rPr>
              <w:t>Dělají i ambulantní službu (koupání, praní).</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lastRenderedPageBreak/>
              <w:t xml:space="preserve">Lokalita: </w:t>
            </w:r>
            <w:r w:rsidRPr="00D376AF">
              <w:rPr>
                <w:b/>
                <w:caps/>
                <w:sz w:val="20"/>
                <w:szCs w:val="20"/>
              </w:rPr>
              <w:t>Lošticko</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Maltézská pomoc, o. p. s., Centrum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color w:val="0000FF" w:themeColor="hyperlink"/>
                <w:sz w:val="20"/>
                <w:szCs w:val="20"/>
                <w:u w:val="single"/>
              </w:rPr>
            </w:pPr>
            <w:hyperlink r:id="rId32" w:history="1">
              <w:r w:rsidR="001A1BAC" w:rsidRPr="00766EE0">
                <w:rPr>
                  <w:rStyle w:val="Hypertextovodkaz"/>
                  <w:sz w:val="20"/>
                  <w:szCs w:val="20"/>
                </w:rPr>
                <w:t>http://www.maltezskapomoc.cz/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osamocené nebo ohrožené sociálním vyloučením z důvodů svého stáří, zdravotního stavu nebo postižení.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terénní  - 30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 xml:space="preserve">Místo poskytování </w:t>
            </w:r>
          </w:p>
        </w:tc>
        <w:tc>
          <w:tcPr>
            <w:tcW w:w="5276" w:type="dxa"/>
          </w:tcPr>
          <w:p w:rsidR="001A1BAC" w:rsidRPr="00766EE0" w:rsidRDefault="001A1BAC" w:rsidP="001A1BAC">
            <w:pPr>
              <w:spacing w:after="0"/>
              <w:jc w:val="both"/>
              <w:rPr>
                <w:sz w:val="20"/>
                <w:szCs w:val="20"/>
                <w:highlight w:val="yellow"/>
              </w:rPr>
            </w:pPr>
            <w:r w:rsidRPr="00766EE0">
              <w:rPr>
                <w:sz w:val="20"/>
                <w:szCs w:val="20"/>
              </w:rPr>
              <w:t>v dojezdu MHD z</w:t>
            </w:r>
            <w:r w:rsidR="00FD503F">
              <w:rPr>
                <w:sz w:val="20"/>
                <w:szCs w:val="20"/>
              </w:rPr>
              <w:t> </w:t>
            </w:r>
            <w:r w:rsidRPr="00766EE0">
              <w:rPr>
                <w:sz w:val="20"/>
                <w:szCs w:val="20"/>
              </w:rPr>
              <w:t>Olomouce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osobní asistence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Charitní pečovatelská služba Litovel</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3" w:history="1">
              <w:r w:rsidR="001A1BAC" w:rsidRPr="00766EE0">
                <w:rPr>
                  <w:rStyle w:val="Hypertextovodkaz"/>
                  <w:sz w:val="20"/>
                  <w:szCs w:val="20"/>
                </w:rPr>
                <w:t>http://www.litovel.caritas.cz/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se zdravotním postižením</w:t>
            </w:r>
          </w:p>
          <w:p w:rsidR="001A1BAC" w:rsidRPr="00766EE0" w:rsidRDefault="001A1BAC" w:rsidP="001A1BAC">
            <w:pPr>
              <w:spacing w:after="0"/>
              <w:jc w:val="both"/>
              <w:rPr>
                <w:sz w:val="20"/>
                <w:szCs w:val="20"/>
              </w:rPr>
            </w:pPr>
            <w:r w:rsidRPr="00766EE0">
              <w:rPr>
                <w:sz w:val="20"/>
                <w:szCs w:val="20"/>
              </w:rPr>
              <w:t>senioři</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40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r w:rsidRPr="00766EE0">
              <w:rPr>
                <w:sz w:val="20"/>
                <w:szCs w:val="20"/>
              </w:rPr>
              <w:t>Litovel</w:t>
            </w:r>
            <w:r>
              <w:rPr>
                <w:sz w:val="20"/>
                <w:szCs w:val="20"/>
              </w:rPr>
              <w:t xml:space="preserve">sko, </w:t>
            </w:r>
            <w:proofErr w:type="spellStart"/>
            <w:r>
              <w:rPr>
                <w:sz w:val="20"/>
                <w:szCs w:val="20"/>
              </w:rPr>
              <w:t>Šternbersko</w:t>
            </w:r>
            <w:proofErr w:type="spellEnd"/>
            <w:r>
              <w:rPr>
                <w:sz w:val="20"/>
                <w:szCs w:val="20"/>
              </w:rPr>
              <w:t xml:space="preserve">, </w:t>
            </w:r>
            <w:proofErr w:type="spellStart"/>
            <w:r>
              <w:rPr>
                <w:sz w:val="20"/>
                <w:szCs w:val="20"/>
              </w:rPr>
              <w:t>Uničovsko</w:t>
            </w:r>
            <w:proofErr w:type="spellEnd"/>
            <w:r>
              <w:rPr>
                <w:sz w:val="20"/>
                <w:szCs w:val="20"/>
              </w:rPr>
              <w:t xml:space="preserve">, </w:t>
            </w:r>
            <w:proofErr w:type="spellStart"/>
            <w:r>
              <w:rPr>
                <w:sz w:val="20"/>
                <w:szCs w:val="20"/>
              </w:rPr>
              <w:t>Bouzovsko</w:t>
            </w:r>
            <w:proofErr w:type="spellEnd"/>
            <w:r>
              <w:rPr>
                <w:sz w:val="20"/>
                <w:szCs w:val="20"/>
              </w:rPr>
              <w:t>,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Služba je poskytována v</w:t>
            </w:r>
            <w:r>
              <w:rPr>
                <w:sz w:val="20"/>
                <w:szCs w:val="20"/>
              </w:rPr>
              <w:t> </w:t>
            </w:r>
            <w:r w:rsidRPr="00766EE0">
              <w:rPr>
                <w:sz w:val="20"/>
                <w:szCs w:val="20"/>
              </w:rPr>
              <w:t>domácím</w:t>
            </w:r>
            <w:r>
              <w:rPr>
                <w:sz w:val="20"/>
                <w:szCs w:val="20"/>
              </w:rPr>
              <w:t xml:space="preserve"> prostředí</w:t>
            </w:r>
            <w:r w:rsidRPr="00766EE0">
              <w:rPr>
                <w:sz w:val="20"/>
                <w:szCs w:val="20"/>
              </w:rPr>
              <w:t>. Mezi pečovatelské úkony patří nákupy, úklid, podání jídla, pomoc s osobní hygienou, jednoduché ošetřovatelské úkony, doprovod na vyšetření a poradenské služby. Služby jsou zajišťovány dle potřeb klienta i několikrát denně v základním čase od 7:30 do 16:00, s  pohotovostní službou na mobilním telefonu včetně víkendů a svátků.</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Spolek Trend vozíčkářů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4" w:history="1">
              <w:r w:rsidR="001A1BAC" w:rsidRPr="00766EE0">
                <w:rPr>
                  <w:rStyle w:val="Hypertextovodkaz"/>
                  <w:sz w:val="20"/>
                  <w:szCs w:val="20"/>
                </w:rPr>
                <w:t>http://www.trendvozickaru.cz/osobni-asistence</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 tělesným postižením, případně s kombinovaným postižením. Služby nejsou poskytovány lidem s těžkým mentálním postižením, neslyšícím nebo hluchoslepým lidem a lidem s agresivním chováním.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50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Olomoucko a přilehlé okresy</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Osobní asistence a fakultativní služby jako mytí oken, velký úklid, výměna duše u mechanického vozíku. Organizace pořádá i volnočasové aktivity a provozuje půjčovnu kompenzačních pomůcek.</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Charita Zábřeh - Středisko osobní asistence Zábřeh</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5" w:history="1">
              <w:r w:rsidR="001A1BAC" w:rsidRPr="00766EE0">
                <w:rPr>
                  <w:rStyle w:val="Hypertextovodkaz"/>
                  <w:sz w:val="20"/>
                  <w:szCs w:val="20"/>
                </w:rPr>
                <w:t>http://www.zabreh.caritas.cz/cs/index.php</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 xml:space="preserve">Služba osobní asistence je poskytována lidem, kteří jsou znevýhodněni z důvodu zdravotního </w:t>
            </w:r>
          </w:p>
          <w:p w:rsidR="001A1BAC" w:rsidRPr="00766EE0" w:rsidRDefault="001A1BAC" w:rsidP="001A1BAC">
            <w:pPr>
              <w:spacing w:after="0"/>
              <w:jc w:val="both"/>
              <w:rPr>
                <w:sz w:val="20"/>
                <w:szCs w:val="20"/>
              </w:rPr>
            </w:pPr>
            <w:r w:rsidRPr="00766EE0">
              <w:rPr>
                <w:sz w:val="20"/>
                <w:szCs w:val="20"/>
              </w:rPr>
              <w:t xml:space="preserve">postižení, věku nebo chronického onemocnění a jsou z části </w:t>
            </w:r>
            <w:r w:rsidRPr="00766EE0">
              <w:rPr>
                <w:sz w:val="20"/>
                <w:szCs w:val="20"/>
              </w:rPr>
              <w:lastRenderedPageBreak/>
              <w:t xml:space="preserve">nebo zcela odkázáni na pomoc </w:t>
            </w:r>
          </w:p>
          <w:p w:rsidR="001A1BAC" w:rsidRPr="00766EE0" w:rsidRDefault="001A1BAC" w:rsidP="001A1BAC">
            <w:pPr>
              <w:spacing w:after="0"/>
              <w:jc w:val="both"/>
              <w:rPr>
                <w:sz w:val="20"/>
                <w:szCs w:val="20"/>
              </w:rPr>
            </w:pPr>
            <w:r w:rsidRPr="00766EE0">
              <w:rPr>
                <w:sz w:val="20"/>
                <w:szCs w:val="20"/>
              </w:rPr>
              <w:t xml:space="preserve">druhé osoby.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9</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 xml:space="preserve">Místo poskytování </w:t>
            </w:r>
          </w:p>
        </w:tc>
        <w:tc>
          <w:tcPr>
            <w:tcW w:w="5276" w:type="dxa"/>
          </w:tcPr>
          <w:p w:rsidR="001A1BAC" w:rsidRPr="00766EE0" w:rsidRDefault="001A1BAC" w:rsidP="001A1BAC">
            <w:pPr>
              <w:spacing w:after="0"/>
              <w:jc w:val="both"/>
              <w:rPr>
                <w:sz w:val="20"/>
                <w:szCs w:val="20"/>
                <w:highlight w:val="yellow"/>
              </w:rPr>
            </w:pPr>
            <w:r w:rsidRPr="00766EE0">
              <w:rPr>
                <w:sz w:val="20"/>
                <w:szCs w:val="20"/>
              </w:rPr>
              <w:t>Zábřežský děkanát (Loštice, Palonín)</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Osobní asistence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Sociální služby Šumperk, příspěvková organizace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6" w:history="1">
              <w:r w:rsidR="001A1BAC" w:rsidRPr="00766EE0">
                <w:rPr>
                  <w:rStyle w:val="Hypertextovodkaz"/>
                  <w:sz w:val="20"/>
                  <w:szCs w:val="20"/>
                </w:rPr>
                <w:t>http://www.socsluzby.cz/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 a dospělí lidé s chronickým onemocněním nebo tělesným postižením, kteří, i přes své zdravotní potíže, jsou schopni zůstat v domácím prostředí a potřebují naši pomoc.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420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r w:rsidRPr="00766EE0">
              <w:rPr>
                <w:sz w:val="20"/>
                <w:szCs w:val="20"/>
              </w:rPr>
              <w:t xml:space="preserve">Obce a města </w:t>
            </w:r>
            <w:r w:rsidR="005F7E02" w:rsidRPr="00766EE0">
              <w:rPr>
                <w:sz w:val="20"/>
                <w:szCs w:val="20"/>
              </w:rPr>
              <w:t>Šumper</w:t>
            </w:r>
            <w:r w:rsidR="005F7E02">
              <w:rPr>
                <w:sz w:val="20"/>
                <w:szCs w:val="20"/>
              </w:rPr>
              <w:t xml:space="preserve">ska, </w:t>
            </w:r>
            <w:proofErr w:type="spellStart"/>
            <w:r w:rsidR="005F7E02" w:rsidRPr="00766EE0">
              <w:rPr>
                <w:sz w:val="20"/>
                <w:szCs w:val="20"/>
              </w:rPr>
              <w:t>Zábřežsko</w:t>
            </w:r>
            <w:proofErr w:type="spellEnd"/>
            <w:r>
              <w:rPr>
                <w:sz w:val="20"/>
                <w:szCs w:val="20"/>
              </w:rPr>
              <w:t>,…</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 xml:space="preserve">Lokalita: </w:t>
            </w:r>
            <w:r w:rsidRPr="00D376AF">
              <w:rPr>
                <w:b/>
                <w:caps/>
                <w:sz w:val="20"/>
                <w:szCs w:val="20"/>
              </w:rPr>
              <w:t>Skrbeň a okolí</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POMADOL s.r.o.</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7" w:history="1">
              <w:r w:rsidR="001A1BAC" w:rsidRPr="00766EE0">
                <w:rPr>
                  <w:rStyle w:val="Hypertextovodkaz"/>
                  <w:sz w:val="20"/>
                  <w:szCs w:val="20"/>
                </w:rPr>
                <w:t>http://www.pomadol.cz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se zdravotním postižením, senioři</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40 denně, 105 ročně</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proofErr w:type="spellStart"/>
            <w:r w:rsidRPr="00766EE0">
              <w:rPr>
                <w:sz w:val="20"/>
                <w:szCs w:val="20"/>
              </w:rPr>
              <w:t>Břuchotín</w:t>
            </w:r>
            <w:proofErr w:type="spellEnd"/>
            <w:r w:rsidRPr="00766EE0">
              <w:rPr>
                <w:sz w:val="20"/>
                <w:szCs w:val="20"/>
              </w:rPr>
              <w:t xml:space="preserve">, </w:t>
            </w:r>
            <w:proofErr w:type="spellStart"/>
            <w:r w:rsidRPr="00766EE0">
              <w:rPr>
                <w:sz w:val="20"/>
                <w:szCs w:val="20"/>
              </w:rPr>
              <w:t>Křelov</w:t>
            </w:r>
            <w:proofErr w:type="spellEnd"/>
            <w:r w:rsidRPr="00766EE0">
              <w:rPr>
                <w:sz w:val="20"/>
                <w:szCs w:val="20"/>
              </w:rPr>
              <w:t xml:space="preserve">, Příkazy, Horka n. Moravou, Náklo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 xml:space="preserve">Pomoc při osobní hygieně, pomoc při zajištění stravy, pomoc při zajištění chodu domácnosti - úklid, nákup apod., pomoc při převlékání, přesunu na lůžko či vozík apod., doprovázení, pedikúra, bazální stimulace, dohled nad užitím léků. </w:t>
            </w:r>
            <w:proofErr w:type="spellStart"/>
            <w:r w:rsidRPr="00766EE0">
              <w:rPr>
                <w:sz w:val="20"/>
                <w:szCs w:val="20"/>
              </w:rPr>
              <w:t>Pomadol</w:t>
            </w:r>
            <w:proofErr w:type="spellEnd"/>
            <w:r w:rsidRPr="00766EE0">
              <w:rPr>
                <w:sz w:val="20"/>
                <w:szCs w:val="20"/>
              </w:rPr>
              <w:t xml:space="preserve"> poskytuje i domácí zdravotní péči, domácí hospicovou péči.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Tyfloservis, o.p.s. - Krajské ambulantní středisko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8" w:history="1">
              <w:r w:rsidR="001A1BAC" w:rsidRPr="00766EE0">
                <w:rPr>
                  <w:rStyle w:val="Hypertextovodkaz"/>
                  <w:sz w:val="20"/>
                  <w:szCs w:val="20"/>
                </w:rPr>
                <w:t>http://www.tyfloservis.cz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se zrakovým postižením (nevidomé, slabozraké)</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ambulantní – 3, terénní </w:t>
            </w:r>
            <w:r w:rsidR="00FD503F">
              <w:rPr>
                <w:sz w:val="20"/>
                <w:szCs w:val="20"/>
              </w:rPr>
              <w:t>–</w:t>
            </w:r>
            <w:r w:rsidRPr="00766EE0">
              <w:rPr>
                <w:sz w:val="20"/>
                <w:szCs w:val="20"/>
              </w:rPr>
              <w:t xml:space="preserve"> 2</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Podpora osob se zrakovým postižením (kurzy, doprovody)</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Maltézská pomoc, o. p. s., Centrum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39" w:history="1">
              <w:r w:rsidR="001A1BAC" w:rsidRPr="00766EE0">
                <w:rPr>
                  <w:rStyle w:val="Hypertextovodkaz"/>
                  <w:sz w:val="20"/>
                  <w:szCs w:val="20"/>
                </w:rPr>
                <w:t>www.maltezskapomoc.cz</w:t>
              </w:r>
            </w:hyperlink>
            <w:r w:rsidR="001A1BAC" w:rsidRPr="00766EE0">
              <w:rPr>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Sociální služby pro seniory Olomouc, příspěvková organizace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0" w:history="1">
              <w:r w:rsidR="001A1BAC" w:rsidRPr="00766EE0">
                <w:rPr>
                  <w:rStyle w:val="Hypertextovodkaz"/>
                  <w:sz w:val="20"/>
                  <w:szCs w:val="20"/>
                </w:rPr>
                <w:t>http://www.sluzbyproseniory.cz/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 a zdravotně postižení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5F7E02">
            <w:pPr>
              <w:spacing w:after="0"/>
              <w:jc w:val="both"/>
              <w:rPr>
                <w:sz w:val="20"/>
                <w:szCs w:val="20"/>
              </w:rPr>
            </w:pPr>
            <w:r w:rsidRPr="00766EE0">
              <w:rPr>
                <w:sz w:val="20"/>
                <w:szCs w:val="20"/>
              </w:rPr>
              <w:t>1150 (195 hodin denně, dovoz 560 obědů)</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r w:rsidRPr="00766EE0">
              <w:rPr>
                <w:sz w:val="20"/>
                <w:szCs w:val="20"/>
              </w:rPr>
              <w:t xml:space="preserve">Horka nad Moravou, </w:t>
            </w:r>
            <w:proofErr w:type="spellStart"/>
            <w:r w:rsidRPr="00766EE0">
              <w:rPr>
                <w:sz w:val="20"/>
                <w:szCs w:val="20"/>
              </w:rPr>
              <w:t>Křelov</w:t>
            </w:r>
            <w:proofErr w:type="spellEnd"/>
            <w:r w:rsidRPr="00766EE0">
              <w:rPr>
                <w:sz w:val="20"/>
                <w:szCs w:val="20"/>
              </w:rPr>
              <w:t xml:space="preserve"> - </w:t>
            </w:r>
            <w:proofErr w:type="spellStart"/>
            <w:r w:rsidRPr="00766EE0">
              <w:rPr>
                <w:sz w:val="20"/>
                <w:szCs w:val="20"/>
              </w:rPr>
              <w:t>Břuchotín</w:t>
            </w:r>
            <w:proofErr w:type="spellEnd"/>
            <w:r w:rsidRPr="00766EE0">
              <w:rPr>
                <w:sz w:val="20"/>
                <w:szCs w:val="20"/>
              </w:rPr>
              <w:t>, Štěpánov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Pomoc při zvládání běžných úkonů péče o vlastní osobu, osobní hygieně, zajištění stravy, zajištění chodu domácnosti.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 xml:space="preserve">Podané ruce, </w:t>
            </w:r>
            <w:proofErr w:type="gramStart"/>
            <w:r w:rsidRPr="00766EE0">
              <w:rPr>
                <w:sz w:val="20"/>
                <w:szCs w:val="20"/>
              </w:rPr>
              <w:t>o.s.</w:t>
            </w:r>
            <w:proofErr w:type="gramEnd"/>
            <w:r w:rsidRPr="00766EE0">
              <w:rPr>
                <w:sz w:val="20"/>
                <w:szCs w:val="20"/>
              </w:rPr>
              <w:t xml:space="preserve"> - Projekt </w:t>
            </w:r>
            <w:proofErr w:type="spellStart"/>
            <w:r w:rsidRPr="00766EE0">
              <w:rPr>
                <w:sz w:val="20"/>
                <w:szCs w:val="20"/>
              </w:rPr>
              <w:t>OsA</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1" w:history="1">
              <w:r w:rsidR="001A1BAC" w:rsidRPr="00766EE0">
                <w:rPr>
                  <w:rStyle w:val="Hypertextovodkaz"/>
                  <w:sz w:val="20"/>
                  <w:szCs w:val="20"/>
                </w:rPr>
                <w:t>www.podaneruce.eu</w:t>
              </w:r>
            </w:hyperlink>
            <w:r w:rsidR="001A1BAC" w:rsidRPr="00766EE0">
              <w:rPr>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Název organizace:</w:t>
            </w:r>
          </w:p>
        </w:tc>
        <w:tc>
          <w:tcPr>
            <w:tcW w:w="5276" w:type="dxa"/>
          </w:tcPr>
          <w:p w:rsidR="001A1BAC" w:rsidRPr="00766EE0" w:rsidRDefault="001A1BAC" w:rsidP="001A1BAC">
            <w:pPr>
              <w:spacing w:after="0"/>
              <w:jc w:val="both"/>
              <w:rPr>
                <w:sz w:val="20"/>
                <w:szCs w:val="20"/>
              </w:rPr>
            </w:pPr>
            <w:r w:rsidRPr="00766EE0">
              <w:rPr>
                <w:sz w:val="20"/>
                <w:szCs w:val="20"/>
              </w:rPr>
              <w:t>Maltézská pomoc, o. p. s., Centrum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2" w:history="1">
              <w:r w:rsidR="001A1BAC" w:rsidRPr="00766EE0">
                <w:rPr>
                  <w:rStyle w:val="Hypertextovodkaz"/>
                  <w:rFonts w:cs="Arial"/>
                  <w:sz w:val="20"/>
                  <w:szCs w:val="20"/>
                </w:rPr>
                <w:t>http://www.maltezskapomoc.cz/olomouc/</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osamocené nebo ohrožené sociálním vyloučením z důvodů svého stáří, zdravotního stavu nebo postižení.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terénní  - 25, ambulantní </w:t>
            </w:r>
            <w:r w:rsidR="00FD503F">
              <w:rPr>
                <w:sz w:val="20"/>
                <w:szCs w:val="20"/>
              </w:rPr>
              <w:t>–</w:t>
            </w:r>
            <w:r w:rsidRPr="00766EE0">
              <w:rPr>
                <w:sz w:val="20"/>
                <w:szCs w:val="20"/>
              </w:rPr>
              <w:t xml:space="preserve"> 5</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ambulantní v Olomouci, terénní celý Olomoucký kraj</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Volnočasové aktivity dle individuálních potřeb vykonávané prostřednictvím dobrovolníků (obvykle 2h/týdně).</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3" w:history="1">
              <w:r w:rsidR="001A1BAC" w:rsidRPr="00766EE0">
                <w:rPr>
                  <w:rStyle w:val="Hypertextovodkaz"/>
                  <w:sz w:val="20"/>
                  <w:szCs w:val="20"/>
                </w:rPr>
                <w:t>www.spoluolomouc.cz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 mentálním postižením</w:t>
            </w:r>
          </w:p>
          <w:p w:rsidR="001A1BAC" w:rsidRPr="00766EE0" w:rsidRDefault="001A1BAC" w:rsidP="001A1BAC">
            <w:pPr>
              <w:spacing w:after="0"/>
              <w:jc w:val="both"/>
              <w:rPr>
                <w:sz w:val="20"/>
                <w:szCs w:val="20"/>
              </w:rPr>
            </w:pPr>
            <w:r w:rsidRPr="00766EE0">
              <w:rPr>
                <w:sz w:val="20"/>
                <w:szCs w:val="20"/>
              </w:rPr>
              <w:t>7 - 64 let žijící v regionu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18 denně, 28 ročně</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highlight w:val="yellow"/>
              </w:rPr>
            </w:pPr>
            <w:r w:rsidRPr="00766EE0">
              <w:rPr>
                <w:sz w:val="20"/>
                <w:szCs w:val="20"/>
              </w:rPr>
              <w:t>Olomouc a spádové obce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Osobní asistence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4" w:history="1">
              <w:r w:rsidR="001A1BAC" w:rsidRPr="00766EE0">
                <w:rPr>
                  <w:rStyle w:val="Hypertextovodkaz"/>
                  <w:sz w:val="20"/>
                  <w:szCs w:val="20"/>
                </w:rPr>
                <w:t>www.spoluolomouc.cz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 mentálním postižením</w:t>
            </w:r>
            <w:r>
              <w:rPr>
                <w:sz w:val="20"/>
                <w:szCs w:val="20"/>
              </w:rPr>
              <w:t xml:space="preserve">, </w:t>
            </w:r>
            <w:r w:rsidRPr="00766EE0">
              <w:rPr>
                <w:sz w:val="20"/>
                <w:szCs w:val="20"/>
              </w:rPr>
              <w:t>7 - 64 let žijící v regionu Olomouc, jejichž schopnosti jsou sníženy např. v oblastech osobní péče, využívání veřejných institucí, péče o domácnost, využití volného času, kontaktu s rodinou a širší veřejností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ambulantní – 20, terénní  - 13</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B925A0">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ambulantní v Olomouci, terénní „Olomoucký region“</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Pravidelné zájmové kurzy (Olomouc), jednodenní</w:t>
            </w:r>
            <w:r>
              <w:rPr>
                <w:sz w:val="20"/>
                <w:szCs w:val="20"/>
              </w:rPr>
              <w:t xml:space="preserve"> </w:t>
            </w:r>
            <w:r w:rsidRPr="00766EE0">
              <w:rPr>
                <w:sz w:val="20"/>
                <w:szCs w:val="20"/>
              </w:rPr>
              <w:t>a vícedenní aktivizační a rozvojové programy</w:t>
            </w:r>
            <w:r>
              <w:rPr>
                <w:sz w:val="20"/>
                <w:szCs w:val="20"/>
              </w:rPr>
              <w:t>,</w:t>
            </w:r>
            <w:r w:rsidRPr="00766EE0">
              <w:rPr>
                <w:sz w:val="20"/>
                <w:szCs w:val="20"/>
              </w:rPr>
              <w:t xml:space="preserve"> mikulášské a velikonoční společenské setkání (Olomouc), společenský ples (Olomouc).</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Spolek Trend vozíčkářů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5" w:history="1">
              <w:r w:rsidR="001A1BAC" w:rsidRPr="00766EE0">
                <w:rPr>
                  <w:rStyle w:val="Hypertextovodkaz"/>
                  <w:sz w:val="20"/>
                  <w:szCs w:val="20"/>
                </w:rPr>
                <w:t>http://www.trendvozickaru.cz/osobni-asistence</w:t>
              </w:r>
            </w:hyperlink>
            <w:r w:rsidR="001A1BAC" w:rsidRPr="00766EE0">
              <w:rPr>
                <w:sz w:val="20"/>
                <w:szCs w:val="20"/>
              </w:rPr>
              <w:t>,</w:t>
            </w:r>
            <w:r w:rsidR="001A1BAC">
              <w:rPr>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Sociální rehabilitace Restart</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6" w:history="1">
              <w:r w:rsidR="001A1BAC" w:rsidRPr="00766EE0">
                <w:rPr>
                  <w:rStyle w:val="Hypertextovodkaz"/>
                  <w:sz w:val="20"/>
                  <w:szCs w:val="20"/>
                </w:rPr>
                <w:t>http://socialnirehabilitace.cz/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highlight w:val="yellow"/>
              </w:rPr>
            </w:pPr>
            <w:r w:rsidRPr="00766EE0">
              <w:rPr>
                <w:sz w:val="20"/>
                <w:szCs w:val="20"/>
              </w:rPr>
              <w:t xml:space="preserve">Dospělé osoby s tělesným postižením, duševním onemocněním, chronickým onemocněním, s kombinovaným postižením z Olomouckého kraje v nepříznivé životní situaci. Z cílové skupiny jsou vyloučeny osoby nevidomé, neslyšící, se středně těžkou a hlubokou mentální retardací, osoby na invalidním vozíku.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ambulantní - 15, terénní -2</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Pr>
                <w:sz w:val="20"/>
                <w:szCs w:val="20"/>
              </w:rPr>
              <w:t>Místo poskytování</w:t>
            </w:r>
            <w:r w:rsidR="001A1BAC" w:rsidRPr="00766EE0">
              <w:rPr>
                <w:sz w:val="20"/>
                <w:szCs w:val="20"/>
              </w:rPr>
              <w:t>:</w:t>
            </w:r>
          </w:p>
        </w:tc>
        <w:tc>
          <w:tcPr>
            <w:tcW w:w="5276" w:type="dxa"/>
          </w:tcPr>
          <w:p w:rsidR="001A1BAC" w:rsidRPr="00766EE0" w:rsidRDefault="001A1BAC" w:rsidP="001A1BAC">
            <w:pPr>
              <w:spacing w:after="0"/>
              <w:jc w:val="both"/>
              <w:rPr>
                <w:sz w:val="20"/>
                <w:szCs w:val="20"/>
                <w:highlight w:val="yellow"/>
              </w:rPr>
            </w:pPr>
            <w:r w:rsidRPr="00766EE0">
              <w:rPr>
                <w:sz w:val="20"/>
                <w:szCs w:val="20"/>
              </w:rPr>
              <w:t>ambulantní v Olomouci, terénní „Olomoucký region“</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nácviky dovedností spojených se samostatným životem</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Středisko sv. Alžběty pro lidi s tělesným handicapem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7" w:history="1">
              <w:r w:rsidR="001A1BAC" w:rsidRPr="00766EE0">
                <w:rPr>
                  <w:rStyle w:val="Hypertextovodkaz"/>
                  <w:sz w:val="20"/>
                  <w:szCs w:val="20"/>
                </w:rPr>
                <w:t>www.olomouc.charita.cz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 a dospělí lidé, kteří si vzhledem ke svému věku, nemoci či postižení nemohou zajistit běžné denní činnosti v péči o sebe a svoji domácnost.</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65 </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sidRPr="00766EE0">
              <w:rPr>
                <w:sz w:val="20"/>
                <w:szCs w:val="20"/>
              </w:rPr>
              <w:t>Místo poskytování</w:t>
            </w:r>
            <w:r>
              <w:rPr>
                <w:sz w:val="20"/>
                <w:szCs w:val="20"/>
              </w:rPr>
              <w:t>:</w:t>
            </w:r>
          </w:p>
        </w:tc>
        <w:tc>
          <w:tcPr>
            <w:tcW w:w="5276" w:type="dxa"/>
          </w:tcPr>
          <w:p w:rsidR="001A1BAC" w:rsidRPr="00766EE0" w:rsidRDefault="001A1BAC" w:rsidP="001A1BAC">
            <w:pPr>
              <w:spacing w:after="0"/>
              <w:jc w:val="both"/>
              <w:rPr>
                <w:sz w:val="20"/>
                <w:szCs w:val="20"/>
              </w:rPr>
            </w:pPr>
            <w:r w:rsidRPr="00766EE0">
              <w:rPr>
                <w:sz w:val="20"/>
                <w:szCs w:val="20"/>
              </w:rPr>
              <w:t xml:space="preserve">Horka nad Moravou, </w:t>
            </w:r>
            <w:proofErr w:type="spellStart"/>
            <w:r w:rsidRPr="00766EE0">
              <w:rPr>
                <w:sz w:val="20"/>
                <w:szCs w:val="20"/>
              </w:rPr>
              <w:t>Křelov-Břuchotín</w:t>
            </w:r>
            <w:proofErr w:type="spellEnd"/>
            <w:r w:rsidRPr="00766EE0">
              <w:rPr>
                <w:sz w:val="20"/>
                <w:szCs w:val="20"/>
              </w:rPr>
              <w:t>, Štěpánov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Pomoc při zvládání běžných úkonů péče o vlastní osobu, osobní hygieně, zajištění stravy, zajištění chodu domácnosti.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SPOLU Olomouc – Agentura podporovaného zaměstnávání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8" w:history="1">
              <w:r w:rsidR="001A1BAC" w:rsidRPr="00766EE0">
                <w:rPr>
                  <w:rStyle w:val="Hypertextovodkaz"/>
                  <w:sz w:val="20"/>
                  <w:szCs w:val="20"/>
                </w:rPr>
                <w:t>www.spoluolomouc.cz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highlight w:val="yellow"/>
              </w:rPr>
            </w:pPr>
            <w:r w:rsidRPr="00766EE0">
              <w:rPr>
                <w:sz w:val="20"/>
                <w:szCs w:val="20"/>
              </w:rPr>
              <w:t>Lidé se zdravotním (převážně mentálním a kombinovaným) postižením ve věku 16 – 64 let, kteří žijí v olomouckém regionu.</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21</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highlight w:val="yellow"/>
              </w:rPr>
            </w:pPr>
            <w:r w:rsidRPr="00766EE0">
              <w:rPr>
                <w:sz w:val="20"/>
                <w:szCs w:val="20"/>
              </w:rPr>
              <w:t>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Podpora při získávání pracovních dovedností, pomoc se zprostředkováním zaměstnání.</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 xml:space="preserve">Lokalita: </w:t>
            </w:r>
            <w:r w:rsidRPr="00D376AF">
              <w:rPr>
                <w:b/>
                <w:caps/>
                <w:sz w:val="20"/>
                <w:szCs w:val="20"/>
              </w:rPr>
              <w:t>Senice na Hané, Náměšť na Hané, Drahanovice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rStyle w:val="separator"/>
                <w:sz w:val="20"/>
                <w:szCs w:val="20"/>
              </w:rPr>
              <w:t xml:space="preserve">Charitní ošetřovatelská </w:t>
            </w:r>
            <w:r>
              <w:rPr>
                <w:rStyle w:val="separator"/>
                <w:sz w:val="20"/>
                <w:szCs w:val="20"/>
              </w:rPr>
              <w:t xml:space="preserve">(a pečovatelská) </w:t>
            </w:r>
            <w:r w:rsidRPr="00766EE0">
              <w:rPr>
                <w:rStyle w:val="separator"/>
                <w:sz w:val="20"/>
                <w:szCs w:val="20"/>
              </w:rPr>
              <w:t>služba Konice (CHOS)</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49" w:history="1">
              <w:r w:rsidR="001A1BAC" w:rsidRPr="00766EE0">
                <w:rPr>
                  <w:rStyle w:val="Hypertextovodkaz"/>
                  <w:spacing w:val="10"/>
                  <w:sz w:val="20"/>
                  <w:szCs w:val="20"/>
                </w:rPr>
                <w:t>www.charitakonice.cz</w:t>
              </w:r>
            </w:hyperlink>
            <w:r w:rsidR="001A1BAC" w:rsidRPr="00766EE0">
              <w:rPr>
                <w:color w:val="800080"/>
                <w:spacing w:val="10"/>
                <w:sz w:val="20"/>
                <w:szCs w:val="20"/>
                <w:u w:val="single"/>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Svaz neslyšících a nedoslýchavých v</w:t>
            </w:r>
            <w:r w:rsidR="00FD503F">
              <w:rPr>
                <w:rFonts w:eastAsia="Times New Roman" w:cs="Arial"/>
                <w:color w:val="000000"/>
                <w:sz w:val="20"/>
                <w:szCs w:val="20"/>
                <w:lang w:eastAsia="cs-CZ"/>
              </w:rPr>
              <w:t> </w:t>
            </w:r>
            <w:r w:rsidRPr="00766EE0">
              <w:rPr>
                <w:rFonts w:eastAsia="Times New Roman" w:cs="Arial"/>
                <w:color w:val="000000"/>
                <w:sz w:val="20"/>
                <w:szCs w:val="20"/>
                <w:lang w:eastAsia="cs-CZ"/>
              </w:rPr>
              <w:t>ČR</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50" w:history="1">
              <w:r w:rsidR="001A1BAC" w:rsidRPr="009D4457">
                <w:rPr>
                  <w:rStyle w:val="Hypertextovodkaz"/>
                  <w:sz w:val="20"/>
                  <w:szCs w:val="20"/>
                </w:rPr>
                <w:t>http://www.snncr.cz/Olomoucky-kraj</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Osoby se sluchovým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rFonts w:cs="Arial"/>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r w:rsidRPr="00766EE0">
              <w:rPr>
                <w:sz w:val="20"/>
                <w:szCs w:val="20"/>
              </w:rPr>
              <w:t>SNN v ČR je největší nezisková organizace, pracující pro osoby se sluchovým postižením v České republice.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Arial"/>
                <w:sz w:val="20"/>
                <w:szCs w:val="20"/>
              </w:rPr>
            </w:pPr>
            <w:r w:rsidRPr="00766EE0">
              <w:rPr>
                <w:rFonts w:eastAsia="Times New Roman"/>
                <w:sz w:val="20"/>
                <w:szCs w:val="20"/>
                <w:lang w:eastAsia="cs-CZ"/>
              </w:rPr>
              <w:t>Posláním SNN v ČR je ochrana a obhajoba potřeb, práv a zájmů osob se sluchovým postižením.</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proofErr w:type="gramStart"/>
            <w:r w:rsidRPr="00766EE0">
              <w:rPr>
                <w:rFonts w:eastAsia="Times New Roman" w:cs="Arial"/>
                <w:color w:val="000000"/>
                <w:sz w:val="20"/>
                <w:szCs w:val="20"/>
                <w:lang w:eastAsia="cs-CZ"/>
              </w:rPr>
              <w:t>o.s.</w:t>
            </w:r>
            <w:proofErr w:type="gramEnd"/>
            <w:r w:rsidRPr="00766EE0">
              <w:rPr>
                <w:rFonts w:eastAsia="Times New Roman" w:cs="Arial"/>
                <w:color w:val="000000"/>
                <w:sz w:val="20"/>
                <w:szCs w:val="20"/>
                <w:lang w:eastAsia="cs-CZ"/>
              </w:rPr>
              <w:t xml:space="preserve"> InternetPoradna.cz</w:t>
            </w:r>
          </w:p>
        </w:tc>
      </w:tr>
      <w:tr w:rsidR="001A1BAC" w:rsidRPr="00766EE0" w:rsidTr="001A1BAC">
        <w:trPr>
          <w:trHeight w:val="284"/>
        </w:trPr>
        <w:tc>
          <w:tcPr>
            <w:tcW w:w="3936" w:type="dxa"/>
          </w:tcPr>
          <w:p w:rsidR="001A1BAC" w:rsidRPr="001052C9" w:rsidRDefault="001A1BAC" w:rsidP="001A1BAC">
            <w:pPr>
              <w:spacing w:after="0"/>
              <w:jc w:val="both"/>
              <w:rPr>
                <w:sz w:val="20"/>
                <w:szCs w:val="20"/>
              </w:rPr>
            </w:pPr>
            <w:r w:rsidRPr="001052C9">
              <w:rPr>
                <w:sz w:val="20"/>
                <w:szCs w:val="20"/>
              </w:rPr>
              <w:t>Internetový odkaz:</w:t>
            </w:r>
          </w:p>
        </w:tc>
        <w:tc>
          <w:tcPr>
            <w:tcW w:w="5276" w:type="dxa"/>
          </w:tcPr>
          <w:p w:rsidR="001A1BAC" w:rsidRPr="001052C9" w:rsidRDefault="001A1BAC" w:rsidP="001A1BAC">
            <w:pPr>
              <w:spacing w:after="0"/>
              <w:jc w:val="both"/>
              <w:rPr>
                <w:rFonts w:cs="Arial"/>
                <w:sz w:val="20"/>
                <w:szCs w:val="20"/>
              </w:rPr>
            </w:pPr>
            <w:r w:rsidRPr="001052C9">
              <w:rPr>
                <w:rFonts w:cs="Arial"/>
                <w:color w:val="000000"/>
                <w:sz w:val="20"/>
                <w:szCs w:val="20"/>
              </w:rPr>
              <w:t xml:space="preserve"> </w:t>
            </w:r>
            <w:hyperlink r:id="rId51" w:history="1">
              <w:r w:rsidRPr="001052C9">
                <w:rPr>
                  <w:rStyle w:val="Hypertextovodkaz"/>
                  <w:rFonts w:eastAsia="Times New Roman"/>
                  <w:sz w:val="20"/>
                  <w:szCs w:val="20"/>
                  <w:lang w:eastAsia="cs-CZ"/>
                </w:rPr>
                <w:t>www.iporadna.cz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Tato služba je součástí služby Odborného sociálního poradenství, které poskytujeme v rámci Poradny pro osoby se zdravotním znevýhodněním v Olomouci. Je určena zejména pro stejnou cílovou skupinu a pro blízké těchto osob.</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rFonts w:cs="Arial"/>
                <w:sz w:val="20"/>
                <w:szCs w:val="20"/>
              </w:rPr>
            </w:pP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Okres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Cílem služby je poskytovat celorepublikově a pod jednotnou adresou www.iporadna.cz odborné sociální poradenství a informační servis.</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Spolek trend vozíčkářů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rFonts w:eastAsia="Times New Roman"/>
                <w:sz w:val="20"/>
                <w:szCs w:val="20"/>
                <w:lang w:eastAsia="cs-CZ"/>
              </w:rPr>
            </w:pPr>
            <w:hyperlink r:id="rId52" w:history="1">
              <w:r w:rsidR="001A1BAC" w:rsidRPr="009D4457">
                <w:rPr>
                  <w:rStyle w:val="Hypertextovodkaz"/>
                  <w:rFonts w:eastAsia="Times New Roman"/>
                  <w:sz w:val="20"/>
                  <w:szCs w:val="20"/>
                  <w:lang w:eastAsia="cs-CZ"/>
                </w:rPr>
                <w:t>http://www.trendvozickaru.cz/index.html</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eastAsia="Times New Roman"/>
                <w:sz w:val="20"/>
                <w:szCs w:val="20"/>
                <w:lang w:eastAsia="cs-CZ"/>
              </w:rPr>
            </w:pPr>
            <w:r w:rsidRPr="00766EE0">
              <w:rPr>
                <w:rFonts w:eastAsia="Times New Roman"/>
                <w:sz w:val="20"/>
                <w:szCs w:val="20"/>
                <w:lang w:eastAsia="cs-CZ"/>
              </w:rPr>
              <w:t xml:space="preserve">Cílovou skupinu služeb </w:t>
            </w:r>
            <w:r>
              <w:rPr>
                <w:rFonts w:eastAsia="Times New Roman"/>
                <w:sz w:val="20"/>
                <w:szCs w:val="20"/>
                <w:lang w:eastAsia="cs-CZ"/>
              </w:rPr>
              <w:t xml:space="preserve">tvoří osoby, které </w:t>
            </w:r>
            <w:r w:rsidRPr="00766EE0">
              <w:rPr>
                <w:rFonts w:eastAsia="Times New Roman"/>
                <w:sz w:val="20"/>
                <w:szCs w:val="20"/>
                <w:lang w:eastAsia="cs-CZ"/>
              </w:rPr>
              <w:t xml:space="preserve">mají fyzický handicap nebo fyzický handicap v kombinaci s jiným </w:t>
            </w:r>
            <w:r w:rsidRPr="00766EE0">
              <w:rPr>
                <w:rFonts w:eastAsia="Times New Roman"/>
                <w:sz w:val="20"/>
                <w:szCs w:val="20"/>
                <w:lang w:eastAsia="cs-CZ"/>
              </w:rPr>
              <w:lastRenderedPageBreak/>
              <w:t xml:space="preserve">zdravotním handicapem, jsou starší </w:t>
            </w:r>
            <w:proofErr w:type="gramStart"/>
            <w:r w:rsidRPr="00766EE0">
              <w:rPr>
                <w:rFonts w:eastAsia="Times New Roman"/>
                <w:sz w:val="20"/>
                <w:szCs w:val="20"/>
                <w:lang w:eastAsia="cs-CZ"/>
              </w:rPr>
              <w:t>15-ti</w:t>
            </w:r>
            <w:proofErr w:type="gramEnd"/>
            <w:r w:rsidRPr="00766EE0">
              <w:rPr>
                <w:rFonts w:eastAsia="Times New Roman"/>
                <w:sz w:val="20"/>
                <w:szCs w:val="20"/>
                <w:lang w:eastAsia="cs-CZ"/>
              </w:rPr>
              <w:t xml:space="preserve"> let věku, jsou osoby z Olomouce a spádových obcí.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Kapacita sociální služby:</w:t>
            </w:r>
          </w:p>
        </w:tc>
        <w:tc>
          <w:tcPr>
            <w:tcW w:w="5276" w:type="dxa"/>
          </w:tcPr>
          <w:p w:rsidR="001A1BAC" w:rsidRPr="00766EE0" w:rsidRDefault="00FD503F" w:rsidP="001A1BAC">
            <w:pPr>
              <w:spacing w:after="0"/>
              <w:jc w:val="both"/>
              <w:rPr>
                <w:rFonts w:cs="Arial"/>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Olomouc a spádové obce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Arial"/>
                <w:sz w:val="20"/>
                <w:szCs w:val="20"/>
              </w:rPr>
            </w:pPr>
            <w:r w:rsidRPr="00766EE0">
              <w:rPr>
                <w:sz w:val="20"/>
                <w:szCs w:val="20"/>
              </w:rPr>
              <w:t>Napomáhat všestranné integraci těžce tělesně postižených občanů a vytvářet podmínky pro prosazování rovnoprávného a rovnocenného postavení člověka s fyzickým a kombinovaným postižením ve společnosti.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Osobní asistence</w:t>
            </w:r>
          </w:p>
          <w:p w:rsidR="001A1BAC" w:rsidRPr="00766EE0" w:rsidRDefault="001A1BAC" w:rsidP="001A1BAC">
            <w:pPr>
              <w:spacing w:after="0"/>
              <w:jc w:val="both"/>
              <w:rPr>
                <w:rFonts w:cs="Arial"/>
                <w:sz w:val="20"/>
                <w:szCs w:val="20"/>
              </w:rPr>
            </w:pPr>
            <w:r w:rsidRPr="00766EE0">
              <w:rPr>
                <w:rFonts w:cs="Arial"/>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Maltézská pomoc, o.p.s.</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rFonts w:cs="Arial"/>
                <w:sz w:val="20"/>
                <w:szCs w:val="20"/>
              </w:rPr>
            </w:pPr>
            <w:hyperlink r:id="rId53" w:history="1">
              <w:r w:rsidR="001A1BAC" w:rsidRPr="00766EE0">
                <w:rPr>
                  <w:rStyle w:val="Hypertextovodkaz"/>
                  <w:rFonts w:cs="Arial"/>
                  <w:sz w:val="20"/>
                  <w:szCs w:val="20"/>
                </w:rPr>
                <w:t>http://www.maltezskapomoc.cz/olomouc/</w:t>
              </w:r>
            </w:hyperlink>
            <w:r w:rsidR="001A1BAC">
              <w:t>,</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Style w:val="Siln"/>
                <w:rFonts w:cs="Arial"/>
                <w:color w:val="000000"/>
                <w:sz w:val="20"/>
                <w:szCs w:val="20"/>
              </w:rPr>
              <w:t xml:space="preserve">Podané ruce, </w:t>
            </w:r>
            <w:proofErr w:type="gramStart"/>
            <w:r w:rsidRPr="00766EE0">
              <w:rPr>
                <w:rStyle w:val="Siln"/>
                <w:rFonts w:cs="Arial"/>
                <w:color w:val="000000"/>
                <w:sz w:val="20"/>
                <w:szCs w:val="20"/>
              </w:rPr>
              <w:t>o.s.</w:t>
            </w:r>
            <w:proofErr w:type="gramEnd"/>
            <w:r w:rsidRPr="00766EE0">
              <w:rPr>
                <w:rStyle w:val="Siln"/>
                <w:rFonts w:cs="Arial"/>
                <w:color w:val="000000"/>
                <w:sz w:val="20"/>
                <w:szCs w:val="20"/>
              </w:rPr>
              <w:t xml:space="preserve"> – Projekt </w:t>
            </w:r>
            <w:proofErr w:type="spellStart"/>
            <w:r w:rsidRPr="00766EE0">
              <w:rPr>
                <w:rStyle w:val="Siln"/>
                <w:rFonts w:cs="Arial"/>
                <w:color w:val="000000"/>
                <w:sz w:val="20"/>
                <w:szCs w:val="20"/>
              </w:rPr>
              <w:t>OsA</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rFonts w:cs="Arial"/>
                <w:sz w:val="20"/>
                <w:szCs w:val="20"/>
              </w:rPr>
            </w:pPr>
            <w:hyperlink r:id="rId54" w:history="1">
              <w:r w:rsidR="001A1BAC" w:rsidRPr="009D4457">
                <w:rPr>
                  <w:rStyle w:val="Hypertextovodkaz"/>
                  <w:rFonts w:cs="Arial"/>
                  <w:sz w:val="20"/>
                  <w:szCs w:val="20"/>
                </w:rPr>
                <w:t>http://www.podaneruce.cz/</w:t>
              </w:r>
            </w:hyperlink>
            <w:r w:rsidR="001A1BAC">
              <w:rPr>
                <w:rFonts w:cs="Arial"/>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sociální rehabilitace</w:t>
            </w:r>
          </w:p>
          <w:p w:rsidR="001A1BAC" w:rsidRPr="00766EE0" w:rsidRDefault="001A1BAC" w:rsidP="001A1BAC">
            <w:pPr>
              <w:spacing w:after="0"/>
              <w:jc w:val="both"/>
              <w:rPr>
                <w:rFonts w:cs="Arial"/>
                <w:sz w:val="20"/>
                <w:szCs w:val="20"/>
              </w:rPr>
            </w:pPr>
            <w:r w:rsidRPr="00766EE0">
              <w:rPr>
                <w:rFonts w:cs="Arial"/>
                <w:sz w:val="20"/>
                <w:szCs w:val="20"/>
              </w:rPr>
              <w:t>sociálně aktivizační služby pro seniory a osoby se zdravotním postižením</w:t>
            </w:r>
          </w:p>
          <w:p w:rsidR="001A1BAC" w:rsidRPr="00766EE0" w:rsidRDefault="001A1BAC" w:rsidP="001A1BAC">
            <w:pPr>
              <w:spacing w:after="0"/>
              <w:jc w:val="both"/>
              <w:rPr>
                <w:rFonts w:cs="Arial"/>
                <w:sz w:val="20"/>
                <w:szCs w:val="20"/>
              </w:rPr>
            </w:pPr>
            <w:r w:rsidRPr="00766EE0">
              <w:rPr>
                <w:rFonts w:cs="Arial"/>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SPOLU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1A1BAC" w:rsidP="001A1BAC">
            <w:pPr>
              <w:spacing w:after="0"/>
              <w:jc w:val="both"/>
              <w:rPr>
                <w:rFonts w:cs="Arial"/>
                <w:color w:val="000000"/>
                <w:sz w:val="20"/>
                <w:szCs w:val="20"/>
              </w:rPr>
            </w:pPr>
            <w:r w:rsidRPr="00766EE0">
              <w:rPr>
                <w:rFonts w:cs="Arial"/>
                <w:color w:val="000000"/>
                <w:sz w:val="20"/>
                <w:szCs w:val="20"/>
              </w:rPr>
              <w:t xml:space="preserve">web: </w:t>
            </w:r>
            <w:hyperlink r:id="rId55" w:history="1">
              <w:r w:rsidRPr="00766EE0">
                <w:rPr>
                  <w:rStyle w:val="Hypertextovodkaz"/>
                  <w:rFonts w:cs="Arial"/>
                  <w:sz w:val="20"/>
                  <w:szCs w:val="20"/>
                </w:rPr>
                <w:t>www.spoluolomouc.cz</w:t>
              </w:r>
            </w:hyperlink>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Lokalita: LITOVEL</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Charitní pečovatelská služba Litovel</w:t>
            </w:r>
          </w:p>
          <w:p w:rsidR="001A1BAC" w:rsidRPr="00766EE0" w:rsidRDefault="001A1BAC" w:rsidP="001A1BAC">
            <w:pPr>
              <w:spacing w:after="0"/>
              <w:jc w:val="both"/>
              <w:rPr>
                <w:sz w:val="20"/>
                <w:szCs w:val="20"/>
              </w:rPr>
            </w:pPr>
            <w:r w:rsidRPr="00766EE0">
              <w:rPr>
                <w:sz w:val="20"/>
                <w:szCs w:val="20"/>
              </w:rPr>
              <w:t>Vítězná 1129/2a, 784 01 Litovel</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56" w:history="1">
              <w:r w:rsidR="001A1BAC" w:rsidRPr="00766EE0">
                <w:rPr>
                  <w:rStyle w:val="Hypertextovodkaz"/>
                  <w:sz w:val="20"/>
                  <w:szCs w:val="20"/>
                </w:rPr>
                <w:t>www.sternberk.caritas.cz</w:t>
              </w:r>
            </w:hyperlink>
            <w:r w:rsidR="001A1BAC">
              <w:t xml:space="preserve">, </w:t>
            </w:r>
            <w:r w:rsidR="001A1BAC" w:rsidRPr="00C205C5">
              <w:rPr>
                <w:sz w:val="20"/>
                <w:szCs w:val="20"/>
              </w:rPr>
              <w:t>informace viz výše</w:t>
            </w:r>
          </w:p>
        </w:tc>
      </w:tr>
      <w:tr w:rsidR="001A1BAC" w:rsidRPr="00766EE0" w:rsidTr="001A1BAC">
        <w:trPr>
          <w:trHeight w:val="284"/>
        </w:trPr>
        <w:tc>
          <w:tcPr>
            <w:tcW w:w="9212" w:type="dxa"/>
            <w:gridSpan w:val="2"/>
            <w:shd w:val="clear" w:color="auto" w:fill="D9D9D9" w:themeFill="background1" w:themeFillShade="D9"/>
          </w:tcPr>
          <w:p w:rsidR="001A1BAC" w:rsidRPr="00766EE0" w:rsidRDefault="001A1BAC" w:rsidP="001A1BAC">
            <w:pPr>
              <w:spacing w:after="0"/>
              <w:jc w:val="both"/>
              <w:rPr>
                <w:sz w:val="20"/>
                <w:szCs w:val="20"/>
              </w:rPr>
            </w:pPr>
            <w:r w:rsidRPr="00D376AF">
              <w:rPr>
                <w:b/>
                <w:sz w:val="20"/>
                <w:szCs w:val="20"/>
              </w:rPr>
              <w:t>Lokalita:</w:t>
            </w:r>
            <w:r w:rsidRPr="00766EE0">
              <w:rPr>
                <w:sz w:val="20"/>
                <w:szCs w:val="20"/>
              </w:rPr>
              <w:t xml:space="preserve"> </w:t>
            </w:r>
            <w:r w:rsidRPr="00D376AF">
              <w:rPr>
                <w:b/>
                <w:caps/>
                <w:sz w:val="20"/>
                <w:szCs w:val="20"/>
              </w:rPr>
              <w:t>Uničov a okolí</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pečovatelská služba - ošetřovatelská služba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Charita Šternberk – středisko Uničov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sz w:val="20"/>
                <w:szCs w:val="20"/>
              </w:rPr>
            </w:pPr>
            <w:hyperlink r:id="rId57" w:tgtFrame="_blank" w:tooltip="www.sternberk.caritas.cz" w:history="1">
              <w:r w:rsidR="001A1BAC" w:rsidRPr="00766EE0">
                <w:rPr>
                  <w:rStyle w:val="Hypertextovodkaz"/>
                  <w:sz w:val="20"/>
                  <w:szCs w:val="20"/>
                </w:rPr>
                <w:t>www.sternberk.caritas.cz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rStyle w:val="black-icon"/>
                <w:sz w:val="20"/>
                <w:szCs w:val="20"/>
              </w:rPr>
              <w:t>senioři,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proofErr w:type="spellStart"/>
            <w:r>
              <w:rPr>
                <w:sz w:val="20"/>
                <w:szCs w:val="20"/>
              </w:rPr>
              <w:t>Šternbersko</w:t>
            </w:r>
            <w:proofErr w:type="spellEnd"/>
            <w:r>
              <w:rPr>
                <w:sz w:val="20"/>
                <w:szCs w:val="20"/>
              </w:rPr>
              <w:t xml:space="preserve">, </w:t>
            </w:r>
            <w:proofErr w:type="spellStart"/>
            <w:r>
              <w:rPr>
                <w:sz w:val="20"/>
                <w:szCs w:val="20"/>
              </w:rPr>
              <w:t>Uničovko</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Poskytovat odborné terénní zdravotní služby lidem v jejich přirozeném domácím prostředí. Služby jsou indikovány ošetřujícím lékařem a hrazeny z veřejného zdravotního pojištění</w:t>
            </w:r>
            <w:r w:rsidRPr="00534E93">
              <w:rPr>
                <w:sz w:val="20"/>
                <w:szCs w:val="20"/>
              </w:rPr>
              <w:t xml:space="preserve">. </w:t>
            </w:r>
            <w:r>
              <w:rPr>
                <w:sz w:val="20"/>
                <w:szCs w:val="20"/>
              </w:rPr>
              <w:t>Č</w:t>
            </w:r>
            <w:r w:rsidRPr="00534E93">
              <w:rPr>
                <w:rFonts w:eastAsia="Times New Roman"/>
                <w:sz w:val="20"/>
                <w:szCs w:val="20"/>
                <w:lang w:eastAsia="cs-CZ"/>
              </w:rPr>
              <w:t>innosti</w:t>
            </w:r>
            <w:r>
              <w:rPr>
                <w:rFonts w:eastAsia="Times New Roman"/>
                <w:sz w:val="20"/>
                <w:szCs w:val="20"/>
                <w:lang w:eastAsia="cs-CZ"/>
              </w:rPr>
              <w:t xml:space="preserve"> PS</w:t>
            </w:r>
            <w:r w:rsidRPr="00534E93">
              <w:rPr>
                <w:rFonts w:eastAsia="Times New Roman"/>
                <w:sz w:val="20"/>
                <w:szCs w:val="20"/>
                <w:lang w:eastAsia="cs-CZ"/>
              </w:rPr>
              <w:t>:</w:t>
            </w:r>
            <w:r w:rsidRPr="00766EE0">
              <w:rPr>
                <w:rFonts w:eastAsia="Times New Roman"/>
                <w:sz w:val="20"/>
                <w:szCs w:val="20"/>
                <w:lang w:eastAsia="cs-CZ"/>
              </w:rPr>
              <w:t xml:space="preserve"> pomoc při zvládání běžných úkonů péče o vlastní osobu, pomoc při osobní hygieně nebo poskytnutí podmínek pro osobní hygienu, poskytnutí stravy nebo pomoc při zajištění stravy, pomoc při zajištění chodu domácnosti, zprostředkování kontaktu se společenským pr</w:t>
            </w:r>
            <w:r>
              <w:rPr>
                <w:rFonts w:eastAsia="Times New Roman"/>
                <w:sz w:val="20"/>
                <w:szCs w:val="20"/>
                <w:lang w:eastAsia="cs-CZ"/>
              </w:rPr>
              <w:t>ostředím. Fakultativní služby: p</w:t>
            </w:r>
            <w:r w:rsidRPr="00766EE0">
              <w:rPr>
                <w:rFonts w:eastAsia="Times New Roman"/>
                <w:sz w:val="20"/>
                <w:szCs w:val="20"/>
                <w:lang w:eastAsia="cs-CZ"/>
              </w:rPr>
              <w:t>ůjčování kompenzačních pomůcek.</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Calibri"/>
                <w:sz w:val="20"/>
                <w:szCs w:val="20"/>
              </w:rPr>
            </w:pPr>
            <w:r w:rsidRPr="00766EE0">
              <w:rPr>
                <w:rFonts w:cs="Calibri"/>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Calibri"/>
                <w:sz w:val="20"/>
                <w:szCs w:val="20"/>
              </w:rPr>
            </w:pPr>
            <w:r w:rsidRPr="00766EE0">
              <w:rPr>
                <w:rFonts w:cs="Calibri"/>
                <w:sz w:val="20"/>
                <w:szCs w:val="20"/>
              </w:rPr>
              <w:t>Centrum sociálních služeb Uničov, příspěvková organizace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3D697A" w:rsidP="001A1BAC">
            <w:pPr>
              <w:spacing w:after="0"/>
              <w:jc w:val="both"/>
              <w:rPr>
                <w:rFonts w:cs="Calibri"/>
                <w:color w:val="0000FF" w:themeColor="hyperlink"/>
                <w:sz w:val="20"/>
                <w:szCs w:val="20"/>
                <w:u w:val="single"/>
              </w:rPr>
            </w:pPr>
            <w:hyperlink r:id="rId58" w:history="1">
              <w:r w:rsidR="001A1BAC" w:rsidRPr="009D4457">
                <w:rPr>
                  <w:rStyle w:val="Hypertextovodkaz"/>
                  <w:rFonts w:cs="Calibri"/>
                  <w:sz w:val="20"/>
                  <w:szCs w:val="20"/>
                </w:rPr>
                <w:t>http://www.cssunicov.cz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eastAsia="Times New Roman" w:cs="Calibri"/>
                <w:sz w:val="20"/>
                <w:szCs w:val="20"/>
                <w:lang w:eastAsia="cs-CZ"/>
              </w:rPr>
            </w:pPr>
            <w:r w:rsidRPr="00766EE0">
              <w:rPr>
                <w:rFonts w:eastAsia="Times New Roman" w:cs="Calibri"/>
                <w:sz w:val="20"/>
                <w:szCs w:val="20"/>
                <w:lang w:eastAsia="cs-CZ"/>
              </w:rPr>
              <w:t>senioři, osoby s jiným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rFonts w:cs="Calibri"/>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Pr>
                <w:sz w:val="20"/>
                <w:szCs w:val="20"/>
              </w:rPr>
              <w:lastRenderedPageBreak/>
              <w:t>Místo poskytování</w:t>
            </w:r>
            <w:r w:rsidR="001A1BAC" w:rsidRPr="00766EE0">
              <w:rPr>
                <w:sz w:val="20"/>
                <w:szCs w:val="20"/>
              </w:rPr>
              <w:t>:</w:t>
            </w:r>
          </w:p>
        </w:tc>
        <w:tc>
          <w:tcPr>
            <w:tcW w:w="5276" w:type="dxa"/>
          </w:tcPr>
          <w:p w:rsidR="001A1BAC" w:rsidRPr="00766EE0" w:rsidRDefault="001A1BAC" w:rsidP="001A1BAC">
            <w:pPr>
              <w:spacing w:after="0"/>
              <w:jc w:val="both"/>
              <w:rPr>
                <w:rFonts w:cs="Calibri"/>
                <w:sz w:val="20"/>
                <w:szCs w:val="20"/>
              </w:rPr>
            </w:pPr>
            <w:r w:rsidRPr="00766EE0">
              <w:rPr>
                <w:rFonts w:cs="Calibri"/>
                <w:sz w:val="20"/>
                <w:szCs w:val="20"/>
              </w:rPr>
              <w:t>město Uničov a v místních částech Uničova a v obci Dlouhá Loučka.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Calibri"/>
                <w:sz w:val="20"/>
                <w:szCs w:val="20"/>
                <w:lang w:eastAsia="cs-CZ"/>
              </w:rPr>
            </w:pPr>
            <w:r w:rsidRPr="00766EE0">
              <w:rPr>
                <w:rFonts w:eastAsia="Times New Roman" w:cs="Calibri"/>
                <w:sz w:val="20"/>
                <w:szCs w:val="20"/>
                <w:lang w:eastAsia="cs-CZ"/>
              </w:rPr>
              <w:t>Umožnit lidem setrvat ve vlastním domácím přirozeném prostředí, podporovat klientovy snahy a aktivity, které není schopen dočasně zvládnout, vést klienta k udržení soběstačnosti a sebeobsluhy, podporovat klienta v kontaktu s rodinou, obcí i s okolním světem a tím napom</w:t>
            </w:r>
            <w:r>
              <w:rPr>
                <w:rFonts w:eastAsia="Times New Roman" w:cs="Calibri"/>
                <w:sz w:val="20"/>
                <w:szCs w:val="20"/>
                <w:lang w:eastAsia="cs-CZ"/>
              </w:rPr>
              <w:t xml:space="preserve">oci udržení fungujících vztahů. </w:t>
            </w:r>
            <w:r w:rsidRPr="00766EE0">
              <w:rPr>
                <w:rFonts w:cs="Calibri"/>
                <w:sz w:val="20"/>
                <w:szCs w:val="20"/>
                <w:lang w:eastAsia="cs-CZ"/>
              </w:rPr>
              <w:t>Pečovatelská služba je poskytována denně včetně víkendů a svátků.</w:t>
            </w:r>
          </w:p>
        </w:tc>
      </w:tr>
    </w:tbl>
    <w:p w:rsidR="001A1BAC" w:rsidRDefault="001A1BAC">
      <w:pPr>
        <w:rPr>
          <w:rFonts w:eastAsiaTheme="majorEastAsia" w:cstheme="majorBidi"/>
          <w:b/>
          <w:bCs/>
          <w:sz w:val="26"/>
          <w:szCs w:val="26"/>
        </w:rPr>
      </w:pPr>
      <w:r>
        <w:br w:type="page"/>
      </w:r>
    </w:p>
    <w:p w:rsidR="001A1BAC" w:rsidRPr="001A1BAC" w:rsidRDefault="001A1BAC" w:rsidP="001A1BAC">
      <w:pPr>
        <w:pStyle w:val="Nadpis3"/>
        <w:jc w:val="both"/>
        <w:rPr>
          <w:rFonts w:asciiTheme="minorHAnsi" w:hAnsiTheme="minorHAnsi"/>
        </w:rPr>
      </w:pPr>
      <w:bookmarkStart w:id="63" w:name="_Toc444159954"/>
      <w:r w:rsidRPr="004B314F">
        <w:rPr>
          <w:rFonts w:asciiTheme="minorHAnsi" w:hAnsiTheme="minorHAnsi"/>
        </w:rPr>
        <w:lastRenderedPageBreak/>
        <w:t>Příloha</w:t>
      </w:r>
      <w:r>
        <w:rPr>
          <w:rFonts w:asciiTheme="minorHAnsi" w:hAnsiTheme="minorHAnsi"/>
        </w:rPr>
        <w:t xml:space="preserve"> č. </w:t>
      </w:r>
      <w:r w:rsidR="00194372">
        <w:rPr>
          <w:rFonts w:asciiTheme="minorHAnsi" w:hAnsiTheme="minorHAnsi"/>
        </w:rPr>
        <w:t>2 - A</w:t>
      </w:r>
      <w:r w:rsidRPr="001A1BAC">
        <w:rPr>
          <w:rFonts w:asciiTheme="minorHAnsi" w:hAnsiTheme="minorHAnsi"/>
        </w:rPr>
        <w:t>nalýza veřejných služeb</w:t>
      </w:r>
      <w:bookmarkEnd w:id="63"/>
    </w:p>
    <w:p w:rsidR="001A1BAC" w:rsidRPr="00B74C71" w:rsidRDefault="001A1BAC" w:rsidP="001A1BAC">
      <w:pPr>
        <w:rPr>
          <w:i/>
          <w:lang w:eastAsia="zh-CN"/>
        </w:rPr>
      </w:pPr>
      <w:r w:rsidRPr="00B74C71">
        <w:rPr>
          <w:i/>
          <w:lang w:eastAsia="zh-CN"/>
        </w:rPr>
        <w:t>V</w:t>
      </w:r>
      <w:r>
        <w:rPr>
          <w:i/>
          <w:lang w:eastAsia="zh-CN"/>
        </w:rPr>
        <w:t> </w:t>
      </w:r>
      <w:r w:rsidRPr="00B74C71">
        <w:rPr>
          <w:i/>
          <w:lang w:eastAsia="zh-CN"/>
        </w:rPr>
        <w:t>tabulce</w:t>
      </w:r>
      <w:r>
        <w:rPr>
          <w:i/>
          <w:lang w:eastAsia="zh-CN"/>
        </w:rPr>
        <w:t xml:space="preserve"> </w:t>
      </w:r>
      <w:r w:rsidR="007904AF">
        <w:rPr>
          <w:i/>
          <w:lang w:eastAsia="zh-CN"/>
        </w:rPr>
        <w:t>2</w:t>
      </w:r>
      <w:r w:rsidR="003A173C">
        <w:rPr>
          <w:i/>
          <w:lang w:eastAsia="zh-CN"/>
        </w:rPr>
        <w:t>0</w:t>
      </w:r>
      <w:r w:rsidR="00465E45">
        <w:rPr>
          <w:i/>
          <w:lang w:eastAsia="zh-CN"/>
        </w:rPr>
        <w:t xml:space="preserve"> </w:t>
      </w:r>
      <w:r w:rsidRPr="00B74C71">
        <w:rPr>
          <w:i/>
          <w:lang w:eastAsia="zh-CN"/>
        </w:rPr>
        <w:t xml:space="preserve">je </w:t>
      </w:r>
      <w:r w:rsidR="00465E45">
        <w:rPr>
          <w:i/>
          <w:lang w:eastAsia="zh-CN"/>
        </w:rPr>
        <w:t xml:space="preserve">uvedena </w:t>
      </w:r>
      <w:r w:rsidRPr="00B74C71">
        <w:rPr>
          <w:i/>
          <w:lang w:eastAsia="zh-CN"/>
        </w:rPr>
        <w:t xml:space="preserve">základní občanská vybavenost v obcích, zejména </w:t>
      </w:r>
      <w:r>
        <w:rPr>
          <w:i/>
          <w:lang w:eastAsia="zh-CN"/>
        </w:rPr>
        <w:t xml:space="preserve">dostupné </w:t>
      </w:r>
      <w:r w:rsidRPr="00B74C71">
        <w:rPr>
          <w:i/>
          <w:lang w:eastAsia="zh-CN"/>
        </w:rPr>
        <w:t>veřejné služby, které by bylo možno v rámci transformace využívat – průzkum trhu.</w:t>
      </w:r>
    </w:p>
    <w:p w:rsidR="00465E45" w:rsidRDefault="00465E45" w:rsidP="00465E45">
      <w:pPr>
        <w:pStyle w:val="Titulek"/>
        <w:keepNext/>
      </w:pPr>
      <w:r>
        <w:t xml:space="preserve">Tabulka </w:t>
      </w:r>
      <w:r w:rsidR="003A173C">
        <w:t xml:space="preserve">- </w:t>
      </w:r>
      <w:r w:rsidR="00A57D99" w:rsidRPr="002D5E8E">
        <w:t>Analýza veřejných služeb v okolním regionu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551"/>
        <w:gridCol w:w="1551"/>
        <w:gridCol w:w="1550"/>
        <w:gridCol w:w="1550"/>
        <w:gridCol w:w="1550"/>
        <w:gridCol w:w="19"/>
      </w:tblGrid>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2E7E69">
            <w:pPr>
              <w:spacing w:after="0"/>
              <w:jc w:val="both"/>
              <w:rPr>
                <w:sz w:val="20"/>
                <w:szCs w:val="20"/>
              </w:rPr>
            </w:pPr>
            <w:r w:rsidRPr="002D5E8E">
              <w:rPr>
                <w:sz w:val="20"/>
                <w:szCs w:val="20"/>
              </w:rPr>
              <w:t xml:space="preserve">pro města a obce z </w:t>
            </w:r>
            <w:r w:rsidR="002E7E69">
              <w:rPr>
                <w:sz w:val="20"/>
                <w:szCs w:val="20"/>
              </w:rPr>
              <w:t>v</w:t>
            </w:r>
            <w:r w:rsidRPr="002D5E8E">
              <w:rPr>
                <w:sz w:val="20"/>
                <w:szCs w:val="20"/>
              </w:rPr>
              <w:t xml:space="preserve">ybraných lokalit v okolí: </w:t>
            </w:r>
            <w:proofErr w:type="spellStart"/>
            <w:r w:rsidRPr="002D5E8E">
              <w:rPr>
                <w:sz w:val="20"/>
                <w:szCs w:val="20"/>
              </w:rPr>
              <w:t>Konicko</w:t>
            </w:r>
            <w:proofErr w:type="spellEnd"/>
            <w:r w:rsidRPr="002D5E8E">
              <w:rPr>
                <w:sz w:val="20"/>
                <w:szCs w:val="20"/>
              </w:rPr>
              <w:t xml:space="preserve">, Litovelsko, </w:t>
            </w:r>
            <w:proofErr w:type="spellStart"/>
            <w:r>
              <w:rPr>
                <w:sz w:val="20"/>
                <w:szCs w:val="20"/>
              </w:rPr>
              <w:t>U</w:t>
            </w:r>
            <w:r w:rsidRPr="002D5E8E">
              <w:rPr>
                <w:sz w:val="20"/>
                <w:szCs w:val="20"/>
              </w:rPr>
              <w:t>ničov</w:t>
            </w:r>
            <w:r>
              <w:rPr>
                <w:sz w:val="20"/>
                <w:szCs w:val="20"/>
              </w:rPr>
              <w:t>sko</w:t>
            </w:r>
            <w:proofErr w:type="spellEnd"/>
            <w:r w:rsidRPr="002D5E8E">
              <w:rPr>
                <w:sz w:val="20"/>
                <w:szCs w:val="20"/>
              </w:rPr>
              <w:t xml:space="preserve">, </w:t>
            </w:r>
            <w:proofErr w:type="spellStart"/>
            <w:r>
              <w:rPr>
                <w:sz w:val="20"/>
                <w:szCs w:val="20"/>
              </w:rPr>
              <w:t>Mohelnicko</w:t>
            </w:r>
            <w:proofErr w:type="spellEnd"/>
            <w:r w:rsidRPr="002D5E8E">
              <w:rPr>
                <w:sz w:val="20"/>
                <w:szCs w:val="20"/>
              </w:rPr>
              <w:t xml:space="preserve">, </w:t>
            </w:r>
            <w:proofErr w:type="spellStart"/>
            <w:r w:rsidRPr="002D5E8E">
              <w:rPr>
                <w:sz w:val="20"/>
                <w:szCs w:val="20"/>
              </w:rPr>
              <w:t>Skbeň</w:t>
            </w:r>
            <w:proofErr w:type="spellEnd"/>
            <w:r w:rsidRPr="002D5E8E">
              <w:rPr>
                <w:sz w:val="20"/>
                <w:szCs w:val="20"/>
              </w:rPr>
              <w:t xml:space="preserve">, </w:t>
            </w:r>
            <w:proofErr w:type="spellStart"/>
            <w:r w:rsidRPr="002D5E8E">
              <w:rPr>
                <w:sz w:val="20"/>
                <w:szCs w:val="20"/>
              </w:rPr>
              <w:t>Lošticko</w:t>
            </w:r>
            <w:proofErr w:type="spellEnd"/>
            <w:r w:rsidRPr="002D5E8E">
              <w:rPr>
                <w:sz w:val="20"/>
                <w:szCs w:val="20"/>
              </w:rPr>
              <w:t>,</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sz w:val="20"/>
                <w:szCs w:val="20"/>
              </w:rPr>
            </w:pPr>
            <w:r w:rsidRPr="002D5E8E">
              <w:rPr>
                <w:b/>
                <w:caps/>
                <w:sz w:val="20"/>
                <w:szCs w:val="20"/>
              </w:rPr>
              <w:t>KONICKO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jc w:val="both"/>
              <w:rPr>
                <w:b/>
                <w:sz w:val="20"/>
                <w:szCs w:val="20"/>
              </w:rPr>
            </w:pPr>
            <w:r w:rsidRPr="002D5E8E">
              <w:rPr>
                <w:b/>
                <w:sz w:val="20"/>
                <w:szCs w:val="20"/>
              </w:rPr>
              <w:t>Konice</w:t>
            </w:r>
          </w:p>
        </w:tc>
        <w:tc>
          <w:tcPr>
            <w:tcW w:w="1551" w:type="dxa"/>
            <w:vMerge w:val="restart"/>
            <w:shd w:val="clear" w:color="auto" w:fill="FBD4B4" w:themeFill="accent6" w:themeFillTint="66"/>
            <w:vAlign w:val="center"/>
          </w:tcPr>
          <w:p w:rsidR="001A1BAC" w:rsidRPr="002D5E8E" w:rsidRDefault="001A1BAC" w:rsidP="001A1BAC">
            <w:pPr>
              <w:spacing w:after="0"/>
              <w:jc w:val="both"/>
              <w:rPr>
                <w:b/>
                <w:sz w:val="20"/>
                <w:szCs w:val="20"/>
              </w:rPr>
            </w:pPr>
            <w:r w:rsidRPr="002D5E8E">
              <w:rPr>
                <w:b/>
                <w:sz w:val="20"/>
                <w:szCs w:val="20"/>
              </w:rPr>
              <w:t>Luká</w:t>
            </w:r>
          </w:p>
        </w:tc>
        <w:tc>
          <w:tcPr>
            <w:tcW w:w="1550" w:type="dxa"/>
            <w:vMerge w:val="restart"/>
            <w:shd w:val="clear" w:color="auto" w:fill="FBD4B4" w:themeFill="accent6" w:themeFillTint="66"/>
            <w:vAlign w:val="center"/>
          </w:tcPr>
          <w:p w:rsidR="001A1BAC" w:rsidRPr="002D5E8E" w:rsidRDefault="001A1BAC" w:rsidP="001A1BAC">
            <w:pPr>
              <w:spacing w:after="0"/>
              <w:jc w:val="both"/>
              <w:rPr>
                <w:b/>
                <w:sz w:val="20"/>
                <w:szCs w:val="20"/>
              </w:rPr>
            </w:pPr>
            <w:r w:rsidRPr="002D5E8E">
              <w:rPr>
                <w:b/>
                <w:sz w:val="20"/>
                <w:szCs w:val="20"/>
              </w:rPr>
              <w:t>Hvozd</w:t>
            </w:r>
          </w:p>
        </w:tc>
        <w:tc>
          <w:tcPr>
            <w:tcW w:w="1550" w:type="dxa"/>
            <w:vMerge w:val="restart"/>
            <w:vAlign w:val="center"/>
          </w:tcPr>
          <w:p w:rsidR="001A1BAC" w:rsidRPr="002D5E8E" w:rsidRDefault="001A1BAC" w:rsidP="001A1BAC">
            <w:pPr>
              <w:spacing w:after="0"/>
              <w:jc w:val="both"/>
              <w:rPr>
                <w:sz w:val="20"/>
                <w:szCs w:val="20"/>
              </w:rPr>
            </w:pPr>
            <w:r w:rsidRPr="002D5E8E">
              <w:rPr>
                <w:sz w:val="20"/>
                <w:szCs w:val="20"/>
              </w:rPr>
              <w:t>Bohuslavice</w:t>
            </w:r>
          </w:p>
        </w:tc>
        <w:tc>
          <w:tcPr>
            <w:tcW w:w="1550" w:type="dxa"/>
            <w:vMerge w:val="restart"/>
            <w:vAlign w:val="center"/>
          </w:tcPr>
          <w:p w:rsidR="001A1BAC" w:rsidRPr="002D5E8E" w:rsidRDefault="001A1BAC" w:rsidP="001A1BAC">
            <w:pPr>
              <w:spacing w:after="0"/>
              <w:jc w:val="both"/>
              <w:rPr>
                <w:sz w:val="20"/>
                <w:szCs w:val="20"/>
              </w:rPr>
            </w:pPr>
            <w:r w:rsidRPr="002D5E8E">
              <w:rPr>
                <w:sz w:val="20"/>
                <w:szCs w:val="20"/>
              </w:rPr>
              <w:t>Přemyslovice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jc w:val="both"/>
              <w:rPr>
                <w:sz w:val="20"/>
                <w:szCs w:val="20"/>
              </w:rPr>
            </w:pPr>
          </w:p>
        </w:tc>
        <w:tc>
          <w:tcPr>
            <w:tcW w:w="1551" w:type="dxa"/>
            <w:vMerge/>
            <w:shd w:val="clear" w:color="auto" w:fill="FBD4B4" w:themeFill="accent6" w:themeFillTint="66"/>
          </w:tcPr>
          <w:p w:rsidR="001A1BAC" w:rsidRPr="002D5E8E" w:rsidRDefault="001A1BAC" w:rsidP="001A1BAC">
            <w:pPr>
              <w:spacing w:after="0"/>
              <w:jc w:val="both"/>
              <w:rPr>
                <w:sz w:val="20"/>
                <w:szCs w:val="20"/>
              </w:rPr>
            </w:pPr>
          </w:p>
        </w:tc>
        <w:tc>
          <w:tcPr>
            <w:tcW w:w="1550" w:type="dxa"/>
            <w:vMerge/>
            <w:shd w:val="clear" w:color="auto" w:fill="FBD4B4" w:themeFill="accent6" w:themeFillTint="66"/>
          </w:tcPr>
          <w:p w:rsidR="001A1BAC" w:rsidRPr="002D5E8E" w:rsidRDefault="001A1BAC" w:rsidP="001A1BAC">
            <w:pPr>
              <w:spacing w:after="0"/>
              <w:jc w:val="both"/>
              <w:rPr>
                <w:sz w:val="20"/>
                <w:szCs w:val="20"/>
              </w:rPr>
            </w:pPr>
          </w:p>
        </w:tc>
        <w:tc>
          <w:tcPr>
            <w:tcW w:w="1550" w:type="dxa"/>
            <w:vMerge/>
          </w:tcPr>
          <w:p w:rsidR="001A1BAC" w:rsidRPr="002D5E8E" w:rsidRDefault="001A1BAC" w:rsidP="001A1BAC">
            <w:pPr>
              <w:spacing w:after="0"/>
              <w:jc w:val="both"/>
              <w:rPr>
                <w:sz w:val="20"/>
                <w:szCs w:val="20"/>
              </w:rPr>
            </w:pPr>
          </w:p>
        </w:tc>
        <w:tc>
          <w:tcPr>
            <w:tcW w:w="1550" w:type="dxa"/>
            <w:vMerge/>
          </w:tcPr>
          <w:p w:rsidR="001A1BAC" w:rsidRPr="002D5E8E" w:rsidRDefault="001A1BAC" w:rsidP="001A1BAC">
            <w:pPr>
              <w:spacing w:after="0"/>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obchod</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zubař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kino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vlakové spojení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b/>
                <w:caps/>
                <w:sz w:val="20"/>
                <w:szCs w:val="20"/>
              </w:rPr>
              <w:t>Lošticko</w:t>
            </w:r>
            <w:r w:rsidRPr="002D5E8E">
              <w:rPr>
                <w:b/>
                <w:sz w:val="20"/>
                <w:szCs w:val="20"/>
              </w:rPr>
              <w:t xml:space="preserve"> </w:t>
            </w:r>
          </w:p>
        </w:tc>
      </w:tr>
      <w:tr w:rsidR="001A1BAC" w:rsidRPr="002D5E8E" w:rsidTr="000431EC">
        <w:trPr>
          <w:gridAfter w:val="1"/>
          <w:wAfter w:w="19" w:type="dxa"/>
          <w:trHeight w:val="170"/>
        </w:trPr>
        <w:tc>
          <w:tcPr>
            <w:tcW w:w="1551" w:type="dxa"/>
            <w:shd w:val="clear" w:color="auto" w:fill="auto"/>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Pavlov</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Loštice</w:t>
            </w:r>
          </w:p>
        </w:tc>
        <w:tc>
          <w:tcPr>
            <w:tcW w:w="1550" w:type="dxa"/>
            <w:vMerge w:val="restart"/>
            <w:shd w:val="clear" w:color="auto" w:fill="FFFFFF" w:themeFill="background1"/>
            <w:vAlign w:val="center"/>
          </w:tcPr>
          <w:p w:rsidR="001A1BAC" w:rsidRPr="002D5E8E" w:rsidRDefault="001A1BAC" w:rsidP="001A1BAC">
            <w:pPr>
              <w:spacing w:after="0" w:line="240" w:lineRule="auto"/>
              <w:jc w:val="both"/>
              <w:rPr>
                <w:b/>
                <w:sz w:val="20"/>
                <w:szCs w:val="20"/>
              </w:rPr>
            </w:pPr>
            <w:r w:rsidRPr="002D5E8E">
              <w:rPr>
                <w:b/>
                <w:sz w:val="20"/>
                <w:szCs w:val="20"/>
              </w:rPr>
              <w:t>Palonín</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Bílá Lhota</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Bouzov</w:t>
            </w:r>
          </w:p>
        </w:tc>
      </w:tr>
      <w:tr w:rsidR="001A1BAC" w:rsidRPr="002D5E8E" w:rsidTr="000431EC">
        <w:trPr>
          <w:gridAfter w:val="1"/>
          <w:wAfter w:w="19" w:type="dxa"/>
          <w:trHeight w:val="170"/>
        </w:trPr>
        <w:tc>
          <w:tcPr>
            <w:tcW w:w="1551" w:type="dxa"/>
            <w:shd w:val="clear" w:color="auto" w:fill="auto"/>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FFFFF" w:themeFill="background1"/>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CF7FED" w:rsidRDefault="001A1BAC" w:rsidP="001A1BAC">
            <w:pPr>
              <w:spacing w:after="0"/>
              <w:jc w:val="both"/>
              <w:rPr>
                <w:caps/>
                <w:sz w:val="20"/>
                <w:szCs w:val="20"/>
              </w:rPr>
            </w:pPr>
            <w:r w:rsidRPr="00CF7FED">
              <w:rPr>
                <w:caps/>
                <w:sz w:val="20"/>
                <w:szCs w:val="20"/>
              </w:rPr>
              <w:t>ANO/NE</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CF7FED" w:rsidRDefault="001A1BAC" w:rsidP="001A1BAC">
            <w:pPr>
              <w:spacing w:after="0"/>
              <w:jc w:val="both"/>
              <w:rPr>
                <w:caps/>
                <w:sz w:val="20"/>
                <w:szCs w:val="20"/>
              </w:rPr>
            </w:pP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p>
        </w:tc>
        <w:tc>
          <w:tcPr>
            <w:tcW w:w="1550" w:type="dxa"/>
          </w:tcPr>
          <w:p w:rsidR="001A1BAC" w:rsidRPr="00CF7FED" w:rsidRDefault="001A1BAC" w:rsidP="001A1BAC">
            <w:pPr>
              <w:spacing w:after="0" w:line="240" w:lineRule="auto"/>
              <w:jc w:val="both"/>
              <w:rPr>
                <w:caps/>
                <w:sz w:val="20"/>
                <w:szCs w:val="20"/>
              </w:rPr>
            </w:pPr>
          </w:p>
        </w:tc>
        <w:tc>
          <w:tcPr>
            <w:tcW w:w="1550" w:type="dxa"/>
          </w:tcPr>
          <w:p w:rsidR="001A1BAC" w:rsidRPr="00CF7FED" w:rsidRDefault="001A1BAC" w:rsidP="001A1BAC">
            <w:pPr>
              <w:spacing w:after="0" w:line="240" w:lineRule="auto"/>
              <w:jc w:val="both"/>
              <w:rPr>
                <w:caps/>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b/>
                <w:caps/>
                <w:sz w:val="20"/>
                <w:szCs w:val="20"/>
              </w:rPr>
              <w:t>Skrbeň a okolí</w:t>
            </w:r>
            <w:r w:rsidRPr="002D5E8E">
              <w:rPr>
                <w:b/>
                <w:sz w:val="20"/>
                <w:szCs w:val="20"/>
              </w:rPr>
              <w:t xml:space="preserve">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Align w:val="center"/>
          </w:tcPr>
          <w:p w:rsidR="001A1BAC" w:rsidRPr="002D5E8E" w:rsidRDefault="001A1BAC" w:rsidP="001A1BAC">
            <w:pPr>
              <w:spacing w:after="0" w:line="240" w:lineRule="auto"/>
              <w:jc w:val="both"/>
              <w:rPr>
                <w:sz w:val="20"/>
                <w:szCs w:val="20"/>
              </w:rPr>
            </w:pPr>
            <w:r w:rsidRPr="002D5E8E">
              <w:rPr>
                <w:sz w:val="20"/>
                <w:szCs w:val="20"/>
              </w:rPr>
              <w:t>Skrbeň</w:t>
            </w:r>
          </w:p>
        </w:tc>
        <w:tc>
          <w:tcPr>
            <w:tcW w:w="1551" w:type="dxa"/>
            <w:vAlign w:val="center"/>
          </w:tcPr>
          <w:p w:rsidR="001A1BAC" w:rsidRPr="002D5E8E" w:rsidRDefault="001A1BAC" w:rsidP="001A1BAC">
            <w:pPr>
              <w:spacing w:after="0" w:line="240" w:lineRule="auto"/>
              <w:jc w:val="both"/>
              <w:rPr>
                <w:sz w:val="20"/>
                <w:szCs w:val="20"/>
              </w:rPr>
            </w:pPr>
            <w:r w:rsidRPr="002D5E8E">
              <w:rPr>
                <w:sz w:val="20"/>
                <w:szCs w:val="20"/>
              </w:rPr>
              <w:t>Příkazy</w:t>
            </w:r>
          </w:p>
        </w:tc>
        <w:tc>
          <w:tcPr>
            <w:tcW w:w="1550" w:type="dxa"/>
            <w:vAlign w:val="center"/>
          </w:tcPr>
          <w:p w:rsidR="001A1BAC" w:rsidRPr="002D5E8E" w:rsidRDefault="001A1BAC" w:rsidP="001A1BAC">
            <w:pPr>
              <w:spacing w:after="0" w:line="240" w:lineRule="auto"/>
              <w:jc w:val="both"/>
              <w:rPr>
                <w:sz w:val="20"/>
                <w:szCs w:val="20"/>
              </w:rPr>
            </w:pPr>
            <w:r w:rsidRPr="002D5E8E">
              <w:rPr>
                <w:sz w:val="20"/>
                <w:szCs w:val="20"/>
              </w:rPr>
              <w:t>Střeň</w:t>
            </w:r>
          </w:p>
        </w:tc>
        <w:tc>
          <w:tcPr>
            <w:tcW w:w="1550" w:type="dxa"/>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shd w:val="clear" w:color="auto" w:fill="FBD4B4" w:themeFill="accent6" w:themeFillTint="66"/>
              </w:rPr>
              <w:t>Horka</w:t>
            </w:r>
            <w:r w:rsidRPr="002D5E8E">
              <w:rPr>
                <w:b/>
                <w:sz w:val="20"/>
                <w:szCs w:val="20"/>
              </w:rPr>
              <w:t xml:space="preserve"> </w:t>
            </w:r>
            <w:proofErr w:type="spellStart"/>
            <w:proofErr w:type="gramStart"/>
            <w:r w:rsidRPr="002D5E8E">
              <w:rPr>
                <w:b/>
                <w:sz w:val="20"/>
                <w:szCs w:val="20"/>
              </w:rPr>
              <w:t>n.M.</w:t>
            </w:r>
            <w:proofErr w:type="spellEnd"/>
            <w:proofErr w:type="gramEnd"/>
          </w:p>
        </w:tc>
        <w:tc>
          <w:tcPr>
            <w:tcW w:w="1569" w:type="dxa"/>
            <w:gridSpan w:val="2"/>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Štěpánov</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lastRenderedPageBreak/>
              <w:t>zubař</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jc w:val="both"/>
              <w:rPr>
                <w:caps/>
                <w:sz w:val="20"/>
                <w:szCs w:val="20"/>
              </w:rPr>
            </w:pPr>
            <w:r w:rsidRPr="002D5E8E">
              <w:rPr>
                <w:caps/>
                <w:sz w:val="20"/>
                <w:szCs w:val="20"/>
              </w:rPr>
              <w:t>zóna 71</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zóna 71</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9322" w:type="dxa"/>
            <w:gridSpan w:val="7"/>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sz w:val="20"/>
                <w:szCs w:val="20"/>
              </w:rPr>
              <w:br w:type="page"/>
            </w:r>
            <w:r w:rsidRPr="002D5E8E">
              <w:rPr>
                <w:b/>
                <w:caps/>
                <w:sz w:val="20"/>
                <w:szCs w:val="20"/>
              </w:rPr>
              <w:t>Mohelnicko</w:t>
            </w:r>
            <w:r w:rsidRPr="002D5E8E">
              <w:rPr>
                <w:b/>
                <w:sz w:val="20"/>
                <w:szCs w:val="20"/>
              </w:rPr>
              <w:t xml:space="preserve">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Mohelnice</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Moravičany</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Úsov</w:t>
            </w:r>
          </w:p>
        </w:tc>
        <w:tc>
          <w:tcPr>
            <w:tcW w:w="1550" w:type="dxa"/>
            <w:vMerge w:val="restart"/>
            <w:vAlign w:val="center"/>
          </w:tcPr>
          <w:p w:rsidR="001A1BAC" w:rsidRPr="002D5E8E" w:rsidRDefault="001A1BAC" w:rsidP="001A1BAC">
            <w:pPr>
              <w:spacing w:after="0" w:line="240" w:lineRule="auto"/>
              <w:jc w:val="both"/>
              <w:rPr>
                <w:sz w:val="20"/>
                <w:szCs w:val="20"/>
              </w:rPr>
            </w:pPr>
            <w:r w:rsidRPr="002D5E8E">
              <w:rPr>
                <w:sz w:val="20"/>
                <w:szCs w:val="20"/>
              </w:rPr>
              <w:t>Třeština</w:t>
            </w:r>
          </w:p>
        </w:tc>
        <w:tc>
          <w:tcPr>
            <w:tcW w:w="1569" w:type="dxa"/>
            <w:gridSpan w:val="2"/>
            <w:vMerge w:val="restart"/>
            <w:vAlign w:val="center"/>
          </w:tcPr>
          <w:p w:rsidR="001A1BAC" w:rsidRPr="002D5E8E" w:rsidRDefault="001A1BAC" w:rsidP="001A1BAC">
            <w:pPr>
              <w:spacing w:after="0" w:line="240" w:lineRule="auto"/>
              <w:jc w:val="both"/>
              <w:rPr>
                <w:sz w:val="20"/>
                <w:szCs w:val="20"/>
              </w:rPr>
            </w:pPr>
            <w:r w:rsidRPr="002D5E8E">
              <w:rPr>
                <w:sz w:val="20"/>
                <w:szCs w:val="20"/>
              </w:rPr>
              <w:t>Stavenice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69" w:type="dxa"/>
            <w:gridSpan w:val="2"/>
            <w:vMerge/>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9322" w:type="dxa"/>
            <w:gridSpan w:val="7"/>
            <w:shd w:val="clear" w:color="auto" w:fill="D9D9D9" w:themeFill="background1" w:themeFillShade="D9"/>
          </w:tcPr>
          <w:p w:rsidR="001A1BAC" w:rsidRPr="002D5E8E" w:rsidRDefault="001A1BAC" w:rsidP="001A1BAC">
            <w:pPr>
              <w:spacing w:after="0" w:line="240" w:lineRule="auto"/>
              <w:jc w:val="both"/>
              <w:rPr>
                <w:sz w:val="20"/>
                <w:szCs w:val="20"/>
              </w:rPr>
            </w:pPr>
            <w:r w:rsidRPr="002D5E8E">
              <w:rPr>
                <w:sz w:val="20"/>
                <w:szCs w:val="20"/>
              </w:rPr>
              <w:br w:type="page"/>
            </w:r>
            <w:r w:rsidRPr="002D5E8E">
              <w:rPr>
                <w:b/>
                <w:caps/>
                <w:sz w:val="20"/>
                <w:szCs w:val="20"/>
              </w:rPr>
              <w:t>Litovelsko</w:t>
            </w:r>
            <w:r w:rsidRPr="002D5E8E">
              <w:rPr>
                <w:b/>
                <w:sz w:val="20"/>
                <w:szCs w:val="20"/>
              </w:rPr>
              <w:t xml:space="preserve">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Pr>
                <w:b/>
                <w:sz w:val="20"/>
                <w:szCs w:val="20"/>
              </w:rPr>
              <w:t>Litovel</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Č</w:t>
            </w:r>
            <w:r>
              <w:rPr>
                <w:b/>
                <w:sz w:val="20"/>
                <w:szCs w:val="20"/>
              </w:rPr>
              <w:t>ervenka</w:t>
            </w:r>
          </w:p>
        </w:tc>
        <w:tc>
          <w:tcPr>
            <w:tcW w:w="1550" w:type="dxa"/>
            <w:vMerge w:val="restart"/>
            <w:vAlign w:val="center"/>
          </w:tcPr>
          <w:p w:rsidR="001A1BAC" w:rsidRPr="002D5E8E" w:rsidRDefault="001A1BAC" w:rsidP="001A1BAC">
            <w:pPr>
              <w:spacing w:after="0" w:line="240" w:lineRule="auto"/>
              <w:jc w:val="both"/>
              <w:rPr>
                <w:sz w:val="20"/>
                <w:szCs w:val="20"/>
              </w:rPr>
            </w:pPr>
            <w:r w:rsidRPr="002D5E8E">
              <w:rPr>
                <w:sz w:val="20"/>
                <w:szCs w:val="20"/>
              </w:rPr>
              <w:t>H</w:t>
            </w:r>
            <w:r>
              <w:rPr>
                <w:sz w:val="20"/>
                <w:szCs w:val="20"/>
              </w:rPr>
              <w:t>aňovice</w:t>
            </w:r>
          </w:p>
        </w:tc>
        <w:tc>
          <w:tcPr>
            <w:tcW w:w="1550" w:type="dxa"/>
            <w:vMerge w:val="restart"/>
            <w:vAlign w:val="center"/>
          </w:tcPr>
          <w:p w:rsidR="001A1BAC" w:rsidRPr="002D5E8E" w:rsidRDefault="001A1BAC" w:rsidP="001A1BAC">
            <w:pPr>
              <w:spacing w:after="0" w:line="240" w:lineRule="auto"/>
              <w:jc w:val="both"/>
              <w:rPr>
                <w:sz w:val="20"/>
                <w:szCs w:val="20"/>
              </w:rPr>
            </w:pPr>
            <w:r w:rsidRPr="002D5E8E">
              <w:rPr>
                <w:sz w:val="20"/>
                <w:szCs w:val="20"/>
              </w:rPr>
              <w:t>M</w:t>
            </w:r>
            <w:r>
              <w:rPr>
                <w:sz w:val="20"/>
                <w:szCs w:val="20"/>
              </w:rPr>
              <w:t>ěrotín</w:t>
            </w:r>
          </w:p>
        </w:tc>
        <w:tc>
          <w:tcPr>
            <w:tcW w:w="1569" w:type="dxa"/>
            <w:gridSpan w:val="2"/>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T</w:t>
            </w:r>
            <w:r>
              <w:rPr>
                <w:b/>
                <w:sz w:val="20"/>
                <w:szCs w:val="20"/>
              </w:rPr>
              <w:t>ři Dvory</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69" w:type="dxa"/>
            <w:gridSpan w:val="2"/>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Default="001A1BAC" w:rsidP="001A1BAC">
            <w:pPr>
              <w:spacing w:after="0" w:line="240" w:lineRule="auto"/>
              <w:jc w:val="both"/>
              <w:rPr>
                <w:caps/>
                <w:sz w:val="20"/>
                <w:szCs w:val="20"/>
              </w:rPr>
            </w:pPr>
            <w:r w:rsidRPr="002D5E8E">
              <w:rPr>
                <w:caps/>
                <w:sz w:val="20"/>
                <w:szCs w:val="20"/>
              </w:rPr>
              <w:t>NE</w:t>
            </w:r>
          </w:p>
          <w:p w:rsidR="00FA26B1" w:rsidRDefault="00FA26B1" w:rsidP="001A1BAC">
            <w:pPr>
              <w:spacing w:after="0" w:line="240" w:lineRule="auto"/>
              <w:jc w:val="both"/>
              <w:rPr>
                <w:caps/>
                <w:sz w:val="20"/>
                <w:szCs w:val="20"/>
              </w:rPr>
            </w:pPr>
          </w:p>
          <w:p w:rsidR="00FA26B1" w:rsidRPr="002D5E8E" w:rsidRDefault="00FA26B1" w:rsidP="001A1BAC">
            <w:pPr>
              <w:spacing w:after="0" w:line="240" w:lineRule="auto"/>
              <w:jc w:val="both"/>
              <w:rPr>
                <w:caps/>
                <w:sz w:val="20"/>
                <w:szCs w:val="20"/>
              </w:rPr>
            </w:pP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sz w:val="20"/>
                <w:szCs w:val="20"/>
              </w:rPr>
              <w:lastRenderedPageBreak/>
              <w:br w:type="page"/>
            </w:r>
            <w:r w:rsidRPr="002D5E8E">
              <w:rPr>
                <w:b/>
                <w:caps/>
                <w:sz w:val="20"/>
                <w:szCs w:val="20"/>
              </w:rPr>
              <w:t>senice a okolí</w:t>
            </w:r>
            <w:r w:rsidRPr="002D5E8E">
              <w:rPr>
                <w:b/>
                <w:sz w:val="20"/>
                <w:szCs w:val="20"/>
              </w:rPr>
              <w:t xml:space="preserve"> </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Doporučené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Senice na Hané</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Náměšť na Hané</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Drahanovice</w:t>
            </w:r>
          </w:p>
        </w:tc>
        <w:tc>
          <w:tcPr>
            <w:tcW w:w="1550" w:type="dxa"/>
            <w:vMerge w:val="restart"/>
            <w:vAlign w:val="center"/>
          </w:tcPr>
          <w:p w:rsidR="001A1BAC" w:rsidRPr="002D5E8E" w:rsidRDefault="001A1BAC" w:rsidP="001A1BAC">
            <w:pPr>
              <w:spacing w:after="0" w:line="240" w:lineRule="auto"/>
              <w:jc w:val="both"/>
              <w:rPr>
                <w:sz w:val="20"/>
                <w:szCs w:val="20"/>
              </w:rPr>
            </w:pPr>
            <w:r w:rsidRPr="002D5E8E">
              <w:rPr>
                <w:sz w:val="20"/>
                <w:szCs w:val="20"/>
              </w:rPr>
              <w:t>Loučany</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Cholina</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2E7E69" w:rsidP="002E7E69">
            <w:pPr>
              <w:spacing w:after="0" w:line="240" w:lineRule="auto"/>
              <w:jc w:val="both"/>
              <w:rPr>
                <w:sz w:val="20"/>
                <w:szCs w:val="20"/>
              </w:rPr>
            </w:pPr>
            <w:r>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sz w:val="20"/>
                <w:szCs w:val="20"/>
              </w:rPr>
            </w:pPr>
            <w:r w:rsidRPr="002D5E8E">
              <w:rPr>
                <w:sz w:val="20"/>
                <w:szCs w:val="20"/>
              </w:rPr>
              <w:t>A</w:t>
            </w:r>
            <w:r w:rsidR="002E7E69">
              <w:rPr>
                <w:sz w:val="20"/>
                <w:szCs w:val="20"/>
              </w:rPr>
              <w:t>NO</w:t>
            </w:r>
          </w:p>
        </w:tc>
        <w:tc>
          <w:tcPr>
            <w:tcW w:w="1551" w:type="dxa"/>
          </w:tcPr>
          <w:p w:rsidR="001A1BAC" w:rsidRPr="002D5E8E" w:rsidRDefault="001A1BAC" w:rsidP="001A1BAC">
            <w:pPr>
              <w:spacing w:after="0" w:line="240" w:lineRule="auto"/>
              <w:jc w:val="both"/>
              <w:rPr>
                <w:sz w:val="20"/>
                <w:szCs w:val="20"/>
              </w:rPr>
            </w:pPr>
            <w:r w:rsidRPr="002D5E8E">
              <w:rPr>
                <w:sz w:val="20"/>
                <w:szCs w:val="20"/>
              </w:rPr>
              <w:t xml:space="preserve">ANO </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2D5E8E" w:rsidRDefault="002E7E69" w:rsidP="001A1BAC">
            <w:pPr>
              <w:spacing w:after="0"/>
              <w:jc w:val="both"/>
              <w:rPr>
                <w:sz w:val="20"/>
                <w:szCs w:val="20"/>
              </w:rPr>
            </w:pPr>
            <w:r>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Pr>
                <w:b/>
                <w:sz w:val="20"/>
                <w:szCs w:val="20"/>
              </w:rPr>
              <w:t>r</w:t>
            </w:r>
            <w:r w:rsidRPr="002D5E8E">
              <w:rPr>
                <w:b/>
                <w:sz w:val="20"/>
                <w:szCs w:val="20"/>
              </w:rPr>
              <w:t>estaurace</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sz w:val="20"/>
                <w:szCs w:val="20"/>
              </w:rPr>
            </w:pP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sz w:val="20"/>
                <w:szCs w:val="20"/>
              </w:rPr>
            </w:pPr>
            <w:r w:rsidRPr="002D5E8E">
              <w:rPr>
                <w:sz w:val="20"/>
                <w:szCs w:val="20"/>
              </w:rPr>
              <w:t>NE</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 xml:space="preserve">NE </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406"/>
        </w:trPr>
        <w:tc>
          <w:tcPr>
            <w:tcW w:w="9322" w:type="dxa"/>
            <w:gridSpan w:val="7"/>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b/>
                <w:caps/>
                <w:sz w:val="20"/>
                <w:szCs w:val="20"/>
              </w:rPr>
              <w:t xml:space="preserve">Uničov a okolí </w:t>
            </w:r>
          </w:p>
        </w:tc>
      </w:tr>
      <w:tr w:rsidR="001A1BAC" w:rsidRPr="002D5E8E" w:rsidTr="000431EC">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Uničov</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Pňovice</w:t>
            </w:r>
          </w:p>
        </w:tc>
        <w:tc>
          <w:tcPr>
            <w:tcW w:w="1550" w:type="dxa"/>
            <w:vMerge w:val="restart"/>
            <w:shd w:val="clear" w:color="auto" w:fill="FFFFFF" w:themeFill="background1"/>
            <w:vAlign w:val="center"/>
          </w:tcPr>
          <w:p w:rsidR="001A1BAC" w:rsidRPr="002D5E8E" w:rsidRDefault="001A1BAC" w:rsidP="001A1BAC">
            <w:pPr>
              <w:spacing w:after="0" w:line="240" w:lineRule="auto"/>
              <w:jc w:val="both"/>
              <w:rPr>
                <w:b/>
                <w:sz w:val="20"/>
                <w:szCs w:val="20"/>
              </w:rPr>
            </w:pPr>
            <w:r w:rsidRPr="002D5E8E">
              <w:rPr>
                <w:b/>
                <w:sz w:val="20"/>
                <w:szCs w:val="20"/>
              </w:rPr>
              <w:t>Mladějovice</w:t>
            </w:r>
          </w:p>
        </w:tc>
        <w:tc>
          <w:tcPr>
            <w:tcW w:w="1550" w:type="dxa"/>
            <w:vMerge w:val="restart"/>
            <w:shd w:val="clear" w:color="auto" w:fill="auto"/>
            <w:vAlign w:val="center"/>
          </w:tcPr>
          <w:p w:rsidR="001A1BAC" w:rsidRPr="002D5E8E" w:rsidRDefault="001A1BAC" w:rsidP="001A1BAC">
            <w:pPr>
              <w:spacing w:after="0" w:line="240" w:lineRule="auto"/>
              <w:jc w:val="both"/>
              <w:rPr>
                <w:b/>
                <w:sz w:val="20"/>
                <w:szCs w:val="20"/>
              </w:rPr>
            </w:pPr>
            <w:r w:rsidRPr="002D5E8E">
              <w:rPr>
                <w:b/>
                <w:sz w:val="20"/>
                <w:szCs w:val="20"/>
              </w:rPr>
              <w:t>Želechovice</w:t>
            </w:r>
          </w:p>
        </w:tc>
        <w:tc>
          <w:tcPr>
            <w:tcW w:w="1569" w:type="dxa"/>
            <w:gridSpan w:val="2"/>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Paseka</w:t>
            </w:r>
          </w:p>
        </w:tc>
      </w:tr>
      <w:tr w:rsidR="001A1BAC" w:rsidRPr="002D5E8E" w:rsidTr="000431EC">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FFFFF" w:themeFill="background1"/>
          </w:tcPr>
          <w:p w:rsidR="001A1BAC" w:rsidRPr="002D5E8E" w:rsidRDefault="001A1BAC" w:rsidP="001A1BAC">
            <w:pPr>
              <w:spacing w:after="0" w:line="240" w:lineRule="auto"/>
              <w:jc w:val="both"/>
              <w:rPr>
                <w:sz w:val="20"/>
                <w:szCs w:val="20"/>
              </w:rPr>
            </w:pPr>
          </w:p>
        </w:tc>
        <w:tc>
          <w:tcPr>
            <w:tcW w:w="1550" w:type="dxa"/>
            <w:vMerge/>
            <w:shd w:val="clear" w:color="auto" w:fill="auto"/>
          </w:tcPr>
          <w:p w:rsidR="001A1BAC" w:rsidRPr="002D5E8E" w:rsidRDefault="001A1BAC" w:rsidP="001A1BAC">
            <w:pPr>
              <w:spacing w:after="0" w:line="240" w:lineRule="auto"/>
              <w:jc w:val="both"/>
              <w:rPr>
                <w:sz w:val="20"/>
                <w:szCs w:val="20"/>
              </w:rPr>
            </w:pPr>
          </w:p>
        </w:tc>
        <w:tc>
          <w:tcPr>
            <w:tcW w:w="1569" w:type="dxa"/>
            <w:gridSpan w:val="2"/>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bl>
    <w:p w:rsidR="001A1BAC" w:rsidRPr="004B314F" w:rsidRDefault="001A1BAC" w:rsidP="001A1BAC">
      <w:pPr>
        <w:jc w:val="both"/>
      </w:pPr>
    </w:p>
    <w:p w:rsidR="001A1BAC" w:rsidRDefault="001A1BAC">
      <w:pPr>
        <w:rPr>
          <w:rFonts w:eastAsiaTheme="majorEastAsia" w:cstheme="majorBidi"/>
          <w:b/>
          <w:bCs/>
          <w:sz w:val="26"/>
          <w:szCs w:val="26"/>
        </w:rPr>
      </w:pPr>
      <w:r>
        <w:br w:type="page"/>
      </w:r>
    </w:p>
    <w:p w:rsidR="00DE17A9" w:rsidRDefault="009831D7" w:rsidP="005726BC">
      <w:pPr>
        <w:pStyle w:val="Nadpis3"/>
        <w:jc w:val="both"/>
        <w:rPr>
          <w:rFonts w:asciiTheme="minorHAnsi" w:hAnsiTheme="minorHAnsi"/>
        </w:rPr>
      </w:pPr>
      <w:bookmarkStart w:id="64" w:name="_Toc444159955"/>
      <w:r w:rsidRPr="004B314F">
        <w:rPr>
          <w:rFonts w:asciiTheme="minorHAnsi" w:hAnsiTheme="minorHAnsi"/>
        </w:rPr>
        <w:lastRenderedPageBreak/>
        <w:t>Příloha</w:t>
      </w:r>
      <w:r w:rsidR="00DE17A9">
        <w:rPr>
          <w:rFonts w:asciiTheme="minorHAnsi" w:hAnsiTheme="minorHAnsi"/>
        </w:rPr>
        <w:t xml:space="preserve"> č</w:t>
      </w:r>
      <w:r w:rsidR="00DE17A9" w:rsidRPr="00C442E0">
        <w:rPr>
          <w:rFonts w:asciiTheme="minorHAnsi" w:hAnsiTheme="minorHAnsi"/>
        </w:rPr>
        <w:t xml:space="preserve">. </w:t>
      </w:r>
      <w:r w:rsidR="00194372" w:rsidRPr="00C442E0">
        <w:rPr>
          <w:rFonts w:asciiTheme="minorHAnsi" w:hAnsiTheme="minorHAnsi"/>
        </w:rPr>
        <w:t>3 - N</w:t>
      </w:r>
      <w:r w:rsidR="00DE17A9" w:rsidRPr="00C442E0">
        <w:rPr>
          <w:rFonts w:asciiTheme="minorHAnsi" w:hAnsiTheme="minorHAnsi"/>
        </w:rPr>
        <w:t>ákres humanizace (rekonstrukce) pobočky</w:t>
      </w:r>
      <w:bookmarkEnd w:id="64"/>
    </w:p>
    <w:p w:rsidR="00070D19" w:rsidRDefault="00070D19" w:rsidP="00DE17A9">
      <w:pPr>
        <w:rPr>
          <w:noProof/>
          <w:lang w:eastAsia="cs-CZ"/>
        </w:rPr>
      </w:pPr>
      <w:r w:rsidRPr="00070D19">
        <w:rPr>
          <w:noProof/>
          <w:lang w:eastAsia="cs-CZ"/>
        </w:rPr>
        <w:drawing>
          <wp:inline distT="0" distB="0" distL="0" distR="0">
            <wp:extent cx="5760720" cy="2481626"/>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9" cstate="print"/>
                    <a:srcRect/>
                    <a:stretch>
                      <a:fillRect/>
                    </a:stretch>
                  </pic:blipFill>
                  <pic:spPr bwMode="auto">
                    <a:xfrm>
                      <a:off x="0" y="0"/>
                      <a:ext cx="5760720" cy="2481626"/>
                    </a:xfrm>
                    <a:prstGeom prst="rect">
                      <a:avLst/>
                    </a:prstGeom>
                    <a:noFill/>
                    <a:ln w="9525">
                      <a:noFill/>
                      <a:miter lim="800000"/>
                      <a:headEnd/>
                      <a:tailEnd/>
                    </a:ln>
                  </pic:spPr>
                </pic:pic>
              </a:graphicData>
            </a:graphic>
          </wp:inline>
        </w:drawing>
      </w:r>
    </w:p>
    <w:p w:rsidR="008E2032" w:rsidRDefault="00070D19" w:rsidP="00DE17A9">
      <w:pPr>
        <w:rPr>
          <w:noProof/>
          <w:lang w:eastAsia="cs-CZ"/>
        </w:rPr>
      </w:pPr>
      <w:r w:rsidRPr="00070D19">
        <w:rPr>
          <w:noProof/>
          <w:lang w:eastAsia="cs-CZ"/>
        </w:rPr>
        <w:drawing>
          <wp:inline distT="0" distB="0" distL="0" distR="0">
            <wp:extent cx="5760720" cy="2270510"/>
            <wp:effectExtent l="19050" t="0" r="0" b="0"/>
            <wp:docPr id="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cstate="print"/>
                    <a:srcRect/>
                    <a:stretch>
                      <a:fillRect/>
                    </a:stretch>
                  </pic:blipFill>
                  <pic:spPr bwMode="auto">
                    <a:xfrm>
                      <a:off x="0" y="0"/>
                      <a:ext cx="5760720" cy="2270510"/>
                    </a:xfrm>
                    <a:prstGeom prst="rect">
                      <a:avLst/>
                    </a:prstGeom>
                    <a:noFill/>
                    <a:ln w="9525">
                      <a:noFill/>
                      <a:miter lim="800000"/>
                      <a:headEnd/>
                      <a:tailEnd/>
                    </a:ln>
                  </pic:spPr>
                </pic:pic>
              </a:graphicData>
            </a:graphic>
          </wp:inline>
        </w:drawing>
      </w:r>
    </w:p>
    <w:p w:rsidR="00070D19" w:rsidRDefault="00070D19" w:rsidP="00DE17A9">
      <w:pPr>
        <w:rPr>
          <w:noProof/>
          <w:lang w:eastAsia="cs-CZ"/>
        </w:rPr>
      </w:pPr>
      <w:r w:rsidRPr="00070D19">
        <w:rPr>
          <w:noProof/>
          <w:lang w:eastAsia="cs-CZ"/>
        </w:rPr>
        <w:drawing>
          <wp:inline distT="0" distB="0" distL="0" distR="0">
            <wp:extent cx="5755014" cy="3145536"/>
            <wp:effectExtent l="19050" t="0" r="0" b="0"/>
            <wp:docPr id="4"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1" cstate="print"/>
                    <a:srcRect/>
                    <a:stretch>
                      <a:fillRect/>
                    </a:stretch>
                  </pic:blipFill>
                  <pic:spPr bwMode="auto">
                    <a:xfrm>
                      <a:off x="0" y="0"/>
                      <a:ext cx="5765669" cy="3151360"/>
                    </a:xfrm>
                    <a:prstGeom prst="rect">
                      <a:avLst/>
                    </a:prstGeom>
                    <a:noFill/>
                    <a:ln w="9525">
                      <a:noFill/>
                      <a:miter lim="800000"/>
                      <a:headEnd/>
                      <a:tailEnd/>
                    </a:ln>
                  </pic:spPr>
                </pic:pic>
              </a:graphicData>
            </a:graphic>
          </wp:inline>
        </w:drawing>
      </w:r>
    </w:p>
    <w:p w:rsidR="00070D19" w:rsidRDefault="00070D19" w:rsidP="00DE17A9">
      <w:pPr>
        <w:rPr>
          <w:noProof/>
          <w:lang w:eastAsia="cs-CZ"/>
        </w:rPr>
      </w:pPr>
    </w:p>
    <w:p w:rsidR="00FE6B8A" w:rsidRDefault="00070D19" w:rsidP="00DE17A9">
      <w:pPr>
        <w:rPr>
          <w:noProof/>
          <w:lang w:eastAsia="cs-CZ"/>
        </w:rPr>
      </w:pPr>
      <w:r w:rsidRPr="00070D19">
        <w:rPr>
          <w:noProof/>
          <w:lang w:eastAsia="cs-CZ"/>
        </w:rPr>
        <w:lastRenderedPageBreak/>
        <w:drawing>
          <wp:inline distT="0" distB="0" distL="0" distR="0">
            <wp:extent cx="5760720" cy="3443729"/>
            <wp:effectExtent l="19050" t="0" r="0" b="0"/>
            <wp:docPr id="8"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2" cstate="print"/>
                    <a:srcRect/>
                    <a:stretch>
                      <a:fillRect/>
                    </a:stretch>
                  </pic:blipFill>
                  <pic:spPr bwMode="auto">
                    <a:xfrm>
                      <a:off x="0" y="0"/>
                      <a:ext cx="5760720" cy="3443729"/>
                    </a:xfrm>
                    <a:prstGeom prst="rect">
                      <a:avLst/>
                    </a:prstGeom>
                    <a:noFill/>
                    <a:ln w="9525">
                      <a:noFill/>
                      <a:miter lim="800000"/>
                      <a:headEnd/>
                      <a:tailEnd/>
                    </a:ln>
                  </pic:spPr>
                </pic:pic>
              </a:graphicData>
            </a:graphic>
          </wp:inline>
        </w:drawing>
      </w:r>
    </w:p>
    <w:p w:rsidR="00070D19" w:rsidRDefault="00070D19" w:rsidP="00DE17A9">
      <w:pPr>
        <w:rPr>
          <w:noProof/>
          <w:lang w:eastAsia="cs-CZ"/>
        </w:rPr>
      </w:pPr>
    </w:p>
    <w:p w:rsidR="00070D19" w:rsidRDefault="00070D19" w:rsidP="00DE17A9">
      <w:pPr>
        <w:rPr>
          <w:noProof/>
          <w:lang w:eastAsia="cs-CZ"/>
        </w:rPr>
      </w:pPr>
      <w:r w:rsidRPr="00070D19">
        <w:rPr>
          <w:noProof/>
          <w:lang w:eastAsia="cs-CZ"/>
        </w:rPr>
        <w:drawing>
          <wp:inline distT="0" distB="0" distL="0" distR="0">
            <wp:extent cx="5760720" cy="3070632"/>
            <wp:effectExtent l="19050" t="0" r="0" b="0"/>
            <wp:docPr id="10"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srcRect/>
                    <a:stretch>
                      <a:fillRect/>
                    </a:stretch>
                  </pic:blipFill>
                  <pic:spPr bwMode="auto">
                    <a:xfrm>
                      <a:off x="0" y="0"/>
                      <a:ext cx="5760720" cy="3070632"/>
                    </a:xfrm>
                    <a:prstGeom prst="rect">
                      <a:avLst/>
                    </a:prstGeom>
                    <a:noFill/>
                    <a:ln w="9525">
                      <a:noFill/>
                      <a:miter lim="800000"/>
                      <a:headEnd/>
                      <a:tailEnd/>
                    </a:ln>
                  </pic:spPr>
                </pic:pic>
              </a:graphicData>
            </a:graphic>
          </wp:inline>
        </w:drawing>
      </w:r>
    </w:p>
    <w:p w:rsidR="009F6FED" w:rsidRPr="00DE17A9" w:rsidRDefault="009F6FED" w:rsidP="00DE17A9"/>
    <w:p w:rsidR="009F6FED" w:rsidRDefault="009831D7" w:rsidP="005726BC">
      <w:pPr>
        <w:pStyle w:val="Nadpis3"/>
        <w:jc w:val="both"/>
        <w:rPr>
          <w:rFonts w:asciiTheme="minorHAnsi" w:hAnsiTheme="minorHAnsi"/>
        </w:rPr>
      </w:pPr>
      <w:r w:rsidRPr="004B314F">
        <w:rPr>
          <w:rFonts w:asciiTheme="minorHAnsi" w:hAnsiTheme="minorHAnsi"/>
        </w:rPr>
        <w:t xml:space="preserve"> </w:t>
      </w:r>
    </w:p>
    <w:p w:rsidR="001B7518" w:rsidRDefault="001B7518" w:rsidP="009F6FED">
      <w:pPr>
        <w:sectPr w:rsidR="001B7518" w:rsidSect="00EE7716">
          <w:type w:val="continuous"/>
          <w:pgSz w:w="11906" w:h="16838"/>
          <w:pgMar w:top="1417" w:right="1417" w:bottom="1417" w:left="1417" w:header="708" w:footer="708" w:gutter="0"/>
          <w:cols w:space="708"/>
          <w:docGrid w:linePitch="360"/>
        </w:sectPr>
      </w:pPr>
    </w:p>
    <w:p w:rsidR="001B7518" w:rsidRDefault="001B7518" w:rsidP="00465E45">
      <w:pPr>
        <w:pStyle w:val="Nadpis3"/>
        <w:spacing w:line="240" w:lineRule="auto"/>
        <w:jc w:val="both"/>
        <w:rPr>
          <w:rFonts w:asciiTheme="minorHAnsi" w:hAnsiTheme="minorHAnsi"/>
        </w:rPr>
      </w:pPr>
      <w:bookmarkStart w:id="65" w:name="_Toc444159956"/>
      <w:r w:rsidRPr="004B314F">
        <w:rPr>
          <w:rFonts w:asciiTheme="minorHAnsi" w:hAnsiTheme="minorHAnsi"/>
        </w:rPr>
        <w:lastRenderedPageBreak/>
        <w:t>Příloha</w:t>
      </w:r>
      <w:r>
        <w:rPr>
          <w:rFonts w:asciiTheme="minorHAnsi" w:hAnsiTheme="minorHAnsi"/>
        </w:rPr>
        <w:t xml:space="preserve"> č. </w:t>
      </w:r>
      <w:r w:rsidR="00194372">
        <w:rPr>
          <w:rFonts w:asciiTheme="minorHAnsi" w:hAnsiTheme="minorHAnsi"/>
        </w:rPr>
        <w:t xml:space="preserve">4 - </w:t>
      </w:r>
      <w:r w:rsidR="00194372" w:rsidRPr="007B0404">
        <w:rPr>
          <w:rFonts w:asciiTheme="minorHAnsi" w:hAnsiTheme="minorHAnsi"/>
        </w:rPr>
        <w:t>V</w:t>
      </w:r>
      <w:r w:rsidRPr="007B0404">
        <w:rPr>
          <w:rFonts w:asciiTheme="minorHAnsi" w:hAnsiTheme="minorHAnsi"/>
        </w:rPr>
        <w:t>ýpočet potřebného počtu pracovníků</w:t>
      </w:r>
      <w:bookmarkEnd w:id="65"/>
    </w:p>
    <w:p w:rsidR="00465E45" w:rsidRDefault="00465E45" w:rsidP="00465E45">
      <w:pPr>
        <w:pStyle w:val="Titulek"/>
        <w:keepNext/>
        <w:jc w:val="both"/>
        <w:rPr>
          <w:rFonts w:asciiTheme="minorHAnsi" w:hAnsiTheme="minorHAnsi"/>
        </w:rPr>
      </w:pPr>
      <w:bookmarkStart w:id="66" w:name="_Toc443633610"/>
      <w:r>
        <w:t xml:space="preserve">Tabulka </w:t>
      </w:r>
      <w:r w:rsidR="008760A0">
        <w:fldChar w:fldCharType="begin"/>
      </w:r>
      <w:r>
        <w:instrText xml:space="preserve"> SEQ Tabulka \* ARABIC </w:instrText>
      </w:r>
      <w:r w:rsidR="008760A0">
        <w:fldChar w:fldCharType="separate"/>
      </w:r>
      <w:r w:rsidR="00281A00">
        <w:rPr>
          <w:noProof/>
        </w:rPr>
        <w:t>20</w:t>
      </w:r>
      <w:r w:rsidR="008760A0">
        <w:fldChar w:fldCharType="end"/>
      </w:r>
      <w:r w:rsidR="00036200" w:rsidRPr="00036200">
        <w:rPr>
          <w:rFonts w:asciiTheme="minorHAnsi" w:hAnsiTheme="minorHAnsi"/>
        </w:rPr>
        <w:t xml:space="preserve"> </w:t>
      </w:r>
      <w:r w:rsidR="00036200">
        <w:rPr>
          <w:rFonts w:asciiTheme="minorHAnsi" w:hAnsiTheme="minorHAnsi"/>
        </w:rPr>
        <w:t>Výpočet potřebného počtu pracovníků</w:t>
      </w:r>
      <w:bookmarkEnd w:id="66"/>
    </w:p>
    <w:p w:rsidR="001B7518" w:rsidRDefault="005D729B" w:rsidP="001B7518">
      <w:pPr>
        <w:rPr>
          <w:lang w:eastAsia="zh-CN"/>
        </w:rPr>
      </w:pPr>
      <w:r w:rsidRPr="005D729B">
        <w:rPr>
          <w:noProof/>
          <w:lang w:eastAsia="cs-CZ"/>
        </w:rPr>
        <w:drawing>
          <wp:inline distT="0" distB="0" distL="0" distR="0">
            <wp:extent cx="9613127" cy="5274230"/>
            <wp:effectExtent l="19050" t="0" r="7123" b="0"/>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srcRect/>
                    <a:stretch>
                      <a:fillRect/>
                    </a:stretch>
                  </pic:blipFill>
                  <pic:spPr bwMode="auto">
                    <a:xfrm>
                      <a:off x="0" y="0"/>
                      <a:ext cx="9623034" cy="5279666"/>
                    </a:xfrm>
                    <a:prstGeom prst="rect">
                      <a:avLst/>
                    </a:prstGeom>
                    <a:noFill/>
                    <a:ln w="9525">
                      <a:noFill/>
                      <a:miter lim="800000"/>
                      <a:headEnd/>
                      <a:tailEnd/>
                    </a:ln>
                  </pic:spPr>
                </pic:pic>
              </a:graphicData>
            </a:graphic>
          </wp:inline>
        </w:drawing>
      </w:r>
    </w:p>
    <w:p w:rsidR="005D729B" w:rsidRDefault="005D729B" w:rsidP="001B7518">
      <w:pPr>
        <w:rPr>
          <w:lang w:eastAsia="zh-CN"/>
        </w:rPr>
        <w:sectPr w:rsidR="005D729B" w:rsidSect="001B7518">
          <w:pgSz w:w="16838" w:h="11906" w:orient="landscape"/>
          <w:pgMar w:top="1417" w:right="1417" w:bottom="1417" w:left="1417" w:header="708" w:footer="708" w:gutter="0"/>
          <w:cols w:space="708"/>
          <w:docGrid w:linePitch="360"/>
        </w:sectPr>
      </w:pPr>
    </w:p>
    <w:p w:rsidR="009831D7" w:rsidRDefault="00DE17A9" w:rsidP="005726BC">
      <w:pPr>
        <w:pStyle w:val="Nadpis3"/>
        <w:jc w:val="both"/>
        <w:rPr>
          <w:rFonts w:asciiTheme="minorHAnsi" w:hAnsiTheme="minorHAnsi"/>
        </w:rPr>
      </w:pPr>
      <w:bookmarkStart w:id="67" w:name="_Toc444159957"/>
      <w:r>
        <w:rPr>
          <w:rFonts w:asciiTheme="minorHAnsi" w:hAnsiTheme="minorHAnsi"/>
        </w:rPr>
        <w:lastRenderedPageBreak/>
        <w:t xml:space="preserve">Příloha č. </w:t>
      </w:r>
      <w:r w:rsidR="00467D36">
        <w:rPr>
          <w:rFonts w:asciiTheme="minorHAnsi" w:hAnsiTheme="minorHAnsi"/>
        </w:rPr>
        <w:t xml:space="preserve">5 </w:t>
      </w:r>
      <w:r w:rsidR="00FB43EB">
        <w:rPr>
          <w:rFonts w:asciiTheme="minorHAnsi" w:hAnsiTheme="minorHAnsi"/>
        </w:rPr>
        <w:t>–</w:t>
      </w:r>
      <w:r w:rsidR="00143177">
        <w:rPr>
          <w:rFonts w:asciiTheme="minorHAnsi" w:hAnsiTheme="minorHAnsi"/>
        </w:rPr>
        <w:t xml:space="preserve"> </w:t>
      </w:r>
      <w:r w:rsidR="00FB43EB">
        <w:rPr>
          <w:rFonts w:asciiTheme="minorHAnsi" w:hAnsiTheme="minorHAnsi"/>
        </w:rPr>
        <w:t>Možnosti využití majetku organizace</w:t>
      </w:r>
      <w:bookmarkEnd w:id="67"/>
    </w:p>
    <w:p w:rsidR="00FB43EB" w:rsidRDefault="00FB43EB" w:rsidP="00FB43EB">
      <w:pPr>
        <w:spacing w:after="0"/>
        <w:rPr>
          <w:i/>
        </w:rPr>
      </w:pPr>
    </w:p>
    <w:p w:rsidR="003C7635" w:rsidRPr="00583698" w:rsidRDefault="003C7635" w:rsidP="00465E45">
      <w:pPr>
        <w:jc w:val="both"/>
      </w:pPr>
      <w:r w:rsidRPr="00583698">
        <w:t>Transformační tým zjišťoval z důvodu hospodárnosti stav majetku – vnitřního vybavení stávajícího zařízení pro možnost toto vybavení využít do nových služeb, byl vybrán majetek, jehož stav byl k datu 15. 6. 2015 vyhovující.</w:t>
      </w:r>
    </w:p>
    <w:p w:rsidR="00FB43EB" w:rsidRDefault="00FB43EB" w:rsidP="003C7635">
      <w:pPr>
        <w:spacing w:after="0"/>
      </w:pPr>
      <w:r>
        <w:t xml:space="preserve">Využití majetku </w:t>
      </w:r>
      <w:r w:rsidRPr="003C7635">
        <w:t xml:space="preserve">pro vybavení pokojů: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FB43EB" w:rsidP="00FB43EB">
            <w:pPr>
              <w:spacing w:after="0" w:line="240" w:lineRule="auto"/>
            </w:pPr>
            <w:r>
              <w:t>P</w:t>
            </w:r>
            <w:r w:rsidRPr="007A039D">
              <w:t>ostel</w:t>
            </w:r>
            <w:r>
              <w:t>e</w:t>
            </w:r>
            <w:r w:rsidRPr="007A039D">
              <w:t xml:space="preserve"> </w:t>
            </w:r>
            <w:r>
              <w:t xml:space="preserve">polohovací – využití na </w:t>
            </w:r>
            <w:r w:rsidRPr="007A039D">
              <w:t>DOZP</w:t>
            </w:r>
          </w:p>
        </w:tc>
        <w:tc>
          <w:tcPr>
            <w:tcW w:w="0" w:type="auto"/>
          </w:tcPr>
          <w:p w:rsidR="00FB43EB" w:rsidRDefault="00FB43EB" w:rsidP="00FB43EB">
            <w:pPr>
              <w:spacing w:after="0" w:line="240" w:lineRule="auto"/>
            </w:pPr>
            <w:r>
              <w:t xml:space="preserve">36 </w:t>
            </w:r>
          </w:p>
        </w:tc>
      </w:tr>
      <w:tr w:rsidR="00FB43EB" w:rsidRPr="007A039D" w:rsidTr="00FB43EB">
        <w:tc>
          <w:tcPr>
            <w:tcW w:w="0" w:type="auto"/>
          </w:tcPr>
          <w:p w:rsidR="00FB43EB" w:rsidRPr="007A039D" w:rsidRDefault="00FB43EB" w:rsidP="00FB43EB">
            <w:pPr>
              <w:spacing w:after="0" w:line="240" w:lineRule="auto"/>
            </w:pPr>
            <w:r>
              <w:t>J</w:t>
            </w:r>
            <w:r w:rsidRPr="007A039D">
              <w:t>ídelní des</w:t>
            </w:r>
            <w:r>
              <w:t>ky se</w:t>
            </w:r>
            <w:r w:rsidRPr="007A039D">
              <w:t xml:space="preserve"> stolk</w:t>
            </w:r>
            <w:r>
              <w:t>y</w:t>
            </w:r>
            <w:r w:rsidRPr="007A039D">
              <w:t xml:space="preserve"> k postelím na podávání stravy</w:t>
            </w:r>
          </w:p>
        </w:tc>
        <w:tc>
          <w:tcPr>
            <w:tcW w:w="0" w:type="auto"/>
          </w:tcPr>
          <w:p w:rsidR="00FB43EB" w:rsidRDefault="00FB43EB" w:rsidP="00FB43EB">
            <w:pPr>
              <w:spacing w:after="0" w:line="240" w:lineRule="auto"/>
            </w:pPr>
            <w:r>
              <w:t xml:space="preserve">12 </w:t>
            </w:r>
          </w:p>
        </w:tc>
      </w:tr>
      <w:tr w:rsidR="00FB43EB" w:rsidRPr="007A039D" w:rsidTr="00FB43EB">
        <w:tc>
          <w:tcPr>
            <w:tcW w:w="0" w:type="auto"/>
          </w:tcPr>
          <w:p w:rsidR="00FB43EB" w:rsidRPr="007A039D" w:rsidRDefault="00FB43EB" w:rsidP="00FB43EB">
            <w:pPr>
              <w:spacing w:after="0" w:line="240" w:lineRule="auto"/>
            </w:pPr>
            <w:r>
              <w:t>P</w:t>
            </w:r>
            <w:r w:rsidRPr="007A039D">
              <w:t>ostel</w:t>
            </w:r>
            <w:r>
              <w:t>e</w:t>
            </w:r>
            <w:r w:rsidRPr="007A039D">
              <w:t xml:space="preserve"> </w:t>
            </w:r>
            <w:r>
              <w:t xml:space="preserve">obyčejné, k využití na </w:t>
            </w:r>
            <w:r w:rsidRPr="007A039D">
              <w:t>ZR</w:t>
            </w:r>
            <w:r>
              <w:t xml:space="preserve"> či CHB</w:t>
            </w:r>
          </w:p>
        </w:tc>
        <w:tc>
          <w:tcPr>
            <w:tcW w:w="0" w:type="auto"/>
          </w:tcPr>
          <w:p w:rsidR="00FB43EB" w:rsidRDefault="00FB43EB" w:rsidP="00FB43EB">
            <w:pPr>
              <w:spacing w:after="0" w:line="240" w:lineRule="auto"/>
            </w:pPr>
            <w:r>
              <w:t xml:space="preserve">128 </w:t>
            </w:r>
          </w:p>
        </w:tc>
      </w:tr>
      <w:tr w:rsidR="00FB43EB" w:rsidRPr="007A039D" w:rsidTr="00FB43EB">
        <w:tc>
          <w:tcPr>
            <w:tcW w:w="0" w:type="auto"/>
          </w:tcPr>
          <w:p w:rsidR="00FB43EB" w:rsidRPr="007A039D" w:rsidRDefault="00FB43EB" w:rsidP="00FB43EB">
            <w:pPr>
              <w:spacing w:after="0" w:line="240" w:lineRule="auto"/>
            </w:pPr>
            <w:r w:rsidRPr="007A039D">
              <w:t>noční stolk</w:t>
            </w:r>
            <w:r>
              <w:t>y</w:t>
            </w:r>
          </w:p>
        </w:tc>
        <w:tc>
          <w:tcPr>
            <w:tcW w:w="0" w:type="auto"/>
          </w:tcPr>
          <w:p w:rsidR="00FB43EB" w:rsidRDefault="00FB43EB" w:rsidP="00FB43EB">
            <w:pPr>
              <w:spacing w:after="0" w:line="240" w:lineRule="auto"/>
            </w:pPr>
            <w:r>
              <w:t>77</w:t>
            </w:r>
          </w:p>
        </w:tc>
      </w:tr>
      <w:tr w:rsidR="00FB43EB" w:rsidRPr="007A039D" w:rsidTr="00FB43EB">
        <w:tc>
          <w:tcPr>
            <w:tcW w:w="0" w:type="auto"/>
          </w:tcPr>
          <w:p w:rsidR="00FB43EB" w:rsidRPr="007A039D" w:rsidRDefault="00FB43EB" w:rsidP="00FB43EB">
            <w:pPr>
              <w:spacing w:after="0" w:line="240" w:lineRule="auto"/>
            </w:pPr>
            <w:r>
              <w:t>S</w:t>
            </w:r>
            <w:r w:rsidRPr="007A039D">
              <w:t>křín</w:t>
            </w:r>
            <w:r>
              <w:t>ě uzamykatelné</w:t>
            </w:r>
          </w:p>
        </w:tc>
        <w:tc>
          <w:tcPr>
            <w:tcW w:w="0" w:type="auto"/>
          </w:tcPr>
          <w:p w:rsidR="00FB43EB" w:rsidRDefault="00FB43EB" w:rsidP="00FB43EB">
            <w:pPr>
              <w:spacing w:after="0" w:line="240" w:lineRule="auto"/>
            </w:pPr>
            <w:r>
              <w:t>108</w:t>
            </w:r>
          </w:p>
        </w:tc>
      </w:tr>
      <w:tr w:rsidR="00FB43EB" w:rsidRPr="007A039D" w:rsidTr="00FB43EB">
        <w:tc>
          <w:tcPr>
            <w:tcW w:w="0" w:type="auto"/>
          </w:tcPr>
          <w:p w:rsidR="00FB43EB" w:rsidRPr="007A039D" w:rsidRDefault="00FB43EB" w:rsidP="00FB43EB">
            <w:pPr>
              <w:spacing w:after="0" w:line="240" w:lineRule="auto"/>
            </w:pPr>
            <w:r>
              <w:t>Botníky</w:t>
            </w:r>
          </w:p>
        </w:tc>
        <w:tc>
          <w:tcPr>
            <w:tcW w:w="0" w:type="auto"/>
          </w:tcPr>
          <w:p w:rsidR="00FB43EB" w:rsidRDefault="00FB43EB" w:rsidP="00FB43EB">
            <w:pPr>
              <w:spacing w:after="0" w:line="240" w:lineRule="auto"/>
            </w:pPr>
            <w:r>
              <w:t>31</w:t>
            </w:r>
          </w:p>
        </w:tc>
      </w:tr>
      <w:tr w:rsidR="00FB43EB" w:rsidRPr="007A039D" w:rsidTr="00FB43EB">
        <w:tc>
          <w:tcPr>
            <w:tcW w:w="0" w:type="auto"/>
          </w:tcPr>
          <w:p w:rsidR="00FB43EB" w:rsidRPr="007A039D" w:rsidRDefault="00FB43EB" w:rsidP="00FB43EB">
            <w:pPr>
              <w:spacing w:after="0" w:line="240" w:lineRule="auto"/>
            </w:pPr>
            <w:r>
              <w:t>K</w:t>
            </w:r>
            <w:r w:rsidRPr="007A039D">
              <w:t>řes</w:t>
            </w:r>
            <w:r>
              <w:t>la</w:t>
            </w:r>
            <w:r w:rsidRPr="007A039D">
              <w:t xml:space="preserve"> </w:t>
            </w:r>
            <w:r>
              <w:t xml:space="preserve">na </w:t>
            </w:r>
            <w:r w:rsidRPr="007A039D">
              <w:t>DOZP</w:t>
            </w:r>
          </w:p>
        </w:tc>
        <w:tc>
          <w:tcPr>
            <w:tcW w:w="0" w:type="auto"/>
          </w:tcPr>
          <w:p w:rsidR="00FB43EB" w:rsidRDefault="00FB43EB" w:rsidP="00FB43EB">
            <w:pPr>
              <w:spacing w:after="0" w:line="240" w:lineRule="auto"/>
            </w:pPr>
            <w:r>
              <w:t>6</w:t>
            </w:r>
          </w:p>
        </w:tc>
      </w:tr>
      <w:tr w:rsidR="00FB43EB" w:rsidRPr="007A039D" w:rsidTr="00FB43EB">
        <w:tc>
          <w:tcPr>
            <w:tcW w:w="0" w:type="auto"/>
          </w:tcPr>
          <w:p w:rsidR="00FB43EB" w:rsidRPr="007A039D" w:rsidRDefault="00FB43EB" w:rsidP="00FB43EB">
            <w:pPr>
              <w:spacing w:after="0" w:line="240" w:lineRule="auto"/>
            </w:pPr>
            <w:r>
              <w:t>K</w:t>
            </w:r>
            <w:r w:rsidRPr="007A039D">
              <w:t>řes</w:t>
            </w:r>
            <w:r>
              <w:t>la</w:t>
            </w:r>
            <w:r w:rsidRPr="007A039D">
              <w:t xml:space="preserve"> </w:t>
            </w:r>
            <w:r>
              <w:t xml:space="preserve">na </w:t>
            </w:r>
            <w:r w:rsidRPr="007A039D">
              <w:t>CHB či ZR</w:t>
            </w:r>
          </w:p>
        </w:tc>
        <w:tc>
          <w:tcPr>
            <w:tcW w:w="0" w:type="auto"/>
          </w:tcPr>
          <w:p w:rsidR="00FB43EB" w:rsidRDefault="00FB43EB" w:rsidP="00FB43EB">
            <w:pPr>
              <w:spacing w:after="0" w:line="240" w:lineRule="auto"/>
            </w:pPr>
            <w:r>
              <w:t>16</w:t>
            </w:r>
          </w:p>
        </w:tc>
      </w:tr>
      <w:tr w:rsidR="00FB43EB" w:rsidRPr="007A039D" w:rsidTr="00FB43EB">
        <w:tc>
          <w:tcPr>
            <w:tcW w:w="0" w:type="auto"/>
          </w:tcPr>
          <w:p w:rsidR="00FB43EB" w:rsidRDefault="00FB43EB" w:rsidP="00FB43EB">
            <w:pPr>
              <w:spacing w:after="0" w:line="240" w:lineRule="auto"/>
            </w:pPr>
            <w:r>
              <w:t>sedací soupravy</w:t>
            </w:r>
          </w:p>
        </w:tc>
        <w:tc>
          <w:tcPr>
            <w:tcW w:w="0" w:type="auto"/>
          </w:tcPr>
          <w:p w:rsidR="00FB43EB" w:rsidRDefault="00FB43EB" w:rsidP="00FB43EB">
            <w:pPr>
              <w:spacing w:after="0" w:line="240" w:lineRule="auto"/>
            </w:pPr>
            <w:r>
              <w:t>5</w:t>
            </w:r>
          </w:p>
        </w:tc>
      </w:tr>
      <w:tr w:rsidR="00FB43EB" w:rsidRPr="007A039D" w:rsidTr="00FB43EB">
        <w:tc>
          <w:tcPr>
            <w:tcW w:w="0" w:type="auto"/>
          </w:tcPr>
          <w:p w:rsidR="00FB43EB" w:rsidRPr="007A039D" w:rsidRDefault="00FB43EB" w:rsidP="00FB43EB">
            <w:pPr>
              <w:spacing w:after="0" w:line="240" w:lineRule="auto"/>
            </w:pPr>
            <w:r>
              <w:t>Konferenční stolky</w:t>
            </w:r>
          </w:p>
        </w:tc>
        <w:tc>
          <w:tcPr>
            <w:tcW w:w="0" w:type="auto"/>
          </w:tcPr>
          <w:p w:rsidR="00FB43EB" w:rsidRDefault="00FB43EB" w:rsidP="00FB43EB">
            <w:pPr>
              <w:spacing w:after="0" w:line="240" w:lineRule="auto"/>
            </w:pPr>
            <w:r>
              <w:t xml:space="preserve">13  </w:t>
            </w:r>
          </w:p>
        </w:tc>
      </w:tr>
      <w:tr w:rsidR="00FB43EB" w:rsidRPr="007A039D" w:rsidTr="00FB43EB">
        <w:tc>
          <w:tcPr>
            <w:tcW w:w="0" w:type="auto"/>
          </w:tcPr>
          <w:p w:rsidR="00FB43EB" w:rsidRPr="007A039D" w:rsidRDefault="00FB43EB" w:rsidP="00FB43EB">
            <w:pPr>
              <w:spacing w:after="0" w:line="240" w:lineRule="auto"/>
            </w:pPr>
            <w:r>
              <w:t>S</w:t>
            </w:r>
            <w:r w:rsidRPr="007A039D">
              <w:t>tol</w:t>
            </w:r>
            <w:r>
              <w:t xml:space="preserve">y jídelní </w:t>
            </w:r>
          </w:p>
        </w:tc>
        <w:tc>
          <w:tcPr>
            <w:tcW w:w="0" w:type="auto"/>
          </w:tcPr>
          <w:p w:rsidR="00FB43EB" w:rsidRDefault="00FB43EB" w:rsidP="00FB43EB">
            <w:pPr>
              <w:spacing w:after="0" w:line="240" w:lineRule="auto"/>
            </w:pPr>
            <w:r>
              <w:t>103</w:t>
            </w:r>
          </w:p>
        </w:tc>
      </w:tr>
      <w:tr w:rsidR="00FB43EB" w:rsidRPr="007A039D" w:rsidTr="00FB43EB">
        <w:tc>
          <w:tcPr>
            <w:tcW w:w="0" w:type="auto"/>
          </w:tcPr>
          <w:p w:rsidR="00FB43EB" w:rsidRPr="007A039D" w:rsidRDefault="00FB43EB" w:rsidP="00FB43EB">
            <w:pPr>
              <w:spacing w:after="0" w:line="240" w:lineRule="auto"/>
            </w:pPr>
            <w:r>
              <w:t xml:space="preserve">Židle </w:t>
            </w:r>
          </w:p>
        </w:tc>
        <w:tc>
          <w:tcPr>
            <w:tcW w:w="0" w:type="auto"/>
          </w:tcPr>
          <w:p w:rsidR="00FB43EB" w:rsidRDefault="00FB43EB" w:rsidP="00FB43EB">
            <w:pPr>
              <w:spacing w:after="0" w:line="240" w:lineRule="auto"/>
            </w:pPr>
            <w:r>
              <w:t>155</w:t>
            </w:r>
          </w:p>
        </w:tc>
      </w:tr>
      <w:tr w:rsidR="00FB43EB" w:rsidRPr="007A039D" w:rsidTr="00FB43EB">
        <w:tc>
          <w:tcPr>
            <w:tcW w:w="0" w:type="auto"/>
          </w:tcPr>
          <w:p w:rsidR="00FB43EB" w:rsidRPr="007A039D" w:rsidRDefault="00FB43EB" w:rsidP="00FB43EB">
            <w:pPr>
              <w:spacing w:after="0" w:line="240" w:lineRule="auto"/>
            </w:pPr>
            <w:r>
              <w:t>TV</w:t>
            </w:r>
          </w:p>
        </w:tc>
        <w:tc>
          <w:tcPr>
            <w:tcW w:w="0" w:type="auto"/>
          </w:tcPr>
          <w:p w:rsidR="00FB43EB" w:rsidRDefault="00FB43EB" w:rsidP="00FB43EB">
            <w:pPr>
              <w:spacing w:after="0" w:line="240" w:lineRule="auto"/>
            </w:pPr>
            <w:r>
              <w:t>12</w:t>
            </w:r>
          </w:p>
        </w:tc>
      </w:tr>
      <w:tr w:rsidR="00FB43EB" w:rsidRPr="007A039D" w:rsidTr="00FB43EB">
        <w:tc>
          <w:tcPr>
            <w:tcW w:w="0" w:type="auto"/>
          </w:tcPr>
          <w:p w:rsidR="00FB43EB" w:rsidRPr="007A039D" w:rsidRDefault="00FB43EB" w:rsidP="00FB43EB">
            <w:pPr>
              <w:spacing w:after="0" w:line="240" w:lineRule="auto"/>
            </w:pPr>
            <w:r>
              <w:t>Rádio</w:t>
            </w:r>
          </w:p>
        </w:tc>
        <w:tc>
          <w:tcPr>
            <w:tcW w:w="0" w:type="auto"/>
          </w:tcPr>
          <w:p w:rsidR="00FB43EB" w:rsidRDefault="00FB43EB" w:rsidP="00FB43EB">
            <w:pPr>
              <w:spacing w:after="0" w:line="240" w:lineRule="auto"/>
            </w:pPr>
            <w:r>
              <w:t>6</w:t>
            </w:r>
          </w:p>
        </w:tc>
      </w:tr>
      <w:tr w:rsidR="00FB43EB" w:rsidRPr="007A039D" w:rsidTr="00FB43EB">
        <w:tc>
          <w:tcPr>
            <w:tcW w:w="0" w:type="auto"/>
          </w:tcPr>
          <w:p w:rsidR="00FB43EB" w:rsidRPr="007A039D" w:rsidRDefault="00FB43EB" w:rsidP="00FB43EB">
            <w:pPr>
              <w:spacing w:after="0" w:line="240" w:lineRule="auto"/>
            </w:pPr>
            <w:r>
              <w:t xml:space="preserve">Obývací stěny a skříně </w:t>
            </w:r>
          </w:p>
        </w:tc>
        <w:tc>
          <w:tcPr>
            <w:tcW w:w="0" w:type="auto"/>
          </w:tcPr>
          <w:p w:rsidR="00FB43EB" w:rsidRPr="007A039D" w:rsidRDefault="00FB43EB" w:rsidP="00FB43EB">
            <w:pPr>
              <w:spacing w:after="0" w:line="240" w:lineRule="auto"/>
            </w:pPr>
            <w:r>
              <w:t>4</w:t>
            </w:r>
          </w:p>
        </w:tc>
      </w:tr>
      <w:tr w:rsidR="00FB43EB" w:rsidRPr="007A039D" w:rsidTr="00FB43EB">
        <w:tc>
          <w:tcPr>
            <w:tcW w:w="0" w:type="auto"/>
          </w:tcPr>
          <w:p w:rsidR="00FB43EB" w:rsidRPr="007A039D" w:rsidRDefault="00FB43EB" w:rsidP="00FB43EB">
            <w:pPr>
              <w:spacing w:after="0" w:line="240" w:lineRule="auto"/>
            </w:pPr>
            <w:r>
              <w:t>Nižší skříňky či komody</w:t>
            </w:r>
          </w:p>
        </w:tc>
        <w:tc>
          <w:tcPr>
            <w:tcW w:w="0" w:type="auto"/>
          </w:tcPr>
          <w:p w:rsidR="00FB43EB" w:rsidRPr="007A039D" w:rsidRDefault="00FB43EB" w:rsidP="00FB43EB">
            <w:pPr>
              <w:spacing w:after="0" w:line="240" w:lineRule="auto"/>
            </w:pPr>
            <w:r>
              <w:t>9</w:t>
            </w:r>
          </w:p>
        </w:tc>
      </w:tr>
      <w:tr w:rsidR="00FB43EB" w:rsidRPr="007A039D" w:rsidTr="00FB43EB">
        <w:tc>
          <w:tcPr>
            <w:tcW w:w="0" w:type="auto"/>
          </w:tcPr>
          <w:p w:rsidR="00FB43EB" w:rsidRPr="007A039D" w:rsidRDefault="00FB43EB" w:rsidP="00FB43EB">
            <w:pPr>
              <w:spacing w:after="0" w:line="240" w:lineRule="auto"/>
            </w:pPr>
            <w:r>
              <w:t>I</w:t>
            </w:r>
            <w:r w:rsidRPr="00FF197D">
              <w:t>nvalid. vozík</w:t>
            </w:r>
            <w:r>
              <w:t>y</w:t>
            </w:r>
          </w:p>
        </w:tc>
        <w:tc>
          <w:tcPr>
            <w:tcW w:w="0" w:type="auto"/>
          </w:tcPr>
          <w:p w:rsidR="00FB43EB" w:rsidRDefault="00FB43EB" w:rsidP="00FB43EB">
            <w:pPr>
              <w:spacing w:after="0" w:line="240" w:lineRule="auto"/>
            </w:pPr>
            <w:r>
              <w:t>6</w:t>
            </w:r>
          </w:p>
        </w:tc>
      </w:tr>
      <w:tr w:rsidR="00FB43EB" w:rsidRPr="007A039D" w:rsidTr="00FB43EB">
        <w:tc>
          <w:tcPr>
            <w:tcW w:w="0" w:type="auto"/>
          </w:tcPr>
          <w:p w:rsidR="00FB43EB" w:rsidRPr="008B0C26" w:rsidRDefault="00FB43EB" w:rsidP="00FB43EB">
            <w:pPr>
              <w:spacing w:after="0" w:line="240" w:lineRule="auto"/>
            </w:pPr>
            <w:r w:rsidRPr="008B0C26">
              <w:t xml:space="preserve">Venkovní lavice </w:t>
            </w:r>
          </w:p>
        </w:tc>
        <w:tc>
          <w:tcPr>
            <w:tcW w:w="0" w:type="auto"/>
          </w:tcPr>
          <w:p w:rsidR="00FB43EB" w:rsidRPr="007A039D" w:rsidRDefault="00FB43EB" w:rsidP="00FB43EB">
            <w:pPr>
              <w:spacing w:after="0" w:line="240" w:lineRule="auto"/>
            </w:pPr>
            <w:r>
              <w:t>20</w:t>
            </w:r>
          </w:p>
        </w:tc>
      </w:tr>
      <w:tr w:rsidR="00FB43EB" w:rsidRPr="007A039D" w:rsidTr="00FB43EB">
        <w:tc>
          <w:tcPr>
            <w:tcW w:w="0" w:type="auto"/>
          </w:tcPr>
          <w:p w:rsidR="00FB43EB" w:rsidRPr="008B0C26" w:rsidRDefault="00FB43EB" w:rsidP="00FB43EB">
            <w:pPr>
              <w:spacing w:after="0" w:line="240" w:lineRule="auto"/>
            </w:pPr>
            <w:r w:rsidRPr="008B0C26">
              <w:t>Venkovní stoly</w:t>
            </w:r>
          </w:p>
        </w:tc>
        <w:tc>
          <w:tcPr>
            <w:tcW w:w="0" w:type="auto"/>
          </w:tcPr>
          <w:p w:rsidR="00FB43EB" w:rsidRDefault="00FB43EB" w:rsidP="00FB43EB">
            <w:pPr>
              <w:spacing w:after="0" w:line="240" w:lineRule="auto"/>
            </w:pPr>
            <w:r>
              <w:t>5</w:t>
            </w:r>
          </w:p>
        </w:tc>
      </w:tr>
    </w:tbl>
    <w:p w:rsidR="00583698" w:rsidRDefault="00583698" w:rsidP="003C7635">
      <w:pPr>
        <w:spacing w:after="0"/>
      </w:pPr>
    </w:p>
    <w:p w:rsidR="00FB43EB" w:rsidRDefault="00FB43EB" w:rsidP="003C7635">
      <w:pPr>
        <w:spacing w:after="0"/>
      </w:pPr>
      <w:r>
        <w:t xml:space="preserve">Využití majetku pro vybavení </w:t>
      </w:r>
      <w:r w:rsidRPr="003C7635">
        <w:t>společenských místností a jídelen s kuchyňkou: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FB43EB" w:rsidP="00FB43EB">
            <w:pPr>
              <w:spacing w:after="0" w:line="240" w:lineRule="auto"/>
            </w:pPr>
            <w:r>
              <w:t>S</w:t>
            </w:r>
            <w:r w:rsidRPr="007A039D">
              <w:t>křín</w:t>
            </w:r>
            <w:r>
              <w:t xml:space="preserve">ě </w:t>
            </w:r>
          </w:p>
        </w:tc>
        <w:tc>
          <w:tcPr>
            <w:tcW w:w="0" w:type="auto"/>
          </w:tcPr>
          <w:p w:rsidR="00FB43EB" w:rsidRPr="007A039D" w:rsidRDefault="00FB43EB" w:rsidP="00FB43EB">
            <w:pPr>
              <w:spacing w:after="0" w:line="240" w:lineRule="auto"/>
            </w:pPr>
            <w:r>
              <w:t>35</w:t>
            </w:r>
          </w:p>
        </w:tc>
      </w:tr>
      <w:tr w:rsidR="00FB43EB" w:rsidRPr="007A039D" w:rsidTr="00FB43EB">
        <w:tc>
          <w:tcPr>
            <w:tcW w:w="0" w:type="auto"/>
          </w:tcPr>
          <w:p w:rsidR="00FB43EB" w:rsidRPr="007A039D" w:rsidRDefault="00FB43EB" w:rsidP="00FB43EB">
            <w:pPr>
              <w:spacing w:after="0" w:line="240" w:lineRule="auto"/>
            </w:pPr>
            <w:r>
              <w:t>K</w:t>
            </w:r>
            <w:r w:rsidRPr="007A039D">
              <w:t>řes</w:t>
            </w:r>
            <w:r>
              <w:t>la na DOZP, jaká</w:t>
            </w:r>
          </w:p>
        </w:tc>
        <w:tc>
          <w:tcPr>
            <w:tcW w:w="0" w:type="auto"/>
          </w:tcPr>
          <w:p w:rsidR="00FB43EB" w:rsidRPr="007A039D" w:rsidRDefault="00FB43EB" w:rsidP="00FB43EB">
            <w:pPr>
              <w:spacing w:after="0" w:line="240" w:lineRule="auto"/>
            </w:pPr>
            <w:r>
              <w:t>7</w:t>
            </w:r>
          </w:p>
        </w:tc>
      </w:tr>
      <w:tr w:rsidR="00FB43EB" w:rsidRPr="007A039D" w:rsidTr="00FB43EB">
        <w:tc>
          <w:tcPr>
            <w:tcW w:w="0" w:type="auto"/>
          </w:tcPr>
          <w:p w:rsidR="00FB43EB" w:rsidRDefault="00FB43EB" w:rsidP="00FB43EB">
            <w:pPr>
              <w:spacing w:after="0" w:line="240" w:lineRule="auto"/>
            </w:pPr>
            <w:r>
              <w:t>K</w:t>
            </w:r>
            <w:r w:rsidRPr="007A039D">
              <w:t>řes</w:t>
            </w:r>
            <w:r>
              <w:t>la čalouněná</w:t>
            </w:r>
          </w:p>
        </w:tc>
        <w:tc>
          <w:tcPr>
            <w:tcW w:w="0" w:type="auto"/>
          </w:tcPr>
          <w:p w:rsidR="00FB43EB" w:rsidRDefault="00FB43EB" w:rsidP="00FB43EB">
            <w:pPr>
              <w:spacing w:after="0" w:line="240" w:lineRule="auto"/>
            </w:pPr>
            <w:r>
              <w:t xml:space="preserve">24 </w:t>
            </w:r>
          </w:p>
        </w:tc>
      </w:tr>
      <w:tr w:rsidR="00FB43EB" w:rsidRPr="007A039D" w:rsidTr="00FB43EB">
        <w:tc>
          <w:tcPr>
            <w:tcW w:w="0" w:type="auto"/>
          </w:tcPr>
          <w:p w:rsidR="00FB43EB" w:rsidRPr="00FF197D" w:rsidRDefault="00FB43EB" w:rsidP="00FB43EB">
            <w:pPr>
              <w:spacing w:after="0" w:line="240" w:lineRule="auto"/>
            </w:pPr>
            <w:r>
              <w:t>P</w:t>
            </w:r>
            <w:r w:rsidRPr="00FF197D">
              <w:t>ohov</w:t>
            </w:r>
            <w:r>
              <w:t>ky</w:t>
            </w:r>
            <w:r w:rsidRPr="00FF197D">
              <w:t xml:space="preserve"> (sedaček)</w:t>
            </w:r>
          </w:p>
        </w:tc>
        <w:tc>
          <w:tcPr>
            <w:tcW w:w="0" w:type="auto"/>
          </w:tcPr>
          <w:p w:rsidR="00FB43EB" w:rsidRPr="007A039D" w:rsidRDefault="00FB43EB" w:rsidP="00FB43EB">
            <w:pPr>
              <w:spacing w:after="0" w:line="240" w:lineRule="auto"/>
            </w:pPr>
            <w:r>
              <w:t>17</w:t>
            </w:r>
          </w:p>
        </w:tc>
      </w:tr>
      <w:tr w:rsidR="00FB43EB" w:rsidRPr="007A039D" w:rsidTr="00FB43EB">
        <w:tc>
          <w:tcPr>
            <w:tcW w:w="0" w:type="auto"/>
          </w:tcPr>
          <w:p w:rsidR="00FB43EB" w:rsidRPr="007A039D" w:rsidRDefault="00FB43EB" w:rsidP="00FB43EB">
            <w:pPr>
              <w:spacing w:after="0" w:line="240" w:lineRule="auto"/>
            </w:pPr>
            <w:r>
              <w:t>Konferenční stolky</w:t>
            </w:r>
          </w:p>
        </w:tc>
        <w:tc>
          <w:tcPr>
            <w:tcW w:w="0" w:type="auto"/>
          </w:tcPr>
          <w:p w:rsidR="00FB43EB" w:rsidRPr="007A039D" w:rsidRDefault="00FB43EB" w:rsidP="00FB43EB">
            <w:pPr>
              <w:spacing w:after="0" w:line="240" w:lineRule="auto"/>
            </w:pPr>
            <w:r>
              <w:t>13</w:t>
            </w:r>
          </w:p>
        </w:tc>
      </w:tr>
      <w:tr w:rsidR="00FB43EB" w:rsidRPr="007A039D" w:rsidTr="00FB43EB">
        <w:tc>
          <w:tcPr>
            <w:tcW w:w="0" w:type="auto"/>
          </w:tcPr>
          <w:p w:rsidR="00FB43EB" w:rsidRPr="007A039D" w:rsidRDefault="00FB43EB" w:rsidP="00FB43EB">
            <w:pPr>
              <w:spacing w:after="0" w:line="240" w:lineRule="auto"/>
            </w:pPr>
            <w:r>
              <w:t>S</w:t>
            </w:r>
            <w:r w:rsidRPr="007A039D">
              <w:t>tol</w:t>
            </w:r>
            <w:r>
              <w:t>y klasické</w:t>
            </w:r>
          </w:p>
        </w:tc>
        <w:tc>
          <w:tcPr>
            <w:tcW w:w="0" w:type="auto"/>
          </w:tcPr>
          <w:p w:rsidR="00FB43EB" w:rsidRPr="007A039D" w:rsidRDefault="00FB43EB" w:rsidP="00FB43EB">
            <w:pPr>
              <w:spacing w:after="0" w:line="240" w:lineRule="auto"/>
            </w:pPr>
            <w:r>
              <w:t>50</w:t>
            </w:r>
          </w:p>
        </w:tc>
      </w:tr>
      <w:tr w:rsidR="00FB43EB" w:rsidRPr="007A039D" w:rsidTr="00FB43EB">
        <w:tc>
          <w:tcPr>
            <w:tcW w:w="0" w:type="auto"/>
          </w:tcPr>
          <w:p w:rsidR="00FB43EB" w:rsidRPr="007A039D" w:rsidRDefault="00FB43EB" w:rsidP="00FB43EB">
            <w:pPr>
              <w:spacing w:after="0" w:line="240" w:lineRule="auto"/>
            </w:pPr>
            <w:r>
              <w:t>Ž</w:t>
            </w:r>
            <w:r w:rsidRPr="007A039D">
              <w:t>idl</w:t>
            </w:r>
            <w:r>
              <w:t>e</w:t>
            </w:r>
          </w:p>
        </w:tc>
        <w:tc>
          <w:tcPr>
            <w:tcW w:w="0" w:type="auto"/>
          </w:tcPr>
          <w:p w:rsidR="00FB43EB" w:rsidRPr="007A039D" w:rsidRDefault="00FB43EB" w:rsidP="00FB43EB">
            <w:pPr>
              <w:spacing w:after="0" w:line="240" w:lineRule="auto"/>
            </w:pPr>
            <w:r>
              <w:t>99</w:t>
            </w:r>
          </w:p>
        </w:tc>
      </w:tr>
      <w:tr w:rsidR="00FB43EB" w:rsidRPr="007A039D" w:rsidTr="00FB43EB">
        <w:tc>
          <w:tcPr>
            <w:tcW w:w="0" w:type="auto"/>
          </w:tcPr>
          <w:p w:rsidR="00FB43EB" w:rsidRPr="007A039D" w:rsidRDefault="00FB43EB" w:rsidP="00FB43EB">
            <w:pPr>
              <w:spacing w:after="0" w:line="240" w:lineRule="auto"/>
            </w:pPr>
            <w:r>
              <w:t>Stěny obývací</w:t>
            </w:r>
          </w:p>
        </w:tc>
        <w:tc>
          <w:tcPr>
            <w:tcW w:w="0" w:type="auto"/>
          </w:tcPr>
          <w:p w:rsidR="00FB43EB" w:rsidRPr="007A039D" w:rsidRDefault="00FB43EB" w:rsidP="00FB43EB">
            <w:pPr>
              <w:spacing w:after="0" w:line="240" w:lineRule="auto"/>
            </w:pPr>
            <w:r>
              <w:t>0</w:t>
            </w:r>
          </w:p>
        </w:tc>
      </w:tr>
      <w:tr w:rsidR="00FB43EB" w:rsidRPr="007A039D" w:rsidTr="00FB43EB">
        <w:tc>
          <w:tcPr>
            <w:tcW w:w="0" w:type="auto"/>
          </w:tcPr>
          <w:p w:rsidR="00FB43EB" w:rsidRPr="007A039D" w:rsidRDefault="00FB43EB" w:rsidP="00FB43EB">
            <w:pPr>
              <w:spacing w:after="0" w:line="240" w:lineRule="auto"/>
            </w:pPr>
            <w:r>
              <w:t>Regály, komody</w:t>
            </w:r>
          </w:p>
        </w:tc>
        <w:tc>
          <w:tcPr>
            <w:tcW w:w="0" w:type="auto"/>
          </w:tcPr>
          <w:p w:rsidR="00FB43EB" w:rsidRPr="007A039D" w:rsidRDefault="00FB43EB" w:rsidP="00FB43EB">
            <w:pPr>
              <w:spacing w:after="0" w:line="240" w:lineRule="auto"/>
            </w:pPr>
            <w:r>
              <w:t>12</w:t>
            </w:r>
          </w:p>
        </w:tc>
      </w:tr>
      <w:tr w:rsidR="00FB43EB" w:rsidRPr="007A039D" w:rsidTr="00FB43EB">
        <w:tc>
          <w:tcPr>
            <w:tcW w:w="0" w:type="auto"/>
          </w:tcPr>
          <w:p w:rsidR="00FB43EB" w:rsidRPr="007A039D" w:rsidRDefault="00FB43EB" w:rsidP="00FB43EB">
            <w:pPr>
              <w:spacing w:after="0" w:line="240" w:lineRule="auto"/>
            </w:pPr>
            <w:r>
              <w:t>TV</w:t>
            </w:r>
          </w:p>
        </w:tc>
        <w:tc>
          <w:tcPr>
            <w:tcW w:w="0" w:type="auto"/>
          </w:tcPr>
          <w:p w:rsidR="00FB43EB" w:rsidRPr="007A039D" w:rsidRDefault="00FB43EB" w:rsidP="00FB43EB">
            <w:pPr>
              <w:spacing w:after="0" w:line="240" w:lineRule="auto"/>
            </w:pPr>
            <w:r>
              <w:t>7</w:t>
            </w:r>
          </w:p>
        </w:tc>
      </w:tr>
      <w:tr w:rsidR="00FB43EB" w:rsidRPr="007A039D" w:rsidTr="00FB43EB">
        <w:tc>
          <w:tcPr>
            <w:tcW w:w="0" w:type="auto"/>
          </w:tcPr>
          <w:p w:rsidR="00FB43EB" w:rsidRPr="00D12154" w:rsidRDefault="00FB43EB" w:rsidP="00FB43EB">
            <w:pPr>
              <w:spacing w:after="0" w:line="240" w:lineRule="auto"/>
            </w:pPr>
            <w:r>
              <w:t>Sušičky</w:t>
            </w:r>
          </w:p>
        </w:tc>
        <w:tc>
          <w:tcPr>
            <w:tcW w:w="0" w:type="auto"/>
          </w:tcPr>
          <w:p w:rsidR="00FB43EB" w:rsidRPr="007A039D" w:rsidRDefault="00FB43EB" w:rsidP="00FB43EB">
            <w:pPr>
              <w:spacing w:after="0" w:line="240" w:lineRule="auto"/>
            </w:pPr>
            <w:r>
              <w:t>6</w:t>
            </w:r>
          </w:p>
        </w:tc>
      </w:tr>
      <w:tr w:rsidR="00FB43EB" w:rsidRPr="007A039D" w:rsidTr="00FB43EB">
        <w:tc>
          <w:tcPr>
            <w:tcW w:w="0" w:type="auto"/>
          </w:tcPr>
          <w:p w:rsidR="00FB43EB" w:rsidRPr="007A039D" w:rsidRDefault="00FB43EB" w:rsidP="00FB43EB">
            <w:pPr>
              <w:spacing w:after="0" w:line="240" w:lineRule="auto"/>
            </w:pPr>
            <w:r>
              <w:t>Rádio</w:t>
            </w:r>
          </w:p>
        </w:tc>
        <w:tc>
          <w:tcPr>
            <w:tcW w:w="0" w:type="auto"/>
          </w:tcPr>
          <w:p w:rsidR="00FB43EB" w:rsidRPr="007A039D" w:rsidRDefault="00FB43EB" w:rsidP="00FB43EB">
            <w:pPr>
              <w:spacing w:after="0" w:line="240" w:lineRule="auto"/>
            </w:pPr>
            <w:r>
              <w:t>6</w:t>
            </w:r>
          </w:p>
        </w:tc>
      </w:tr>
      <w:tr w:rsidR="00FB43EB" w:rsidRPr="007A039D" w:rsidTr="00FB43EB">
        <w:tc>
          <w:tcPr>
            <w:tcW w:w="0" w:type="auto"/>
          </w:tcPr>
          <w:p w:rsidR="00FB43EB" w:rsidRDefault="00FB43EB" w:rsidP="00FB43EB">
            <w:pPr>
              <w:spacing w:after="0" w:line="240" w:lineRule="auto"/>
            </w:pPr>
            <w:r w:rsidRPr="00D12154">
              <w:t>Pračky</w:t>
            </w:r>
          </w:p>
        </w:tc>
        <w:tc>
          <w:tcPr>
            <w:tcW w:w="0" w:type="auto"/>
          </w:tcPr>
          <w:p w:rsidR="00FB43EB" w:rsidRPr="007A039D" w:rsidRDefault="00FB43EB" w:rsidP="00FB43EB">
            <w:pPr>
              <w:spacing w:after="0" w:line="240" w:lineRule="auto"/>
            </w:pPr>
            <w:r>
              <w:t>10</w:t>
            </w:r>
          </w:p>
        </w:tc>
      </w:tr>
      <w:tr w:rsidR="00FB43EB" w:rsidRPr="007A039D" w:rsidTr="00FB43EB">
        <w:tc>
          <w:tcPr>
            <w:tcW w:w="0" w:type="auto"/>
          </w:tcPr>
          <w:p w:rsidR="00FB43EB" w:rsidRPr="007A039D" w:rsidRDefault="00FB43EB" w:rsidP="00FB43EB">
            <w:pPr>
              <w:spacing w:after="0" w:line="240" w:lineRule="auto"/>
            </w:pPr>
            <w:r>
              <w:t>Botníky</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FB43EB" w:rsidP="00FB43EB">
            <w:pPr>
              <w:spacing w:after="0" w:line="240" w:lineRule="auto"/>
            </w:pPr>
            <w:r>
              <w:t>Ledničky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 xml:space="preserve">Myčky nádobí </w:t>
            </w:r>
          </w:p>
        </w:tc>
        <w:tc>
          <w:tcPr>
            <w:tcW w:w="0" w:type="auto"/>
          </w:tcPr>
          <w:p w:rsidR="00FB43EB" w:rsidRPr="007A039D" w:rsidRDefault="003C7635"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Kuchyňské linky</w:t>
            </w:r>
          </w:p>
        </w:tc>
        <w:tc>
          <w:tcPr>
            <w:tcW w:w="0" w:type="auto"/>
          </w:tcPr>
          <w:p w:rsidR="00FB43EB" w:rsidRPr="007A039D" w:rsidRDefault="003C7635" w:rsidP="00FB43EB">
            <w:pPr>
              <w:spacing w:after="0" w:line="240" w:lineRule="auto"/>
            </w:pPr>
            <w:r>
              <w:t>1</w:t>
            </w:r>
          </w:p>
        </w:tc>
      </w:tr>
      <w:tr w:rsidR="00FB43EB" w:rsidRPr="007A039D" w:rsidTr="00FB43EB">
        <w:tc>
          <w:tcPr>
            <w:tcW w:w="0" w:type="auto"/>
          </w:tcPr>
          <w:p w:rsidR="00FB43EB" w:rsidRDefault="00FB43EB" w:rsidP="00FB43EB">
            <w:pPr>
              <w:spacing w:after="0" w:line="240" w:lineRule="auto"/>
            </w:pPr>
            <w:r>
              <w:t xml:space="preserve">Šicí stroje </w:t>
            </w:r>
          </w:p>
        </w:tc>
        <w:tc>
          <w:tcPr>
            <w:tcW w:w="0" w:type="auto"/>
          </w:tcPr>
          <w:p w:rsidR="00FB43EB" w:rsidRDefault="00FB43EB" w:rsidP="00FB43EB">
            <w:pPr>
              <w:spacing w:after="0" w:line="240" w:lineRule="auto"/>
            </w:pPr>
            <w:r>
              <w:t>1</w:t>
            </w:r>
          </w:p>
        </w:tc>
      </w:tr>
    </w:tbl>
    <w:p w:rsidR="00465E45" w:rsidRDefault="00465E45" w:rsidP="003C7635">
      <w:pPr>
        <w:spacing w:after="0"/>
      </w:pPr>
    </w:p>
    <w:p w:rsidR="00FB43EB" w:rsidRPr="00843633" w:rsidRDefault="003C7635" w:rsidP="003C7635">
      <w:pPr>
        <w:spacing w:after="0"/>
      </w:pPr>
      <w:r>
        <w:lastRenderedPageBreak/>
        <w:t>V</w:t>
      </w:r>
      <w:r w:rsidR="00FB43EB">
        <w:t xml:space="preserve">yužití majetku pro </w:t>
      </w:r>
      <w:r w:rsidR="00FB43EB" w:rsidRPr="00843633">
        <w:t xml:space="preserve">vybavení </w:t>
      </w:r>
      <w:r w:rsidR="00FB43EB" w:rsidRPr="003C7635">
        <w:t>sociálního zařízení</w:t>
      </w:r>
      <w:r w:rsidR="00FB43EB" w:rsidRPr="00843633">
        <w:t xml:space="preserve"> (koupelny, WC</w:t>
      </w:r>
      <w:r w:rsidR="00FB43E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FB43EB" w:rsidP="00FB43EB">
            <w:pPr>
              <w:spacing w:after="0" w:line="240" w:lineRule="auto"/>
            </w:pPr>
            <w:r>
              <w:t>Lehátka</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FB43EB" w:rsidP="00FB43EB">
            <w:pPr>
              <w:spacing w:after="0" w:line="240" w:lineRule="auto"/>
            </w:pPr>
            <w:r>
              <w:t>Z</w:t>
            </w:r>
            <w:r w:rsidRPr="007A039D">
              <w:t>vedák</w:t>
            </w:r>
            <w:r>
              <w:t>y na převoz klientů</w:t>
            </w:r>
          </w:p>
        </w:tc>
        <w:tc>
          <w:tcPr>
            <w:tcW w:w="0" w:type="auto"/>
          </w:tcPr>
          <w:p w:rsidR="00FB43EB" w:rsidRPr="007A039D" w:rsidRDefault="00FB43EB" w:rsidP="00FB43EB">
            <w:pPr>
              <w:spacing w:after="0" w:line="240" w:lineRule="auto"/>
            </w:pPr>
            <w:r>
              <w:t>4</w:t>
            </w:r>
          </w:p>
        </w:tc>
      </w:tr>
      <w:tr w:rsidR="00FB43EB" w:rsidRPr="007A039D" w:rsidTr="00FB43EB">
        <w:tc>
          <w:tcPr>
            <w:tcW w:w="0" w:type="auto"/>
          </w:tcPr>
          <w:p w:rsidR="00FB43EB" w:rsidRPr="007A039D" w:rsidRDefault="00FB43EB" w:rsidP="00FB43EB">
            <w:pPr>
              <w:spacing w:after="0" w:line="240" w:lineRule="auto"/>
            </w:pPr>
            <w:r>
              <w:t>V</w:t>
            </w:r>
            <w:r w:rsidRPr="007A039D">
              <w:t>an</w:t>
            </w:r>
            <w:r>
              <w:t>y</w:t>
            </w:r>
          </w:p>
        </w:tc>
        <w:tc>
          <w:tcPr>
            <w:tcW w:w="0" w:type="auto"/>
          </w:tcPr>
          <w:p w:rsidR="00FB43EB" w:rsidRPr="007A039D" w:rsidRDefault="00FB43EB" w:rsidP="00FB43EB">
            <w:pPr>
              <w:spacing w:after="0" w:line="240" w:lineRule="auto"/>
            </w:pPr>
            <w:r>
              <w:t>1</w:t>
            </w:r>
          </w:p>
        </w:tc>
      </w:tr>
      <w:tr w:rsidR="00FB43EB" w:rsidRPr="007A039D" w:rsidTr="00FB43EB">
        <w:tc>
          <w:tcPr>
            <w:tcW w:w="0" w:type="auto"/>
          </w:tcPr>
          <w:p w:rsidR="00FB43EB" w:rsidRPr="007A039D" w:rsidRDefault="00FB43EB" w:rsidP="00FB43EB">
            <w:pPr>
              <w:spacing w:after="0" w:line="240" w:lineRule="auto"/>
            </w:pPr>
            <w:r>
              <w:t>Sprchové židle</w:t>
            </w:r>
          </w:p>
        </w:tc>
        <w:tc>
          <w:tcPr>
            <w:tcW w:w="0" w:type="auto"/>
          </w:tcPr>
          <w:p w:rsidR="00FB43EB" w:rsidRPr="007A039D" w:rsidRDefault="00FB43EB" w:rsidP="00FB43EB">
            <w:pPr>
              <w:spacing w:after="0" w:line="240" w:lineRule="auto"/>
            </w:pPr>
            <w:r>
              <w:t>9</w:t>
            </w:r>
          </w:p>
        </w:tc>
      </w:tr>
      <w:tr w:rsidR="00FB43EB" w:rsidRPr="007A039D" w:rsidTr="00FB43EB">
        <w:tc>
          <w:tcPr>
            <w:tcW w:w="0" w:type="auto"/>
          </w:tcPr>
          <w:p w:rsidR="00FB43EB" w:rsidRPr="007A039D" w:rsidRDefault="00FB43EB" w:rsidP="00FB43EB">
            <w:pPr>
              <w:spacing w:after="0" w:line="240" w:lineRule="auto"/>
            </w:pPr>
            <w:r>
              <w:t xml:space="preserve">Zrcadla </w:t>
            </w:r>
          </w:p>
        </w:tc>
        <w:tc>
          <w:tcPr>
            <w:tcW w:w="0" w:type="auto"/>
          </w:tcPr>
          <w:p w:rsidR="00FB43EB" w:rsidRPr="007A039D" w:rsidRDefault="00FB43EB" w:rsidP="00FB43EB">
            <w:pPr>
              <w:spacing w:after="0" w:line="240" w:lineRule="auto"/>
            </w:pPr>
            <w:r>
              <w:t>15</w:t>
            </w:r>
          </w:p>
        </w:tc>
      </w:tr>
      <w:tr w:rsidR="00FB43EB" w:rsidRPr="007A039D" w:rsidTr="00FB43EB">
        <w:tc>
          <w:tcPr>
            <w:tcW w:w="0" w:type="auto"/>
          </w:tcPr>
          <w:p w:rsidR="00FB43EB" w:rsidRPr="007A039D" w:rsidRDefault="00FB43EB" w:rsidP="00FB43EB">
            <w:pPr>
              <w:spacing w:after="0" w:line="240" w:lineRule="auto"/>
            </w:pPr>
            <w:r>
              <w:t xml:space="preserve">Skříňky  </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E70656" w:rsidRDefault="00FB43EB" w:rsidP="00FB43EB">
            <w:pPr>
              <w:spacing w:after="0" w:line="240" w:lineRule="auto"/>
              <w:rPr>
                <w:b/>
              </w:rPr>
            </w:pPr>
            <w:r w:rsidRPr="008914DB">
              <w:t>Invalidní vozíky organizace</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E70656" w:rsidRDefault="00FB43EB" w:rsidP="00FB43EB">
            <w:pPr>
              <w:spacing w:after="0" w:line="240" w:lineRule="auto"/>
              <w:rPr>
                <w:b/>
              </w:rPr>
            </w:pPr>
            <w:r>
              <w:t>Lavičky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Židle plastové</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FB43EB" w:rsidP="00FB43EB">
            <w:pPr>
              <w:spacing w:after="0" w:line="240" w:lineRule="auto"/>
            </w:pPr>
            <w:r>
              <w:t>Myčky na WC mísy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WC židle</w:t>
            </w:r>
          </w:p>
        </w:tc>
        <w:tc>
          <w:tcPr>
            <w:tcW w:w="0" w:type="auto"/>
          </w:tcPr>
          <w:p w:rsidR="00FB43EB" w:rsidRPr="007A039D" w:rsidRDefault="00FB43EB" w:rsidP="00FB43EB">
            <w:pPr>
              <w:spacing w:after="0" w:line="240" w:lineRule="auto"/>
            </w:pPr>
            <w:r>
              <w:t>8</w:t>
            </w:r>
          </w:p>
        </w:tc>
      </w:tr>
    </w:tbl>
    <w:p w:rsidR="00FB43EB" w:rsidRDefault="00FB43EB" w:rsidP="003C7635">
      <w:pPr>
        <w:spacing w:after="0"/>
      </w:pPr>
      <w:r>
        <w:t xml:space="preserve">Využití majetku pro </w:t>
      </w:r>
      <w:r w:rsidRPr="006E6979">
        <w:t xml:space="preserve">vybavení </w:t>
      </w:r>
      <w:r w:rsidRPr="003C7635">
        <w:t>dílen: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3C7635" w:rsidP="003C7635">
            <w:pPr>
              <w:spacing w:after="0" w:line="240" w:lineRule="auto"/>
            </w:pPr>
            <w:r>
              <w:t>Skříně</w:t>
            </w:r>
            <w:r w:rsidR="00FB43EB">
              <w:t xml:space="preserve"> </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3C7635" w:rsidP="003C7635">
            <w:pPr>
              <w:spacing w:after="0" w:line="240" w:lineRule="auto"/>
            </w:pPr>
            <w:r>
              <w:t>Stoly klasické</w:t>
            </w:r>
            <w:r w:rsidR="00FB43EB">
              <w:t xml:space="preserve"> a pracovní</w:t>
            </w:r>
          </w:p>
        </w:tc>
        <w:tc>
          <w:tcPr>
            <w:tcW w:w="0" w:type="auto"/>
          </w:tcPr>
          <w:p w:rsidR="00FB43EB" w:rsidRPr="007A039D" w:rsidRDefault="00FB43EB" w:rsidP="00FB43EB">
            <w:pPr>
              <w:spacing w:after="0" w:line="240" w:lineRule="auto"/>
            </w:pPr>
            <w:r>
              <w:t>11</w:t>
            </w:r>
          </w:p>
        </w:tc>
      </w:tr>
      <w:tr w:rsidR="00FB43EB" w:rsidRPr="007A039D" w:rsidTr="00FB43EB">
        <w:tc>
          <w:tcPr>
            <w:tcW w:w="0" w:type="auto"/>
          </w:tcPr>
          <w:p w:rsidR="00FB43EB" w:rsidRPr="007A039D" w:rsidRDefault="003C7635" w:rsidP="003C7635">
            <w:pPr>
              <w:spacing w:after="0" w:line="240" w:lineRule="auto"/>
            </w:pPr>
            <w:r>
              <w:t>Židle</w:t>
            </w:r>
          </w:p>
        </w:tc>
        <w:tc>
          <w:tcPr>
            <w:tcW w:w="0" w:type="auto"/>
          </w:tcPr>
          <w:p w:rsidR="00FB43EB" w:rsidRPr="007A039D" w:rsidRDefault="00FB43EB" w:rsidP="00FB43EB">
            <w:pPr>
              <w:spacing w:after="0" w:line="240" w:lineRule="auto"/>
            </w:pPr>
            <w:r>
              <w:t>25</w:t>
            </w:r>
          </w:p>
        </w:tc>
      </w:tr>
      <w:tr w:rsidR="00FB43EB" w:rsidRPr="007A039D" w:rsidTr="00FB43EB">
        <w:tc>
          <w:tcPr>
            <w:tcW w:w="0" w:type="auto"/>
          </w:tcPr>
          <w:p w:rsidR="00FB43EB" w:rsidRPr="007A039D" w:rsidRDefault="00FB43EB" w:rsidP="00FB43EB">
            <w:pPr>
              <w:spacing w:after="0" w:line="240" w:lineRule="auto"/>
            </w:pPr>
            <w:r>
              <w:t>Regály, komody</w:t>
            </w:r>
          </w:p>
        </w:tc>
        <w:tc>
          <w:tcPr>
            <w:tcW w:w="0" w:type="auto"/>
          </w:tcPr>
          <w:p w:rsidR="00FB43EB" w:rsidRPr="007A039D" w:rsidRDefault="00FB43EB" w:rsidP="00FB43EB">
            <w:pPr>
              <w:spacing w:after="0" w:line="240" w:lineRule="auto"/>
            </w:pPr>
            <w:r>
              <w:t>10</w:t>
            </w:r>
          </w:p>
        </w:tc>
      </w:tr>
      <w:tr w:rsidR="00FB43EB" w:rsidRPr="007A039D" w:rsidTr="00FB43EB">
        <w:tc>
          <w:tcPr>
            <w:tcW w:w="0" w:type="auto"/>
          </w:tcPr>
          <w:p w:rsidR="00FB43EB" w:rsidRPr="007A039D" w:rsidRDefault="00FB43EB" w:rsidP="00FB43EB">
            <w:pPr>
              <w:spacing w:after="0" w:line="240" w:lineRule="auto"/>
            </w:pPr>
            <w:r>
              <w:t>Rádio</w:t>
            </w:r>
          </w:p>
        </w:tc>
        <w:tc>
          <w:tcPr>
            <w:tcW w:w="0" w:type="auto"/>
          </w:tcPr>
          <w:p w:rsidR="00FB43EB" w:rsidRPr="007A039D" w:rsidRDefault="00FB43EB" w:rsidP="00FB43EB">
            <w:pPr>
              <w:spacing w:after="0" w:line="240" w:lineRule="auto"/>
            </w:pPr>
            <w:r>
              <w:t>7</w:t>
            </w:r>
          </w:p>
        </w:tc>
      </w:tr>
      <w:tr w:rsidR="00FB43EB" w:rsidRPr="007A039D" w:rsidTr="00FB43EB">
        <w:tc>
          <w:tcPr>
            <w:tcW w:w="0" w:type="auto"/>
          </w:tcPr>
          <w:p w:rsidR="00FB43EB" w:rsidRPr="007A039D" w:rsidRDefault="00FB43EB" w:rsidP="00FB43EB">
            <w:pPr>
              <w:spacing w:after="0" w:line="240" w:lineRule="auto"/>
            </w:pPr>
            <w:r>
              <w:t>Pece</w:t>
            </w:r>
          </w:p>
        </w:tc>
        <w:tc>
          <w:tcPr>
            <w:tcW w:w="0" w:type="auto"/>
          </w:tcPr>
          <w:p w:rsidR="00FB43EB" w:rsidRPr="007A039D" w:rsidRDefault="00FB43EB" w:rsidP="00FB43EB">
            <w:pPr>
              <w:spacing w:after="0" w:line="240" w:lineRule="auto"/>
            </w:pPr>
            <w:r>
              <w:t>4</w:t>
            </w:r>
          </w:p>
        </w:tc>
      </w:tr>
      <w:tr w:rsidR="00FB43EB" w:rsidRPr="007A039D" w:rsidTr="00FB43EB">
        <w:tc>
          <w:tcPr>
            <w:tcW w:w="0" w:type="auto"/>
          </w:tcPr>
          <w:p w:rsidR="00FB43EB" w:rsidRDefault="00FB43EB" w:rsidP="00FB43EB">
            <w:pPr>
              <w:spacing w:after="0" w:line="240" w:lineRule="auto"/>
            </w:pPr>
            <w:r>
              <w:t>Varny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Default="00FB43EB" w:rsidP="00FB43EB">
            <w:pPr>
              <w:spacing w:after="0" w:line="240" w:lineRule="auto"/>
            </w:pPr>
            <w:r>
              <w:t xml:space="preserve">Míchač nápojů </w:t>
            </w:r>
          </w:p>
        </w:tc>
        <w:tc>
          <w:tcPr>
            <w:tcW w:w="0" w:type="auto"/>
          </w:tcPr>
          <w:p w:rsidR="00FB43EB" w:rsidRPr="007A039D" w:rsidRDefault="00FB43EB" w:rsidP="00FB43EB">
            <w:pPr>
              <w:spacing w:after="0" w:line="240" w:lineRule="auto"/>
            </w:pPr>
            <w:r>
              <w:t>1</w:t>
            </w:r>
          </w:p>
        </w:tc>
      </w:tr>
      <w:tr w:rsidR="00FB43EB" w:rsidRPr="007A039D" w:rsidTr="00FB43EB">
        <w:tc>
          <w:tcPr>
            <w:tcW w:w="0" w:type="auto"/>
          </w:tcPr>
          <w:p w:rsidR="00FB43EB" w:rsidRPr="007A039D" w:rsidRDefault="00FB43EB" w:rsidP="00FB43EB">
            <w:pPr>
              <w:spacing w:after="0" w:line="240" w:lineRule="auto"/>
            </w:pPr>
            <w:r>
              <w:t>Šicí stroj</w:t>
            </w:r>
          </w:p>
        </w:tc>
        <w:tc>
          <w:tcPr>
            <w:tcW w:w="0" w:type="auto"/>
          </w:tcPr>
          <w:p w:rsidR="00FB43EB" w:rsidRPr="007A039D" w:rsidRDefault="00FB43EB" w:rsidP="00FB43EB">
            <w:pPr>
              <w:spacing w:after="0" w:line="240" w:lineRule="auto"/>
            </w:pPr>
            <w:r>
              <w:t>3 ks</w:t>
            </w:r>
          </w:p>
        </w:tc>
      </w:tr>
      <w:tr w:rsidR="00FB43EB" w:rsidRPr="007A039D" w:rsidTr="00FB43EB">
        <w:tc>
          <w:tcPr>
            <w:tcW w:w="0" w:type="auto"/>
          </w:tcPr>
          <w:p w:rsidR="00FB43EB" w:rsidRPr="007A039D" w:rsidRDefault="00FB43EB" w:rsidP="00FB43EB">
            <w:pPr>
              <w:spacing w:after="0" w:line="240" w:lineRule="auto"/>
            </w:pPr>
            <w:r>
              <w:t>Lednička</w:t>
            </w:r>
          </w:p>
        </w:tc>
        <w:tc>
          <w:tcPr>
            <w:tcW w:w="0" w:type="auto"/>
          </w:tcPr>
          <w:p w:rsidR="00FB43EB" w:rsidRPr="007A039D" w:rsidRDefault="00FB43EB" w:rsidP="00FB43EB">
            <w:pPr>
              <w:spacing w:after="0" w:line="240" w:lineRule="auto"/>
            </w:pPr>
            <w:r>
              <w:t>2 ks</w:t>
            </w:r>
          </w:p>
        </w:tc>
      </w:tr>
    </w:tbl>
    <w:p w:rsidR="00FB43EB" w:rsidRDefault="003C7635" w:rsidP="003C7635">
      <w:pPr>
        <w:spacing w:after="0"/>
      </w:pPr>
      <w:r>
        <w:t>V</w:t>
      </w:r>
      <w:r w:rsidR="00FB43EB">
        <w:t xml:space="preserve">yužití majetku pro vybavení </w:t>
      </w:r>
      <w:r w:rsidR="00FB43EB" w:rsidRPr="003C7635">
        <w:t>pracoven a šaten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3459"/>
      </w:tblGrid>
      <w:tr w:rsidR="00FB43EB" w:rsidRPr="007A039D" w:rsidTr="00FB43EB">
        <w:tc>
          <w:tcPr>
            <w:tcW w:w="0" w:type="auto"/>
          </w:tcPr>
          <w:p w:rsidR="00FB43EB" w:rsidRPr="006E6979" w:rsidRDefault="00FB43EB" w:rsidP="00FB43EB">
            <w:pPr>
              <w:spacing w:after="0" w:line="240" w:lineRule="auto"/>
              <w:rPr>
                <w:b/>
              </w:rPr>
            </w:pPr>
            <w:r w:rsidRPr="006E6979">
              <w:rPr>
                <w:b/>
              </w:rPr>
              <w:br w:type="page"/>
              <w:t xml:space="preserve">Jakou místnost lze přesunout </w:t>
            </w:r>
          </w:p>
        </w:tc>
        <w:tc>
          <w:tcPr>
            <w:tcW w:w="0" w:type="auto"/>
          </w:tcPr>
          <w:p w:rsidR="00FB43EB" w:rsidRPr="006E6979" w:rsidRDefault="003C7635" w:rsidP="00FB43EB">
            <w:pPr>
              <w:spacing w:after="0" w:line="240" w:lineRule="auto"/>
              <w:rPr>
                <w:b/>
              </w:rPr>
            </w:pPr>
            <w:r>
              <w:rPr>
                <w:b/>
              </w:rPr>
              <w:t>Počet ks</w:t>
            </w:r>
          </w:p>
        </w:tc>
      </w:tr>
      <w:tr w:rsidR="00FB43EB" w:rsidRPr="007A039D" w:rsidTr="00FB43EB">
        <w:tc>
          <w:tcPr>
            <w:tcW w:w="0" w:type="auto"/>
          </w:tcPr>
          <w:p w:rsidR="00FB43EB" w:rsidRPr="003C7635" w:rsidRDefault="00FB43EB" w:rsidP="003C7635">
            <w:pPr>
              <w:spacing w:after="0" w:line="240" w:lineRule="auto"/>
            </w:pPr>
            <w:r w:rsidRPr="003C7635">
              <w:t xml:space="preserve">Pracovny </w:t>
            </w:r>
          </w:p>
        </w:tc>
        <w:tc>
          <w:tcPr>
            <w:tcW w:w="0" w:type="auto"/>
          </w:tcPr>
          <w:p w:rsidR="00FB43EB" w:rsidRDefault="00FB43EB" w:rsidP="00FB43EB">
            <w:pPr>
              <w:spacing w:after="0" w:line="240" w:lineRule="auto"/>
            </w:pPr>
            <w:r>
              <w:t xml:space="preserve">5 pracoven </w:t>
            </w:r>
          </w:p>
          <w:p w:rsidR="00FB43EB" w:rsidRPr="007A039D" w:rsidRDefault="00FB43EB" w:rsidP="00FB43EB">
            <w:pPr>
              <w:spacing w:after="0" w:line="240" w:lineRule="auto"/>
            </w:pPr>
          </w:p>
        </w:tc>
      </w:tr>
      <w:tr w:rsidR="00FB43EB" w:rsidRPr="007A039D" w:rsidTr="00FB43EB">
        <w:tc>
          <w:tcPr>
            <w:tcW w:w="0" w:type="auto"/>
          </w:tcPr>
          <w:p w:rsidR="00FB43EB" w:rsidRPr="003C7635" w:rsidRDefault="00FB43EB" w:rsidP="00FB43EB">
            <w:pPr>
              <w:spacing w:after="0" w:line="240" w:lineRule="auto"/>
            </w:pPr>
            <w:r w:rsidRPr="003C7635">
              <w:t>Šatny - počet míst (skříněk)</w:t>
            </w:r>
          </w:p>
        </w:tc>
        <w:tc>
          <w:tcPr>
            <w:tcW w:w="0" w:type="auto"/>
          </w:tcPr>
          <w:p w:rsidR="00FB43EB" w:rsidRPr="007A039D" w:rsidRDefault="00FB43EB" w:rsidP="00FB43EB">
            <w:pPr>
              <w:spacing w:after="0" w:line="240" w:lineRule="auto"/>
            </w:pPr>
            <w:r>
              <w:t>115 skříněk</w:t>
            </w:r>
          </w:p>
        </w:tc>
      </w:tr>
      <w:tr w:rsidR="00FB43EB" w:rsidRPr="007A039D" w:rsidTr="00FB43EB">
        <w:tc>
          <w:tcPr>
            <w:tcW w:w="0" w:type="auto"/>
          </w:tcPr>
          <w:p w:rsidR="00FB43EB" w:rsidRPr="003C7635" w:rsidRDefault="00FB43EB" w:rsidP="003C7635">
            <w:pPr>
              <w:spacing w:after="0" w:line="240" w:lineRule="auto"/>
            </w:pPr>
            <w:r w:rsidRPr="003C7635">
              <w:t>Ošetřovny</w:t>
            </w:r>
          </w:p>
        </w:tc>
        <w:tc>
          <w:tcPr>
            <w:tcW w:w="0" w:type="auto"/>
          </w:tcPr>
          <w:p w:rsidR="00FB43EB" w:rsidRPr="00951592" w:rsidRDefault="00FB43EB" w:rsidP="00FB43EB">
            <w:pPr>
              <w:spacing w:after="0" w:line="240" w:lineRule="auto"/>
            </w:pPr>
            <w:r w:rsidRPr="00951592">
              <w:t>2 ordinace a 1 pracovna rehabilitace</w:t>
            </w:r>
          </w:p>
        </w:tc>
      </w:tr>
    </w:tbl>
    <w:p w:rsidR="00FB43EB" w:rsidRDefault="00FB43EB" w:rsidP="003C7635">
      <w:pPr>
        <w:spacing w:after="0"/>
      </w:pPr>
      <w:r>
        <w:t xml:space="preserve">Využití majetku pro vybavení </w:t>
      </w:r>
      <w:r w:rsidRPr="006E6979">
        <w:rPr>
          <w:b/>
        </w:rPr>
        <w:t>kanceláří THP</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470"/>
      </w:tblGrid>
      <w:tr w:rsidR="00FB43EB" w:rsidRPr="007A039D" w:rsidTr="00FB43EB">
        <w:tc>
          <w:tcPr>
            <w:tcW w:w="0" w:type="auto"/>
          </w:tcPr>
          <w:p w:rsidR="00FB43EB" w:rsidRPr="006E6979" w:rsidRDefault="00FB43EB" w:rsidP="00FB43EB">
            <w:pPr>
              <w:spacing w:after="0" w:line="240" w:lineRule="auto"/>
              <w:rPr>
                <w:b/>
              </w:rPr>
            </w:pPr>
            <w:r w:rsidRPr="006E6979">
              <w:rPr>
                <w:b/>
              </w:rPr>
              <w:br w:type="page"/>
              <w:t xml:space="preserve">Jakou místnost lze přesunout </w:t>
            </w:r>
          </w:p>
        </w:tc>
        <w:tc>
          <w:tcPr>
            <w:tcW w:w="0" w:type="auto"/>
          </w:tcPr>
          <w:p w:rsidR="00FB43EB" w:rsidRPr="006E6979" w:rsidRDefault="00FB43EB" w:rsidP="00FB43EB">
            <w:pPr>
              <w:spacing w:after="0" w:line="240" w:lineRule="auto"/>
              <w:rPr>
                <w:b/>
              </w:rPr>
            </w:pPr>
            <w:r w:rsidRPr="006E6979">
              <w:rPr>
                <w:b/>
              </w:rPr>
              <w:t>Potřebnost místnost dovybavit, čím</w:t>
            </w:r>
          </w:p>
        </w:tc>
      </w:tr>
      <w:tr w:rsidR="00FB43EB" w:rsidRPr="007A039D" w:rsidTr="00FB43EB">
        <w:tc>
          <w:tcPr>
            <w:tcW w:w="0" w:type="auto"/>
          </w:tcPr>
          <w:p w:rsidR="00FB43EB" w:rsidRPr="00532885" w:rsidRDefault="00FB43EB" w:rsidP="00FB43EB">
            <w:pPr>
              <w:spacing w:after="0" w:line="240" w:lineRule="auto"/>
            </w:pPr>
            <w:r w:rsidRPr="00532885">
              <w:t>Ředitelna</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Vedoucí SA</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vedoucích NZ</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532885" w:rsidRDefault="00FB43EB" w:rsidP="00FB43EB">
            <w:pPr>
              <w:spacing w:after="0" w:line="240" w:lineRule="auto"/>
            </w:pPr>
            <w:r>
              <w:t>Kancelář</w:t>
            </w:r>
            <w:r w:rsidRPr="00532885">
              <w:t xml:space="preserve"> </w:t>
            </w:r>
            <w:r>
              <w:t>SP</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účetních</w:t>
            </w:r>
          </w:p>
        </w:tc>
        <w:tc>
          <w:tcPr>
            <w:tcW w:w="0" w:type="auto"/>
          </w:tcPr>
          <w:p w:rsidR="00FB43EB" w:rsidRPr="006E6979" w:rsidRDefault="00FB43EB" w:rsidP="00FB43EB">
            <w:pPr>
              <w:spacing w:after="0" w:line="240" w:lineRule="auto"/>
            </w:pPr>
            <w:r w:rsidRPr="006E6979">
              <w:t>trezor 2x</w:t>
            </w:r>
          </w:p>
        </w:tc>
      </w:tr>
      <w:tr w:rsidR="00FB43EB" w:rsidRPr="007A039D" w:rsidTr="00FB43EB">
        <w:tc>
          <w:tcPr>
            <w:tcW w:w="0" w:type="auto"/>
          </w:tcPr>
          <w:p w:rsidR="00FB43EB" w:rsidRPr="007A039D" w:rsidRDefault="00FB43EB" w:rsidP="00FB43EB">
            <w:pPr>
              <w:spacing w:after="0" w:line="240" w:lineRule="auto"/>
            </w:pPr>
            <w:r>
              <w:t>Kancelář mzdové účetní</w:t>
            </w:r>
          </w:p>
        </w:tc>
        <w:tc>
          <w:tcPr>
            <w:tcW w:w="0" w:type="auto"/>
          </w:tcPr>
          <w:p w:rsidR="00FB43EB" w:rsidRPr="006E6979" w:rsidRDefault="00FB43EB" w:rsidP="00FB43EB">
            <w:pPr>
              <w:spacing w:after="0" w:line="240" w:lineRule="auto"/>
            </w:pPr>
            <w:r w:rsidRPr="006E6979">
              <w:t>trezor</w:t>
            </w:r>
          </w:p>
        </w:tc>
      </w:tr>
      <w:tr w:rsidR="00FB43EB" w:rsidRPr="007A039D" w:rsidTr="00FB43EB">
        <w:tc>
          <w:tcPr>
            <w:tcW w:w="0" w:type="auto"/>
          </w:tcPr>
          <w:p w:rsidR="00FB43EB" w:rsidRPr="007A039D" w:rsidRDefault="00FB43EB" w:rsidP="00FB43EB">
            <w:pPr>
              <w:spacing w:after="0" w:line="240" w:lineRule="auto"/>
            </w:pPr>
            <w:r>
              <w:t xml:space="preserve">Kancelář vedoucí </w:t>
            </w:r>
            <w:proofErr w:type="spellStart"/>
            <w:r>
              <w:t>ekon</w:t>
            </w:r>
            <w:proofErr w:type="spellEnd"/>
            <w:r>
              <w:t xml:space="preserve">. oddělení, </w:t>
            </w:r>
            <w:proofErr w:type="spellStart"/>
            <w:r>
              <w:t>zást</w:t>
            </w:r>
            <w:proofErr w:type="spellEnd"/>
            <w:r>
              <w:t>. ředitele</w:t>
            </w:r>
          </w:p>
        </w:tc>
        <w:tc>
          <w:tcPr>
            <w:tcW w:w="0" w:type="auto"/>
          </w:tcPr>
          <w:p w:rsidR="00FB43EB" w:rsidRPr="006E6979"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vedoucí zdravotní péče</w:t>
            </w:r>
          </w:p>
        </w:tc>
        <w:tc>
          <w:tcPr>
            <w:tcW w:w="0" w:type="auto"/>
          </w:tcPr>
          <w:p w:rsidR="00FB43EB" w:rsidRPr="006E6979"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sociálních pracovníků NZ</w:t>
            </w:r>
          </w:p>
        </w:tc>
        <w:tc>
          <w:tcPr>
            <w:tcW w:w="0" w:type="auto"/>
          </w:tcPr>
          <w:p w:rsidR="00FB43EB" w:rsidRPr="006E6979" w:rsidRDefault="003C7635" w:rsidP="003C7635">
            <w:pPr>
              <w:spacing w:after="0" w:line="240" w:lineRule="auto"/>
            </w:pPr>
            <w:r>
              <w:t>t</w:t>
            </w:r>
            <w:r w:rsidR="00FB43EB" w:rsidRPr="006E6979">
              <w:t>rezor zabudovaný a certifikovaný</w:t>
            </w:r>
          </w:p>
        </w:tc>
      </w:tr>
      <w:tr w:rsidR="00FB43EB" w:rsidRPr="007A039D" w:rsidTr="00FB43EB">
        <w:tc>
          <w:tcPr>
            <w:tcW w:w="0" w:type="auto"/>
          </w:tcPr>
          <w:p w:rsidR="00FB43EB" w:rsidRPr="007A039D" w:rsidRDefault="00FB43EB" w:rsidP="00FB43EB">
            <w:pPr>
              <w:spacing w:after="0" w:line="240" w:lineRule="auto"/>
            </w:pPr>
            <w:r>
              <w:t>Kancelář vedoucí pobočky</w:t>
            </w:r>
          </w:p>
        </w:tc>
        <w:tc>
          <w:tcPr>
            <w:tcW w:w="0" w:type="auto"/>
          </w:tcPr>
          <w:p w:rsidR="00FB43EB" w:rsidRPr="006E6979"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sociálních pracovníků Litovel</w:t>
            </w:r>
          </w:p>
        </w:tc>
        <w:tc>
          <w:tcPr>
            <w:tcW w:w="0" w:type="auto"/>
          </w:tcPr>
          <w:p w:rsidR="00FB43EB" w:rsidRPr="006E6979" w:rsidRDefault="00FB43EB" w:rsidP="00FB43EB">
            <w:pPr>
              <w:spacing w:after="0" w:line="240" w:lineRule="auto"/>
            </w:pPr>
            <w:r w:rsidRPr="006E6979">
              <w:t>trezor</w:t>
            </w:r>
          </w:p>
        </w:tc>
      </w:tr>
    </w:tbl>
    <w:p w:rsidR="000A5D3C" w:rsidRPr="000A5D3C" w:rsidRDefault="000A5D3C" w:rsidP="00B61483"/>
    <w:sectPr w:rsidR="000A5D3C" w:rsidRPr="000A5D3C" w:rsidSect="001B75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AB" w:rsidRDefault="00332FAB" w:rsidP="00F74AFC">
      <w:pPr>
        <w:spacing w:after="0" w:line="240" w:lineRule="auto"/>
      </w:pPr>
      <w:r>
        <w:separator/>
      </w:r>
    </w:p>
  </w:endnote>
  <w:endnote w:type="continuationSeparator" w:id="0">
    <w:p w:rsidR="00332FAB" w:rsidRDefault="00332FAB" w:rsidP="00F7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978"/>
      <w:docPartObj>
        <w:docPartGallery w:val="Page Numbers (Bottom of Page)"/>
        <w:docPartUnique/>
      </w:docPartObj>
    </w:sdtPr>
    <w:sdtEndPr/>
    <w:sdtContent>
      <w:p w:rsidR="003C149D" w:rsidRDefault="003C149D">
        <w:pPr>
          <w:pStyle w:val="Zpat"/>
          <w:jc w:val="right"/>
        </w:pPr>
        <w:r>
          <w:fldChar w:fldCharType="begin"/>
        </w:r>
        <w:r>
          <w:instrText xml:space="preserve"> PAGE   \* MERGEFORMAT </w:instrText>
        </w:r>
        <w:r>
          <w:fldChar w:fldCharType="separate"/>
        </w:r>
        <w:r w:rsidR="003D697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AB" w:rsidRDefault="00332FAB" w:rsidP="00F74AFC">
      <w:pPr>
        <w:spacing w:after="0" w:line="240" w:lineRule="auto"/>
      </w:pPr>
      <w:r>
        <w:separator/>
      </w:r>
    </w:p>
  </w:footnote>
  <w:footnote w:type="continuationSeparator" w:id="0">
    <w:p w:rsidR="00332FAB" w:rsidRDefault="00332FAB" w:rsidP="00F74AFC">
      <w:pPr>
        <w:spacing w:after="0" w:line="240" w:lineRule="auto"/>
      </w:pPr>
      <w:r>
        <w:continuationSeparator/>
      </w:r>
    </w:p>
  </w:footnote>
  <w:footnote w:id="1">
    <w:p w:rsidR="003C149D" w:rsidRPr="001D223B" w:rsidRDefault="003C149D" w:rsidP="001D223B">
      <w:pPr>
        <w:pStyle w:val="Textpoznpodarou"/>
        <w:jc w:val="both"/>
        <w:rPr>
          <w:rFonts w:ascii="Arial" w:hAnsi="Arial" w:cs="Arial"/>
          <w:sz w:val="18"/>
          <w:szCs w:val="18"/>
        </w:rPr>
      </w:pPr>
      <w:r>
        <w:rPr>
          <w:rStyle w:val="Znakapoznpodarou"/>
        </w:rPr>
        <w:footnoteRef/>
      </w:r>
      <w:r>
        <w:t xml:space="preserve"> </w:t>
      </w:r>
      <w:r w:rsidRPr="001D223B">
        <w:rPr>
          <w:rFonts w:ascii="Arial" w:hAnsi="Arial" w:cs="Arial"/>
          <w:sz w:val="18"/>
          <w:szCs w:val="18"/>
        </w:rPr>
        <w:t xml:space="preserve">Pobytovým zařízením ústavního typu je myšlená pobytová sociální služba s kapacitou větší než 18 uživatelů, v níž jsou lidé izolováni od širšího společenství. Jedná se o instituci poskytující uživatelům nepřetržitou péči spojenou s ubytováním, stravováním a dalšími službami nahrazujícími běžný způsob života. </w:t>
      </w:r>
    </w:p>
  </w:footnote>
  <w:footnote w:id="2">
    <w:p w:rsidR="003C149D" w:rsidRPr="001D223B" w:rsidRDefault="003C149D" w:rsidP="001D223B">
      <w:pPr>
        <w:pStyle w:val="Textpoznpodarou"/>
        <w:jc w:val="both"/>
        <w:rPr>
          <w:rFonts w:ascii="Arial" w:hAnsi="Arial" w:cs="Arial"/>
          <w:sz w:val="18"/>
          <w:szCs w:val="18"/>
        </w:rPr>
      </w:pPr>
      <w:r w:rsidRPr="001D223B">
        <w:rPr>
          <w:rStyle w:val="Znakapoznpodarou"/>
          <w:rFonts w:ascii="Arial" w:hAnsi="Arial" w:cs="Arial"/>
          <w:sz w:val="18"/>
          <w:szCs w:val="18"/>
        </w:rPr>
        <w:footnoteRef/>
      </w:r>
      <w:r w:rsidRPr="001D223B">
        <w:rPr>
          <w:rFonts w:ascii="Arial" w:hAnsi="Arial" w:cs="Arial"/>
          <w:sz w:val="18"/>
          <w:szCs w:val="18"/>
        </w:rPr>
        <w:t xml:space="preserve"> Komunitní sociální službou se považují všechny služby sociální péče poskytované v terénní nebo ambulantní formě. Za komunitní službu sociální péče je považována též služba poskytovaná v pobytové formě, jestliže v jedné budově/objektu (případně areálu nebo v místě blízkém) je kapacita lůžek (uživatelů) nižší nebo rovna 18 (do této kapacity se započítávají také další pobytové nebo ambulantní služby poskytované v dané budově/objektu/areálu nebo v místě blízkém).</w:t>
      </w:r>
    </w:p>
  </w:footnote>
  <w:footnote w:id="3">
    <w:p w:rsidR="003C149D" w:rsidRPr="001D223B" w:rsidRDefault="003C149D" w:rsidP="00823DAA">
      <w:pPr>
        <w:pStyle w:val="Textpoznpodarou"/>
        <w:rPr>
          <w:rFonts w:ascii="Arial" w:hAnsi="Arial" w:cs="Arial"/>
          <w:sz w:val="18"/>
          <w:szCs w:val="18"/>
        </w:rPr>
      </w:pPr>
      <w:r w:rsidRPr="001D223B">
        <w:rPr>
          <w:rStyle w:val="Znakapoznpodarou"/>
          <w:rFonts w:ascii="Arial" w:hAnsi="Arial" w:cs="Arial"/>
          <w:sz w:val="18"/>
          <w:szCs w:val="18"/>
        </w:rPr>
        <w:footnoteRef/>
      </w:r>
      <w:r w:rsidRPr="001D223B">
        <w:rPr>
          <w:rFonts w:ascii="Arial" w:hAnsi="Arial" w:cs="Arial"/>
          <w:sz w:val="18"/>
          <w:szCs w:val="18"/>
        </w:rPr>
        <w:t xml:space="preserve"> Pro proces transformace je nutná detailní analýza uživatelů služby, zde jsou uvedeny pouze vybrané údaje.</w:t>
      </w:r>
    </w:p>
  </w:footnote>
  <w:footnote w:id="4">
    <w:p w:rsidR="003C149D" w:rsidRPr="001D223B" w:rsidRDefault="003C149D" w:rsidP="00823DAA">
      <w:pPr>
        <w:pStyle w:val="Textpoznpodarou"/>
        <w:rPr>
          <w:sz w:val="18"/>
          <w:szCs w:val="18"/>
        </w:rPr>
      </w:pPr>
      <w:r>
        <w:rPr>
          <w:rStyle w:val="Znakapoznpodarou"/>
        </w:rPr>
        <w:footnoteRef/>
      </w:r>
      <w:r>
        <w:t xml:space="preserve"> </w:t>
      </w:r>
      <w:r w:rsidRPr="001D223B">
        <w:rPr>
          <w:rFonts w:ascii="Arial" w:hAnsi="Arial" w:cs="Arial"/>
          <w:sz w:val="18"/>
          <w:szCs w:val="18"/>
        </w:rPr>
        <w:t>Posouzení nezbytné mír</w:t>
      </w:r>
      <w:r>
        <w:rPr>
          <w:rFonts w:ascii="Arial" w:hAnsi="Arial" w:cs="Arial"/>
          <w:sz w:val="18"/>
          <w:szCs w:val="18"/>
        </w:rPr>
        <w:t>y podpory uživatelů, MPSV, 2013</w:t>
      </w:r>
      <w:r w:rsidRPr="001D223B">
        <w:rPr>
          <w:rFonts w:ascii="Arial" w:hAnsi="Arial" w:cs="Arial"/>
          <w:sz w:val="18"/>
          <w:szCs w:val="18"/>
        </w:rPr>
        <w:t>.</w:t>
      </w:r>
    </w:p>
  </w:footnote>
  <w:footnote w:id="5">
    <w:p w:rsidR="003C149D" w:rsidRDefault="003C149D" w:rsidP="00823DAA">
      <w:pPr>
        <w:pStyle w:val="Textpoznpodarou"/>
      </w:pPr>
      <w:r>
        <w:rPr>
          <w:rStyle w:val="Znakapoznpodarou"/>
        </w:rPr>
        <w:footnoteRef/>
      </w:r>
      <w:r>
        <w:t xml:space="preserve"> </w:t>
      </w:r>
      <w:r w:rsidRPr="005922F6">
        <w:rPr>
          <w:rFonts w:ascii="Arial" w:hAnsi="Arial" w:cs="Arial"/>
          <w:sz w:val="18"/>
          <w:szCs w:val="18"/>
        </w:rPr>
        <w:t>Pokud zatím nebyl vydán nový rozsudek soudu</w:t>
      </w:r>
      <w:r>
        <w:rPr>
          <w:rFonts w:ascii="Arial" w:hAnsi="Arial" w:cs="Arial"/>
          <w:sz w:val="18"/>
          <w:szCs w:val="18"/>
        </w:rPr>
        <w:t>.</w:t>
      </w:r>
    </w:p>
  </w:footnote>
  <w:footnote w:id="6">
    <w:p w:rsidR="003C149D" w:rsidRPr="001D223B" w:rsidRDefault="003C149D" w:rsidP="00FB6CF4">
      <w:pPr>
        <w:pStyle w:val="Textpoznpodarou"/>
        <w:rPr>
          <w:rFonts w:ascii="Arial" w:hAnsi="Arial" w:cs="Arial"/>
          <w:sz w:val="18"/>
          <w:szCs w:val="18"/>
        </w:rPr>
      </w:pPr>
      <w:r w:rsidRPr="001D223B">
        <w:rPr>
          <w:rStyle w:val="Znakapoznpodarou"/>
          <w:rFonts w:ascii="Arial" w:hAnsi="Arial" w:cs="Arial"/>
          <w:sz w:val="18"/>
          <w:szCs w:val="18"/>
        </w:rPr>
        <w:footnoteRef/>
      </w:r>
      <w:r w:rsidRPr="001D223B">
        <w:rPr>
          <w:rFonts w:ascii="Arial" w:hAnsi="Arial" w:cs="Arial"/>
          <w:sz w:val="18"/>
          <w:szCs w:val="18"/>
        </w:rPr>
        <w:t xml:space="preserve"> Pro proces transformace je nutná detailní analýza uživatelů služby, zde jsou uvedeny pouze vybrané údaje.</w:t>
      </w:r>
    </w:p>
  </w:footnote>
  <w:footnote w:id="7">
    <w:p w:rsidR="003C149D" w:rsidRPr="001D223B" w:rsidRDefault="003C149D" w:rsidP="00FB6CF4">
      <w:pPr>
        <w:pStyle w:val="Textpoznpodarou"/>
        <w:rPr>
          <w:sz w:val="18"/>
          <w:szCs w:val="18"/>
        </w:rPr>
      </w:pPr>
      <w:r>
        <w:rPr>
          <w:rStyle w:val="Znakapoznpodarou"/>
        </w:rPr>
        <w:footnoteRef/>
      </w:r>
      <w:r>
        <w:t xml:space="preserve"> </w:t>
      </w:r>
      <w:r w:rsidRPr="001D223B">
        <w:rPr>
          <w:rFonts w:ascii="Arial" w:hAnsi="Arial" w:cs="Arial"/>
          <w:sz w:val="18"/>
          <w:szCs w:val="18"/>
        </w:rPr>
        <w:t>Posouzení nezbytné míry podpory uživatelů, MPSV, 2013.</w:t>
      </w:r>
    </w:p>
  </w:footnote>
  <w:footnote w:id="8">
    <w:p w:rsidR="003C149D" w:rsidRDefault="003C149D" w:rsidP="00FB6CF4">
      <w:pPr>
        <w:pStyle w:val="Textpoznpodarou"/>
      </w:pPr>
      <w:r>
        <w:rPr>
          <w:rStyle w:val="Znakapoznpodarou"/>
        </w:rPr>
        <w:footnoteRef/>
      </w:r>
      <w:r>
        <w:t xml:space="preserve"> </w:t>
      </w:r>
      <w:r w:rsidRPr="005922F6">
        <w:rPr>
          <w:rFonts w:ascii="Arial" w:hAnsi="Arial" w:cs="Arial"/>
          <w:sz w:val="18"/>
          <w:szCs w:val="18"/>
        </w:rPr>
        <w:t>Pokud zatím nebyl vydán nový rozsudek soudu</w:t>
      </w:r>
      <w:r>
        <w:rPr>
          <w:rFonts w:ascii="Arial" w:hAnsi="Arial" w:cs="Arial"/>
          <w:sz w:val="18"/>
          <w:szCs w:val="18"/>
        </w:rPr>
        <w:t>.</w:t>
      </w:r>
    </w:p>
  </w:footnote>
  <w:footnote w:id="9">
    <w:p w:rsidR="003C149D" w:rsidRPr="001D223B" w:rsidRDefault="003C149D" w:rsidP="00FB6CF4">
      <w:pPr>
        <w:pStyle w:val="Textpoznpodarou"/>
        <w:jc w:val="both"/>
        <w:rPr>
          <w:rFonts w:ascii="Arial" w:hAnsi="Arial" w:cs="Arial"/>
          <w:sz w:val="18"/>
          <w:szCs w:val="18"/>
        </w:rPr>
      </w:pPr>
      <w:r>
        <w:rPr>
          <w:rStyle w:val="Znakapoznpodarou"/>
        </w:rPr>
        <w:footnoteRef/>
      </w:r>
      <w:r>
        <w:t xml:space="preserve"> </w:t>
      </w:r>
      <w:r w:rsidRPr="00E8515A">
        <w:rPr>
          <w:rFonts w:ascii="Arial" w:hAnsi="Arial" w:cs="Arial"/>
          <w:sz w:val="18"/>
          <w:szCs w:val="18"/>
        </w:rPr>
        <w:t>V dalších dokumentech doporučujeme podrobně rozpracovat jednotlivé kroky, včetně cílů, termínů a osob odpovědných za jejich realizaci. Jedná se zejména o přípravu uživatelů (nácvik nových dovedností, nové posouzení svéprávnosti aj.) a jejich rodin na změnu, přípravu zaměstnanců, stanovení komunikační strategie, způsob vyhodnocování změny, řízení procesu i logistické řešení. Důležité je i stanovit způsob poskytování nových služeb, novou strukturu zaměstnanců, financování služeb, návaznost a využití dalších veřejných služeb (úřady, obchody, spolky, vzdělávání) a uplatnění na trhu práce (chráněném i otevřeném).</w:t>
      </w:r>
      <w:r w:rsidRPr="001D223B">
        <w:rPr>
          <w:rFonts w:ascii="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5E6"/>
    <w:multiLevelType w:val="hybridMultilevel"/>
    <w:tmpl w:val="51301E92"/>
    <w:lvl w:ilvl="0" w:tplc="35962F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791DD1"/>
    <w:multiLevelType w:val="hybridMultilevel"/>
    <w:tmpl w:val="00DEC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686599"/>
    <w:multiLevelType w:val="hybridMultilevel"/>
    <w:tmpl w:val="B3FC5E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FAE4595"/>
    <w:multiLevelType w:val="hybridMultilevel"/>
    <w:tmpl w:val="D3249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E87710"/>
    <w:multiLevelType w:val="hybridMultilevel"/>
    <w:tmpl w:val="77705F30"/>
    <w:lvl w:ilvl="0" w:tplc="217601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E14F86"/>
    <w:multiLevelType w:val="hybridMultilevel"/>
    <w:tmpl w:val="02DCEAC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5C65C0"/>
    <w:multiLevelType w:val="hybridMultilevel"/>
    <w:tmpl w:val="864EC5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E165C6"/>
    <w:multiLevelType w:val="hybridMultilevel"/>
    <w:tmpl w:val="1C0C7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EC0806"/>
    <w:multiLevelType w:val="hybridMultilevel"/>
    <w:tmpl w:val="07DAB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14F0E8E"/>
    <w:multiLevelType w:val="hybridMultilevel"/>
    <w:tmpl w:val="02E43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B2E2CCE"/>
    <w:multiLevelType w:val="hybridMultilevel"/>
    <w:tmpl w:val="4C98F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CA15A5F"/>
    <w:multiLevelType w:val="hybridMultilevel"/>
    <w:tmpl w:val="F594C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A13784"/>
    <w:multiLevelType w:val="hybridMultilevel"/>
    <w:tmpl w:val="003C3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AD6332"/>
    <w:multiLevelType w:val="hybridMultilevel"/>
    <w:tmpl w:val="A5A65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13E5C48"/>
    <w:multiLevelType w:val="hybridMultilevel"/>
    <w:tmpl w:val="F0581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3126B70"/>
    <w:multiLevelType w:val="hybridMultilevel"/>
    <w:tmpl w:val="0C7E7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42F2D15"/>
    <w:multiLevelType w:val="hybridMultilevel"/>
    <w:tmpl w:val="5CE67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A644BE"/>
    <w:multiLevelType w:val="hybridMultilevel"/>
    <w:tmpl w:val="EC842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BDD5F5D"/>
    <w:multiLevelType w:val="hybridMultilevel"/>
    <w:tmpl w:val="D3249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84636B"/>
    <w:multiLevelType w:val="hybridMultilevel"/>
    <w:tmpl w:val="BCF6C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D564508"/>
    <w:multiLevelType w:val="hybridMultilevel"/>
    <w:tmpl w:val="B17A1174"/>
    <w:lvl w:ilvl="0" w:tplc="0E121D84">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EE33E94"/>
    <w:multiLevelType w:val="hybridMultilevel"/>
    <w:tmpl w:val="B5609406"/>
    <w:lvl w:ilvl="0" w:tplc="04050001">
      <w:start w:val="1"/>
      <w:numFmt w:val="bullet"/>
      <w:lvlText w:val=""/>
      <w:lvlJc w:val="left"/>
      <w:pPr>
        <w:ind w:left="360" w:hanging="360"/>
      </w:pPr>
      <w:rPr>
        <w:rFonts w:ascii="Symbol" w:hAnsi="Symbol" w:hint="default"/>
      </w:rPr>
    </w:lvl>
    <w:lvl w:ilvl="1" w:tplc="FEF0E3AE">
      <w:numFmt w:val="bullet"/>
      <w:lvlText w:val="-"/>
      <w:lvlJc w:val="left"/>
      <w:pPr>
        <w:ind w:left="1080" w:hanging="360"/>
      </w:pPr>
      <w:rPr>
        <w:rFonts w:ascii="Calibri" w:eastAsiaTheme="minorHAnsi" w:hAnsi="Calibri" w:cstheme="minorBid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3F5C5B2D"/>
    <w:multiLevelType w:val="hybridMultilevel"/>
    <w:tmpl w:val="A1A82926"/>
    <w:lvl w:ilvl="0" w:tplc="22988036">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1341B69"/>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1995C09"/>
    <w:multiLevelType w:val="hybridMultilevel"/>
    <w:tmpl w:val="7E8EAD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33C170B"/>
    <w:multiLevelType w:val="hybridMultilevel"/>
    <w:tmpl w:val="914211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8744413"/>
    <w:multiLevelType w:val="hybridMultilevel"/>
    <w:tmpl w:val="99969A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562B43"/>
    <w:multiLevelType w:val="hybridMultilevel"/>
    <w:tmpl w:val="77705F30"/>
    <w:lvl w:ilvl="0" w:tplc="217601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DE874AF"/>
    <w:multiLevelType w:val="hybridMultilevel"/>
    <w:tmpl w:val="51301E92"/>
    <w:lvl w:ilvl="0" w:tplc="35962F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0FC1BF4"/>
    <w:multiLevelType w:val="hybridMultilevel"/>
    <w:tmpl w:val="3006C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4F340D4"/>
    <w:multiLevelType w:val="hybridMultilevel"/>
    <w:tmpl w:val="7B1EB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C7132E9"/>
    <w:multiLevelType w:val="hybridMultilevel"/>
    <w:tmpl w:val="C8AE7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08F14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6702521"/>
    <w:multiLevelType w:val="hybridMultilevel"/>
    <w:tmpl w:val="78CE1A4E"/>
    <w:lvl w:ilvl="0" w:tplc="99468780">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7DA75C7"/>
    <w:multiLevelType w:val="hybridMultilevel"/>
    <w:tmpl w:val="B17A1174"/>
    <w:lvl w:ilvl="0" w:tplc="0E121D84">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DD422D"/>
    <w:multiLevelType w:val="hybridMultilevel"/>
    <w:tmpl w:val="590A51E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nsid w:val="69454918"/>
    <w:multiLevelType w:val="hybridMultilevel"/>
    <w:tmpl w:val="E36E6F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6AA928C8"/>
    <w:multiLevelType w:val="hybridMultilevel"/>
    <w:tmpl w:val="85C45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CB076B0"/>
    <w:multiLevelType w:val="hybridMultilevel"/>
    <w:tmpl w:val="3E583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nsid w:val="6DDE2A63"/>
    <w:multiLevelType w:val="hybridMultilevel"/>
    <w:tmpl w:val="51301E92"/>
    <w:lvl w:ilvl="0" w:tplc="35962F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0470E8"/>
    <w:multiLevelType w:val="hybridMultilevel"/>
    <w:tmpl w:val="72ACB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86767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5"/>
  </w:num>
  <w:num w:numId="3">
    <w:abstractNumId w:val="41"/>
  </w:num>
  <w:num w:numId="4">
    <w:abstractNumId w:val="23"/>
  </w:num>
  <w:num w:numId="5">
    <w:abstractNumId w:val="31"/>
  </w:num>
  <w:num w:numId="6">
    <w:abstractNumId w:val="13"/>
  </w:num>
  <w:num w:numId="7">
    <w:abstractNumId w:val="10"/>
  </w:num>
  <w:num w:numId="8">
    <w:abstractNumId w:val="15"/>
  </w:num>
  <w:num w:numId="9">
    <w:abstractNumId w:val="36"/>
  </w:num>
  <w:num w:numId="10">
    <w:abstractNumId w:val="39"/>
  </w:num>
  <w:num w:numId="11">
    <w:abstractNumId w:val="7"/>
  </w:num>
  <w:num w:numId="12">
    <w:abstractNumId w:val="34"/>
  </w:num>
  <w:num w:numId="13">
    <w:abstractNumId w:val="29"/>
  </w:num>
  <w:num w:numId="14">
    <w:abstractNumId w:val="6"/>
  </w:num>
  <w:num w:numId="15">
    <w:abstractNumId w:val="22"/>
  </w:num>
  <w:num w:numId="16">
    <w:abstractNumId w:val="3"/>
  </w:num>
  <w:num w:numId="17">
    <w:abstractNumId w:val="33"/>
  </w:num>
  <w:num w:numId="18">
    <w:abstractNumId w:val="18"/>
  </w:num>
  <w:num w:numId="19">
    <w:abstractNumId w:val="4"/>
  </w:num>
  <w:num w:numId="20">
    <w:abstractNumId w:val="11"/>
  </w:num>
  <w:num w:numId="21">
    <w:abstractNumId w:val="8"/>
  </w:num>
  <w:num w:numId="22">
    <w:abstractNumId w:val="24"/>
  </w:num>
  <w:num w:numId="23">
    <w:abstractNumId w:val="19"/>
  </w:num>
  <w:num w:numId="24">
    <w:abstractNumId w:val="30"/>
  </w:num>
  <w:num w:numId="25">
    <w:abstractNumId w:val="1"/>
  </w:num>
  <w:num w:numId="26">
    <w:abstractNumId w:val="17"/>
  </w:num>
  <w:num w:numId="27">
    <w:abstractNumId w:val="37"/>
  </w:num>
  <w:num w:numId="28">
    <w:abstractNumId w:val="2"/>
  </w:num>
  <w:num w:numId="29">
    <w:abstractNumId w:val="35"/>
  </w:num>
  <w:num w:numId="30">
    <w:abstractNumId w:val="16"/>
  </w:num>
  <w:num w:numId="31">
    <w:abstractNumId w:val="38"/>
  </w:num>
  <w:num w:numId="32">
    <w:abstractNumId w:val="9"/>
  </w:num>
  <w:num w:numId="33">
    <w:abstractNumId w:val="12"/>
  </w:num>
  <w:num w:numId="34">
    <w:abstractNumId w:val="5"/>
  </w:num>
  <w:num w:numId="35">
    <w:abstractNumId w:val="14"/>
  </w:num>
  <w:num w:numId="36">
    <w:abstractNumId w:val="26"/>
  </w:num>
  <w:num w:numId="37">
    <w:abstractNumId w:val="27"/>
  </w:num>
  <w:num w:numId="38">
    <w:abstractNumId w:val="20"/>
  </w:num>
  <w:num w:numId="39">
    <w:abstractNumId w:val="40"/>
  </w:num>
  <w:num w:numId="40">
    <w:abstractNumId w:val="28"/>
  </w:num>
  <w:num w:numId="41">
    <w:abstractNumId w:val="0"/>
  </w:num>
  <w:num w:numId="42">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FC"/>
    <w:rsid w:val="00000DB2"/>
    <w:rsid w:val="00001F5A"/>
    <w:rsid w:val="00005D1B"/>
    <w:rsid w:val="00012DCD"/>
    <w:rsid w:val="00012F01"/>
    <w:rsid w:val="00017C3D"/>
    <w:rsid w:val="00022D28"/>
    <w:rsid w:val="00027187"/>
    <w:rsid w:val="000302BF"/>
    <w:rsid w:val="00030ED4"/>
    <w:rsid w:val="00032490"/>
    <w:rsid w:val="00033140"/>
    <w:rsid w:val="000338A5"/>
    <w:rsid w:val="00035F9A"/>
    <w:rsid w:val="00036200"/>
    <w:rsid w:val="000378F6"/>
    <w:rsid w:val="00040314"/>
    <w:rsid w:val="000431EC"/>
    <w:rsid w:val="00044D55"/>
    <w:rsid w:val="00045298"/>
    <w:rsid w:val="0004551F"/>
    <w:rsid w:val="00046961"/>
    <w:rsid w:val="00054E9D"/>
    <w:rsid w:val="00055199"/>
    <w:rsid w:val="000634B3"/>
    <w:rsid w:val="0006635D"/>
    <w:rsid w:val="00067054"/>
    <w:rsid w:val="00070D19"/>
    <w:rsid w:val="00080205"/>
    <w:rsid w:val="0008173C"/>
    <w:rsid w:val="00083939"/>
    <w:rsid w:val="00083F83"/>
    <w:rsid w:val="00091B22"/>
    <w:rsid w:val="00091CC1"/>
    <w:rsid w:val="0009460D"/>
    <w:rsid w:val="0009709F"/>
    <w:rsid w:val="000A01FC"/>
    <w:rsid w:val="000A0F39"/>
    <w:rsid w:val="000A5D3C"/>
    <w:rsid w:val="000B3587"/>
    <w:rsid w:val="000B5774"/>
    <w:rsid w:val="000C382C"/>
    <w:rsid w:val="000C4ABB"/>
    <w:rsid w:val="000C57BF"/>
    <w:rsid w:val="000C5CFD"/>
    <w:rsid w:val="000D27FF"/>
    <w:rsid w:val="000D3396"/>
    <w:rsid w:val="000D412C"/>
    <w:rsid w:val="000E5D84"/>
    <w:rsid w:val="000E63C9"/>
    <w:rsid w:val="000F56F9"/>
    <w:rsid w:val="00102D23"/>
    <w:rsid w:val="001052C9"/>
    <w:rsid w:val="0011003F"/>
    <w:rsid w:val="00121762"/>
    <w:rsid w:val="001224BF"/>
    <w:rsid w:val="001227B3"/>
    <w:rsid w:val="00123985"/>
    <w:rsid w:val="001264B4"/>
    <w:rsid w:val="00126BFF"/>
    <w:rsid w:val="0012770D"/>
    <w:rsid w:val="001335EC"/>
    <w:rsid w:val="0013522B"/>
    <w:rsid w:val="0013615F"/>
    <w:rsid w:val="00142968"/>
    <w:rsid w:val="00143177"/>
    <w:rsid w:val="00144567"/>
    <w:rsid w:val="00150DAF"/>
    <w:rsid w:val="00152FA1"/>
    <w:rsid w:val="00153DB0"/>
    <w:rsid w:val="00167D94"/>
    <w:rsid w:val="00172F37"/>
    <w:rsid w:val="00174011"/>
    <w:rsid w:val="00176DE6"/>
    <w:rsid w:val="001903FF"/>
    <w:rsid w:val="00190969"/>
    <w:rsid w:val="00194372"/>
    <w:rsid w:val="00197871"/>
    <w:rsid w:val="001A1BAC"/>
    <w:rsid w:val="001B0CCC"/>
    <w:rsid w:val="001B1626"/>
    <w:rsid w:val="001B4E17"/>
    <w:rsid w:val="001B6939"/>
    <w:rsid w:val="001B7518"/>
    <w:rsid w:val="001B7A6B"/>
    <w:rsid w:val="001C0D16"/>
    <w:rsid w:val="001C68B7"/>
    <w:rsid w:val="001D223B"/>
    <w:rsid w:val="001D3B4E"/>
    <w:rsid w:val="001D518A"/>
    <w:rsid w:val="001E2AF4"/>
    <w:rsid w:val="001E5114"/>
    <w:rsid w:val="001F0BC8"/>
    <w:rsid w:val="0020066A"/>
    <w:rsid w:val="002053D4"/>
    <w:rsid w:val="00211C78"/>
    <w:rsid w:val="00212A59"/>
    <w:rsid w:val="00213738"/>
    <w:rsid w:val="00215779"/>
    <w:rsid w:val="00220D09"/>
    <w:rsid w:val="00221DD9"/>
    <w:rsid w:val="002245F6"/>
    <w:rsid w:val="00236E43"/>
    <w:rsid w:val="00236EE2"/>
    <w:rsid w:val="00247BCD"/>
    <w:rsid w:val="002506B8"/>
    <w:rsid w:val="0025336A"/>
    <w:rsid w:val="0025369F"/>
    <w:rsid w:val="002602A4"/>
    <w:rsid w:val="00261644"/>
    <w:rsid w:val="0027287A"/>
    <w:rsid w:val="00281A00"/>
    <w:rsid w:val="00281B20"/>
    <w:rsid w:val="00284B20"/>
    <w:rsid w:val="00284FC4"/>
    <w:rsid w:val="00286666"/>
    <w:rsid w:val="00287218"/>
    <w:rsid w:val="002A23A2"/>
    <w:rsid w:val="002A2438"/>
    <w:rsid w:val="002A4152"/>
    <w:rsid w:val="002A4273"/>
    <w:rsid w:val="002B036E"/>
    <w:rsid w:val="002B40BD"/>
    <w:rsid w:val="002B6F34"/>
    <w:rsid w:val="002C4DCE"/>
    <w:rsid w:val="002C69AF"/>
    <w:rsid w:val="002C7560"/>
    <w:rsid w:val="002D05F5"/>
    <w:rsid w:val="002D0C6C"/>
    <w:rsid w:val="002D2A42"/>
    <w:rsid w:val="002D5E8E"/>
    <w:rsid w:val="002E0B4B"/>
    <w:rsid w:val="002E13E1"/>
    <w:rsid w:val="002E37FA"/>
    <w:rsid w:val="002E7E69"/>
    <w:rsid w:val="002F2B44"/>
    <w:rsid w:val="00303648"/>
    <w:rsid w:val="003041CA"/>
    <w:rsid w:val="003122CE"/>
    <w:rsid w:val="003148E4"/>
    <w:rsid w:val="00314B5F"/>
    <w:rsid w:val="003158CF"/>
    <w:rsid w:val="00317A22"/>
    <w:rsid w:val="00317F19"/>
    <w:rsid w:val="00322D10"/>
    <w:rsid w:val="00325D94"/>
    <w:rsid w:val="00332FAB"/>
    <w:rsid w:val="00336669"/>
    <w:rsid w:val="00337E65"/>
    <w:rsid w:val="0034351C"/>
    <w:rsid w:val="00343D53"/>
    <w:rsid w:val="00351D18"/>
    <w:rsid w:val="003523D4"/>
    <w:rsid w:val="003536C9"/>
    <w:rsid w:val="00353AEA"/>
    <w:rsid w:val="0035562C"/>
    <w:rsid w:val="003570E8"/>
    <w:rsid w:val="00357C74"/>
    <w:rsid w:val="00360003"/>
    <w:rsid w:val="00361FDE"/>
    <w:rsid w:val="00363EE9"/>
    <w:rsid w:val="003651BD"/>
    <w:rsid w:val="003662C4"/>
    <w:rsid w:val="003709B2"/>
    <w:rsid w:val="00373102"/>
    <w:rsid w:val="00374480"/>
    <w:rsid w:val="00375E2D"/>
    <w:rsid w:val="00376005"/>
    <w:rsid w:val="00377CCF"/>
    <w:rsid w:val="003812A7"/>
    <w:rsid w:val="00383F9E"/>
    <w:rsid w:val="00384528"/>
    <w:rsid w:val="00387019"/>
    <w:rsid w:val="00390CCF"/>
    <w:rsid w:val="00391382"/>
    <w:rsid w:val="00396562"/>
    <w:rsid w:val="003A10AA"/>
    <w:rsid w:val="003A173C"/>
    <w:rsid w:val="003A1B46"/>
    <w:rsid w:val="003A68BF"/>
    <w:rsid w:val="003A753A"/>
    <w:rsid w:val="003B2E51"/>
    <w:rsid w:val="003C149D"/>
    <w:rsid w:val="003C24B7"/>
    <w:rsid w:val="003C7635"/>
    <w:rsid w:val="003D4283"/>
    <w:rsid w:val="003D697A"/>
    <w:rsid w:val="003D7BEC"/>
    <w:rsid w:val="003E0F3D"/>
    <w:rsid w:val="003F19B8"/>
    <w:rsid w:val="003F39FA"/>
    <w:rsid w:val="003F4126"/>
    <w:rsid w:val="003F7E1F"/>
    <w:rsid w:val="0040165E"/>
    <w:rsid w:val="0040278F"/>
    <w:rsid w:val="00405150"/>
    <w:rsid w:val="00406F4E"/>
    <w:rsid w:val="004108BC"/>
    <w:rsid w:val="00416559"/>
    <w:rsid w:val="00421596"/>
    <w:rsid w:val="004233B7"/>
    <w:rsid w:val="0043367C"/>
    <w:rsid w:val="00435948"/>
    <w:rsid w:val="004377B2"/>
    <w:rsid w:val="0044313E"/>
    <w:rsid w:val="00444F8E"/>
    <w:rsid w:val="00451D21"/>
    <w:rsid w:val="004541E0"/>
    <w:rsid w:val="004575A3"/>
    <w:rsid w:val="00457878"/>
    <w:rsid w:val="00461AFF"/>
    <w:rsid w:val="00463589"/>
    <w:rsid w:val="00465E45"/>
    <w:rsid w:val="00467D36"/>
    <w:rsid w:val="00470F8E"/>
    <w:rsid w:val="0047278C"/>
    <w:rsid w:val="00473561"/>
    <w:rsid w:val="00475099"/>
    <w:rsid w:val="0047783D"/>
    <w:rsid w:val="00480770"/>
    <w:rsid w:val="00482F00"/>
    <w:rsid w:val="00485966"/>
    <w:rsid w:val="004878BD"/>
    <w:rsid w:val="00491C57"/>
    <w:rsid w:val="00493EFA"/>
    <w:rsid w:val="004945D2"/>
    <w:rsid w:val="00496221"/>
    <w:rsid w:val="00496C2C"/>
    <w:rsid w:val="004A3168"/>
    <w:rsid w:val="004B09A0"/>
    <w:rsid w:val="004B2FBE"/>
    <w:rsid w:val="004B314F"/>
    <w:rsid w:val="004B3EF7"/>
    <w:rsid w:val="004B4539"/>
    <w:rsid w:val="004B5481"/>
    <w:rsid w:val="004C043A"/>
    <w:rsid w:val="004C41FF"/>
    <w:rsid w:val="004C6287"/>
    <w:rsid w:val="004C6CCA"/>
    <w:rsid w:val="004D79C0"/>
    <w:rsid w:val="004E1B3D"/>
    <w:rsid w:val="004E4502"/>
    <w:rsid w:val="004E6B4F"/>
    <w:rsid w:val="004E792E"/>
    <w:rsid w:val="004F2C74"/>
    <w:rsid w:val="004F55C5"/>
    <w:rsid w:val="00500E47"/>
    <w:rsid w:val="005020C1"/>
    <w:rsid w:val="00513BF9"/>
    <w:rsid w:val="00520CD4"/>
    <w:rsid w:val="005228D8"/>
    <w:rsid w:val="005236BE"/>
    <w:rsid w:val="005244F0"/>
    <w:rsid w:val="005253C0"/>
    <w:rsid w:val="00526BCE"/>
    <w:rsid w:val="00530395"/>
    <w:rsid w:val="00530DE6"/>
    <w:rsid w:val="00532F45"/>
    <w:rsid w:val="00534E93"/>
    <w:rsid w:val="00534EE2"/>
    <w:rsid w:val="005369D5"/>
    <w:rsid w:val="00540A25"/>
    <w:rsid w:val="00543707"/>
    <w:rsid w:val="00545556"/>
    <w:rsid w:val="00546CCC"/>
    <w:rsid w:val="00547F5B"/>
    <w:rsid w:val="005526F4"/>
    <w:rsid w:val="005560F5"/>
    <w:rsid w:val="00560E66"/>
    <w:rsid w:val="0057144D"/>
    <w:rsid w:val="005726BC"/>
    <w:rsid w:val="005770BD"/>
    <w:rsid w:val="005771A0"/>
    <w:rsid w:val="00577C33"/>
    <w:rsid w:val="00580881"/>
    <w:rsid w:val="00583698"/>
    <w:rsid w:val="00583EC5"/>
    <w:rsid w:val="005864EB"/>
    <w:rsid w:val="00587124"/>
    <w:rsid w:val="005922F6"/>
    <w:rsid w:val="005924C9"/>
    <w:rsid w:val="0059486F"/>
    <w:rsid w:val="00594D45"/>
    <w:rsid w:val="00594F94"/>
    <w:rsid w:val="005969BD"/>
    <w:rsid w:val="00597EDD"/>
    <w:rsid w:val="005A152A"/>
    <w:rsid w:val="005A2CD7"/>
    <w:rsid w:val="005A3AA5"/>
    <w:rsid w:val="005B058C"/>
    <w:rsid w:val="005B5867"/>
    <w:rsid w:val="005C734F"/>
    <w:rsid w:val="005D1441"/>
    <w:rsid w:val="005D14A3"/>
    <w:rsid w:val="005D1765"/>
    <w:rsid w:val="005D1A9A"/>
    <w:rsid w:val="005D1CD1"/>
    <w:rsid w:val="005D2312"/>
    <w:rsid w:val="005D354D"/>
    <w:rsid w:val="005D729B"/>
    <w:rsid w:val="005D7982"/>
    <w:rsid w:val="005E27B4"/>
    <w:rsid w:val="005F00CB"/>
    <w:rsid w:val="005F5653"/>
    <w:rsid w:val="005F7226"/>
    <w:rsid w:val="005F7E02"/>
    <w:rsid w:val="006068EE"/>
    <w:rsid w:val="00612749"/>
    <w:rsid w:val="00616987"/>
    <w:rsid w:val="00616E79"/>
    <w:rsid w:val="00632AAC"/>
    <w:rsid w:val="0063791B"/>
    <w:rsid w:val="0064299C"/>
    <w:rsid w:val="00642DB7"/>
    <w:rsid w:val="00643853"/>
    <w:rsid w:val="00644869"/>
    <w:rsid w:val="006515A5"/>
    <w:rsid w:val="00653603"/>
    <w:rsid w:val="00654348"/>
    <w:rsid w:val="0065558F"/>
    <w:rsid w:val="006607C4"/>
    <w:rsid w:val="006700D7"/>
    <w:rsid w:val="0067031E"/>
    <w:rsid w:val="006712B2"/>
    <w:rsid w:val="006741BB"/>
    <w:rsid w:val="00676B80"/>
    <w:rsid w:val="006817F6"/>
    <w:rsid w:val="0069245D"/>
    <w:rsid w:val="006935B8"/>
    <w:rsid w:val="00695687"/>
    <w:rsid w:val="0069606A"/>
    <w:rsid w:val="0069699A"/>
    <w:rsid w:val="006A0A6C"/>
    <w:rsid w:val="006A4A68"/>
    <w:rsid w:val="006A4E79"/>
    <w:rsid w:val="006B2F5A"/>
    <w:rsid w:val="006B3DA1"/>
    <w:rsid w:val="006B4C67"/>
    <w:rsid w:val="006B7BBC"/>
    <w:rsid w:val="006C0624"/>
    <w:rsid w:val="006C0DA5"/>
    <w:rsid w:val="006C75EA"/>
    <w:rsid w:val="006D010E"/>
    <w:rsid w:val="006D77D4"/>
    <w:rsid w:val="006E0706"/>
    <w:rsid w:val="006E3BB4"/>
    <w:rsid w:val="006F1674"/>
    <w:rsid w:val="006F24B2"/>
    <w:rsid w:val="00710249"/>
    <w:rsid w:val="007108F8"/>
    <w:rsid w:val="00711A57"/>
    <w:rsid w:val="00713A6B"/>
    <w:rsid w:val="00714976"/>
    <w:rsid w:val="007208DD"/>
    <w:rsid w:val="007224CF"/>
    <w:rsid w:val="00725D98"/>
    <w:rsid w:val="00730D81"/>
    <w:rsid w:val="00735B89"/>
    <w:rsid w:val="00743839"/>
    <w:rsid w:val="00743FF6"/>
    <w:rsid w:val="007457C2"/>
    <w:rsid w:val="00750E77"/>
    <w:rsid w:val="00751226"/>
    <w:rsid w:val="00755EF5"/>
    <w:rsid w:val="00766D96"/>
    <w:rsid w:val="00766EE0"/>
    <w:rsid w:val="00766F29"/>
    <w:rsid w:val="0077268E"/>
    <w:rsid w:val="007904AF"/>
    <w:rsid w:val="0079114D"/>
    <w:rsid w:val="007A53B0"/>
    <w:rsid w:val="007A72CE"/>
    <w:rsid w:val="007A7E77"/>
    <w:rsid w:val="007B0404"/>
    <w:rsid w:val="007B0C3B"/>
    <w:rsid w:val="007B125A"/>
    <w:rsid w:val="007B1FA6"/>
    <w:rsid w:val="007B3CB3"/>
    <w:rsid w:val="007B4038"/>
    <w:rsid w:val="007B5B32"/>
    <w:rsid w:val="007C050D"/>
    <w:rsid w:val="007C1555"/>
    <w:rsid w:val="007C647E"/>
    <w:rsid w:val="007D0887"/>
    <w:rsid w:val="007E0A91"/>
    <w:rsid w:val="007E0FFE"/>
    <w:rsid w:val="007E4DA1"/>
    <w:rsid w:val="007E53E6"/>
    <w:rsid w:val="007F64D2"/>
    <w:rsid w:val="007F77D8"/>
    <w:rsid w:val="00806082"/>
    <w:rsid w:val="008119A1"/>
    <w:rsid w:val="008152E3"/>
    <w:rsid w:val="00815A14"/>
    <w:rsid w:val="00822059"/>
    <w:rsid w:val="0082296F"/>
    <w:rsid w:val="00823DAA"/>
    <w:rsid w:val="0082535D"/>
    <w:rsid w:val="00827914"/>
    <w:rsid w:val="00830356"/>
    <w:rsid w:val="00835AB7"/>
    <w:rsid w:val="008431AD"/>
    <w:rsid w:val="00843E04"/>
    <w:rsid w:val="00847284"/>
    <w:rsid w:val="00847E22"/>
    <w:rsid w:val="00851196"/>
    <w:rsid w:val="0085133E"/>
    <w:rsid w:val="0085404C"/>
    <w:rsid w:val="008540F1"/>
    <w:rsid w:val="008562DF"/>
    <w:rsid w:val="00856F68"/>
    <w:rsid w:val="00863ABA"/>
    <w:rsid w:val="00870724"/>
    <w:rsid w:val="008723C2"/>
    <w:rsid w:val="008725D1"/>
    <w:rsid w:val="00872D15"/>
    <w:rsid w:val="008760A0"/>
    <w:rsid w:val="00882029"/>
    <w:rsid w:val="00882AE7"/>
    <w:rsid w:val="00884FAE"/>
    <w:rsid w:val="008852D8"/>
    <w:rsid w:val="0088619D"/>
    <w:rsid w:val="008876E5"/>
    <w:rsid w:val="00887A2E"/>
    <w:rsid w:val="008935BB"/>
    <w:rsid w:val="00896304"/>
    <w:rsid w:val="008A1A00"/>
    <w:rsid w:val="008A26E5"/>
    <w:rsid w:val="008A28C8"/>
    <w:rsid w:val="008A3592"/>
    <w:rsid w:val="008A4D4E"/>
    <w:rsid w:val="008A5553"/>
    <w:rsid w:val="008A63A0"/>
    <w:rsid w:val="008A7E02"/>
    <w:rsid w:val="008B40A4"/>
    <w:rsid w:val="008C59A2"/>
    <w:rsid w:val="008C78C2"/>
    <w:rsid w:val="008D5ACE"/>
    <w:rsid w:val="008D5FBC"/>
    <w:rsid w:val="008E2032"/>
    <w:rsid w:val="008E2EDD"/>
    <w:rsid w:val="008E33A8"/>
    <w:rsid w:val="008E427D"/>
    <w:rsid w:val="008E656B"/>
    <w:rsid w:val="008F212B"/>
    <w:rsid w:val="008F7961"/>
    <w:rsid w:val="009003C0"/>
    <w:rsid w:val="00900494"/>
    <w:rsid w:val="009150B2"/>
    <w:rsid w:val="0092055D"/>
    <w:rsid w:val="00922698"/>
    <w:rsid w:val="00930E10"/>
    <w:rsid w:val="009343C5"/>
    <w:rsid w:val="00951F2F"/>
    <w:rsid w:val="00952650"/>
    <w:rsid w:val="00956EAD"/>
    <w:rsid w:val="00963113"/>
    <w:rsid w:val="009707BA"/>
    <w:rsid w:val="00972673"/>
    <w:rsid w:val="009729D6"/>
    <w:rsid w:val="009761DC"/>
    <w:rsid w:val="009831D7"/>
    <w:rsid w:val="0098371F"/>
    <w:rsid w:val="00983ADA"/>
    <w:rsid w:val="009918BF"/>
    <w:rsid w:val="00992D62"/>
    <w:rsid w:val="00997DC4"/>
    <w:rsid w:val="009A1855"/>
    <w:rsid w:val="009A50A0"/>
    <w:rsid w:val="009A7231"/>
    <w:rsid w:val="009B0E13"/>
    <w:rsid w:val="009B6D7A"/>
    <w:rsid w:val="009B72AC"/>
    <w:rsid w:val="009C11BD"/>
    <w:rsid w:val="009C1F98"/>
    <w:rsid w:val="009C2BBA"/>
    <w:rsid w:val="009C689A"/>
    <w:rsid w:val="009D1505"/>
    <w:rsid w:val="009E6F1C"/>
    <w:rsid w:val="009F3E6C"/>
    <w:rsid w:val="009F50C1"/>
    <w:rsid w:val="009F6FED"/>
    <w:rsid w:val="009F73D3"/>
    <w:rsid w:val="00A00C36"/>
    <w:rsid w:val="00A03B97"/>
    <w:rsid w:val="00A1775E"/>
    <w:rsid w:val="00A25360"/>
    <w:rsid w:val="00A302CB"/>
    <w:rsid w:val="00A33170"/>
    <w:rsid w:val="00A34BF5"/>
    <w:rsid w:val="00A35E00"/>
    <w:rsid w:val="00A43785"/>
    <w:rsid w:val="00A5149B"/>
    <w:rsid w:val="00A57608"/>
    <w:rsid w:val="00A57D99"/>
    <w:rsid w:val="00A63D9B"/>
    <w:rsid w:val="00A646CB"/>
    <w:rsid w:val="00A65640"/>
    <w:rsid w:val="00A670CC"/>
    <w:rsid w:val="00A73BF2"/>
    <w:rsid w:val="00A754D6"/>
    <w:rsid w:val="00A75E0B"/>
    <w:rsid w:val="00A80530"/>
    <w:rsid w:val="00A83756"/>
    <w:rsid w:val="00A84E2F"/>
    <w:rsid w:val="00A863FB"/>
    <w:rsid w:val="00A90357"/>
    <w:rsid w:val="00A94C88"/>
    <w:rsid w:val="00A96824"/>
    <w:rsid w:val="00AA1AA6"/>
    <w:rsid w:val="00AA5BCF"/>
    <w:rsid w:val="00AA76C8"/>
    <w:rsid w:val="00AB06C6"/>
    <w:rsid w:val="00AB2260"/>
    <w:rsid w:val="00AB2BF8"/>
    <w:rsid w:val="00AB5846"/>
    <w:rsid w:val="00AB5FB3"/>
    <w:rsid w:val="00AC0582"/>
    <w:rsid w:val="00AC2683"/>
    <w:rsid w:val="00AC5C1B"/>
    <w:rsid w:val="00AC7066"/>
    <w:rsid w:val="00AD04DD"/>
    <w:rsid w:val="00AD20D8"/>
    <w:rsid w:val="00AD3CA2"/>
    <w:rsid w:val="00AE114F"/>
    <w:rsid w:val="00AE4C0F"/>
    <w:rsid w:val="00AF16CB"/>
    <w:rsid w:val="00AF1A45"/>
    <w:rsid w:val="00AF5609"/>
    <w:rsid w:val="00AF6AF5"/>
    <w:rsid w:val="00B006E4"/>
    <w:rsid w:val="00B05CFF"/>
    <w:rsid w:val="00B20964"/>
    <w:rsid w:val="00B3190E"/>
    <w:rsid w:val="00B46416"/>
    <w:rsid w:val="00B47272"/>
    <w:rsid w:val="00B47351"/>
    <w:rsid w:val="00B505E4"/>
    <w:rsid w:val="00B5491F"/>
    <w:rsid w:val="00B54ADA"/>
    <w:rsid w:val="00B61483"/>
    <w:rsid w:val="00B67665"/>
    <w:rsid w:val="00B74C71"/>
    <w:rsid w:val="00B77D9F"/>
    <w:rsid w:val="00B80699"/>
    <w:rsid w:val="00B81BFA"/>
    <w:rsid w:val="00B82FB8"/>
    <w:rsid w:val="00B85B05"/>
    <w:rsid w:val="00B86664"/>
    <w:rsid w:val="00B925A0"/>
    <w:rsid w:val="00B92C7D"/>
    <w:rsid w:val="00B92E95"/>
    <w:rsid w:val="00B95C3A"/>
    <w:rsid w:val="00B9606B"/>
    <w:rsid w:val="00BB374C"/>
    <w:rsid w:val="00BB3A53"/>
    <w:rsid w:val="00BB53C0"/>
    <w:rsid w:val="00BC1CE6"/>
    <w:rsid w:val="00BC5126"/>
    <w:rsid w:val="00BD16A7"/>
    <w:rsid w:val="00BD21CC"/>
    <w:rsid w:val="00BD5580"/>
    <w:rsid w:val="00BD7445"/>
    <w:rsid w:val="00BE1DC4"/>
    <w:rsid w:val="00BE2686"/>
    <w:rsid w:val="00BE5592"/>
    <w:rsid w:val="00BF3176"/>
    <w:rsid w:val="00BF3ED2"/>
    <w:rsid w:val="00C047B3"/>
    <w:rsid w:val="00C0685A"/>
    <w:rsid w:val="00C12BAC"/>
    <w:rsid w:val="00C205C5"/>
    <w:rsid w:val="00C21FC5"/>
    <w:rsid w:val="00C22C44"/>
    <w:rsid w:val="00C2733B"/>
    <w:rsid w:val="00C325FE"/>
    <w:rsid w:val="00C361AA"/>
    <w:rsid w:val="00C3624C"/>
    <w:rsid w:val="00C43CE7"/>
    <w:rsid w:val="00C442E0"/>
    <w:rsid w:val="00C46FB1"/>
    <w:rsid w:val="00C501EC"/>
    <w:rsid w:val="00C50EB9"/>
    <w:rsid w:val="00C5759E"/>
    <w:rsid w:val="00C66B17"/>
    <w:rsid w:val="00C67359"/>
    <w:rsid w:val="00C83100"/>
    <w:rsid w:val="00C84EA6"/>
    <w:rsid w:val="00C8696A"/>
    <w:rsid w:val="00C909EE"/>
    <w:rsid w:val="00C978AB"/>
    <w:rsid w:val="00C97A48"/>
    <w:rsid w:val="00CA48FB"/>
    <w:rsid w:val="00CA4CA7"/>
    <w:rsid w:val="00CA68D5"/>
    <w:rsid w:val="00CA718B"/>
    <w:rsid w:val="00CB1EDD"/>
    <w:rsid w:val="00CB4BB4"/>
    <w:rsid w:val="00CB4C48"/>
    <w:rsid w:val="00CB4E39"/>
    <w:rsid w:val="00CB5151"/>
    <w:rsid w:val="00CB7361"/>
    <w:rsid w:val="00CC066B"/>
    <w:rsid w:val="00CC1DEB"/>
    <w:rsid w:val="00CC3455"/>
    <w:rsid w:val="00CC522E"/>
    <w:rsid w:val="00CC5A64"/>
    <w:rsid w:val="00CD085F"/>
    <w:rsid w:val="00CE2B0D"/>
    <w:rsid w:val="00CE5E6F"/>
    <w:rsid w:val="00CE7A19"/>
    <w:rsid w:val="00CF15E8"/>
    <w:rsid w:val="00CF221B"/>
    <w:rsid w:val="00CF4E43"/>
    <w:rsid w:val="00CF76F9"/>
    <w:rsid w:val="00CF774D"/>
    <w:rsid w:val="00CF7FED"/>
    <w:rsid w:val="00D016BE"/>
    <w:rsid w:val="00D06409"/>
    <w:rsid w:val="00D12ABB"/>
    <w:rsid w:val="00D12B41"/>
    <w:rsid w:val="00D12DEB"/>
    <w:rsid w:val="00D16FA4"/>
    <w:rsid w:val="00D25F06"/>
    <w:rsid w:val="00D270EE"/>
    <w:rsid w:val="00D3059A"/>
    <w:rsid w:val="00D32970"/>
    <w:rsid w:val="00D345E7"/>
    <w:rsid w:val="00D376AF"/>
    <w:rsid w:val="00D37AF5"/>
    <w:rsid w:val="00D42386"/>
    <w:rsid w:val="00D44D60"/>
    <w:rsid w:val="00D45AAA"/>
    <w:rsid w:val="00D46BAF"/>
    <w:rsid w:val="00D5176A"/>
    <w:rsid w:val="00D51998"/>
    <w:rsid w:val="00D51AC3"/>
    <w:rsid w:val="00D53D18"/>
    <w:rsid w:val="00D662EB"/>
    <w:rsid w:val="00D71000"/>
    <w:rsid w:val="00D72D86"/>
    <w:rsid w:val="00D75454"/>
    <w:rsid w:val="00D75524"/>
    <w:rsid w:val="00D7722F"/>
    <w:rsid w:val="00D80B01"/>
    <w:rsid w:val="00D8156F"/>
    <w:rsid w:val="00D84F8A"/>
    <w:rsid w:val="00D87E75"/>
    <w:rsid w:val="00D91462"/>
    <w:rsid w:val="00D93154"/>
    <w:rsid w:val="00D97530"/>
    <w:rsid w:val="00DA0E8A"/>
    <w:rsid w:val="00DA3817"/>
    <w:rsid w:val="00DA7CF3"/>
    <w:rsid w:val="00DB04BB"/>
    <w:rsid w:val="00DB14BB"/>
    <w:rsid w:val="00DB20F0"/>
    <w:rsid w:val="00DB225B"/>
    <w:rsid w:val="00DB2CA8"/>
    <w:rsid w:val="00DB42D9"/>
    <w:rsid w:val="00DB7481"/>
    <w:rsid w:val="00DB7C63"/>
    <w:rsid w:val="00DC6A59"/>
    <w:rsid w:val="00DC79C8"/>
    <w:rsid w:val="00DD1359"/>
    <w:rsid w:val="00DD49AA"/>
    <w:rsid w:val="00DE0124"/>
    <w:rsid w:val="00DE17A9"/>
    <w:rsid w:val="00DE397C"/>
    <w:rsid w:val="00DE6D05"/>
    <w:rsid w:val="00DF0754"/>
    <w:rsid w:val="00DF343A"/>
    <w:rsid w:val="00DF45BC"/>
    <w:rsid w:val="00DF7438"/>
    <w:rsid w:val="00E00849"/>
    <w:rsid w:val="00E033DE"/>
    <w:rsid w:val="00E060E5"/>
    <w:rsid w:val="00E07C27"/>
    <w:rsid w:val="00E10C00"/>
    <w:rsid w:val="00E21979"/>
    <w:rsid w:val="00E26208"/>
    <w:rsid w:val="00E27A68"/>
    <w:rsid w:val="00E31313"/>
    <w:rsid w:val="00E32EEC"/>
    <w:rsid w:val="00E34CBC"/>
    <w:rsid w:val="00E36E80"/>
    <w:rsid w:val="00E37F1B"/>
    <w:rsid w:val="00E52470"/>
    <w:rsid w:val="00E57D18"/>
    <w:rsid w:val="00E60B41"/>
    <w:rsid w:val="00E61FED"/>
    <w:rsid w:val="00E6328D"/>
    <w:rsid w:val="00E63A55"/>
    <w:rsid w:val="00E63C8F"/>
    <w:rsid w:val="00E673C1"/>
    <w:rsid w:val="00E73174"/>
    <w:rsid w:val="00E844E7"/>
    <w:rsid w:val="00E8515A"/>
    <w:rsid w:val="00E870E2"/>
    <w:rsid w:val="00E92EEA"/>
    <w:rsid w:val="00E93DAB"/>
    <w:rsid w:val="00E93EA1"/>
    <w:rsid w:val="00E94E56"/>
    <w:rsid w:val="00E97277"/>
    <w:rsid w:val="00EA0198"/>
    <w:rsid w:val="00EA4537"/>
    <w:rsid w:val="00EA520F"/>
    <w:rsid w:val="00EB0B5E"/>
    <w:rsid w:val="00EB12BF"/>
    <w:rsid w:val="00EB270F"/>
    <w:rsid w:val="00EB7D4D"/>
    <w:rsid w:val="00EC0419"/>
    <w:rsid w:val="00EC1342"/>
    <w:rsid w:val="00ED2213"/>
    <w:rsid w:val="00EE0886"/>
    <w:rsid w:val="00EE0FFB"/>
    <w:rsid w:val="00EE1869"/>
    <w:rsid w:val="00EE38BC"/>
    <w:rsid w:val="00EE7716"/>
    <w:rsid w:val="00EF0477"/>
    <w:rsid w:val="00EF0997"/>
    <w:rsid w:val="00EF5D24"/>
    <w:rsid w:val="00F0020A"/>
    <w:rsid w:val="00F007AE"/>
    <w:rsid w:val="00F024AF"/>
    <w:rsid w:val="00F10B0E"/>
    <w:rsid w:val="00F11259"/>
    <w:rsid w:val="00F11A6A"/>
    <w:rsid w:val="00F12147"/>
    <w:rsid w:val="00F14132"/>
    <w:rsid w:val="00F206A4"/>
    <w:rsid w:val="00F24843"/>
    <w:rsid w:val="00F266BC"/>
    <w:rsid w:val="00F31560"/>
    <w:rsid w:val="00F33605"/>
    <w:rsid w:val="00F34776"/>
    <w:rsid w:val="00F3482E"/>
    <w:rsid w:val="00F35E79"/>
    <w:rsid w:val="00F42C63"/>
    <w:rsid w:val="00F4307F"/>
    <w:rsid w:val="00F47788"/>
    <w:rsid w:val="00F52FCC"/>
    <w:rsid w:val="00F63D51"/>
    <w:rsid w:val="00F65C6A"/>
    <w:rsid w:val="00F72D91"/>
    <w:rsid w:val="00F74AFC"/>
    <w:rsid w:val="00F768EF"/>
    <w:rsid w:val="00F76CC1"/>
    <w:rsid w:val="00F81699"/>
    <w:rsid w:val="00F834C3"/>
    <w:rsid w:val="00F873F1"/>
    <w:rsid w:val="00F91132"/>
    <w:rsid w:val="00F92556"/>
    <w:rsid w:val="00F944C7"/>
    <w:rsid w:val="00F95F51"/>
    <w:rsid w:val="00FA26B1"/>
    <w:rsid w:val="00FA3788"/>
    <w:rsid w:val="00FA7B37"/>
    <w:rsid w:val="00FB43EB"/>
    <w:rsid w:val="00FB6CF4"/>
    <w:rsid w:val="00FC2F83"/>
    <w:rsid w:val="00FC3CBA"/>
    <w:rsid w:val="00FC40EF"/>
    <w:rsid w:val="00FC7C89"/>
    <w:rsid w:val="00FD1B2B"/>
    <w:rsid w:val="00FD36C3"/>
    <w:rsid w:val="00FD39B7"/>
    <w:rsid w:val="00FD3A0A"/>
    <w:rsid w:val="00FD503F"/>
    <w:rsid w:val="00FD737C"/>
    <w:rsid w:val="00FD738A"/>
    <w:rsid w:val="00FE316D"/>
    <w:rsid w:val="00FE4260"/>
    <w:rsid w:val="00FE6B8A"/>
    <w:rsid w:val="00FF0488"/>
    <w:rsid w:val="00FF1F03"/>
    <w:rsid w:val="00FF6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2EDD"/>
  </w:style>
  <w:style w:type="paragraph" w:styleId="Nadpis1">
    <w:name w:val="heading 1"/>
    <w:basedOn w:val="Normln"/>
    <w:next w:val="Normln"/>
    <w:link w:val="Nadpis1Char"/>
    <w:uiPriority w:val="9"/>
    <w:qFormat/>
    <w:rsid w:val="00BD5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D73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84B2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unhideWhenUsed/>
    <w:qFormat/>
    <w:rsid w:val="00284B2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FD73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84B2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284B20"/>
    <w:rPr>
      <w:rFonts w:asciiTheme="majorHAnsi" w:eastAsiaTheme="majorEastAsia" w:hAnsiTheme="majorHAnsi" w:cstheme="majorBidi"/>
      <w:b/>
      <w:bCs/>
      <w:i/>
      <w:iCs/>
      <w:color w:val="4F81BD" w:themeColor="accent1"/>
    </w:rPr>
  </w:style>
  <w:style w:type="character" w:customStyle="1" w:styleId="ZpravatextChar">
    <w:name w:val="Zprava_text Char"/>
    <w:link w:val="Zpravatext"/>
    <w:locked/>
    <w:rsid w:val="00DB7C63"/>
    <w:rPr>
      <w:rFonts w:ascii="Arial" w:hAnsi="Arial" w:cs="Arial"/>
      <w:bCs/>
      <w:sz w:val="20"/>
      <w:szCs w:val="26"/>
      <w:lang w:eastAsia="cs-CZ"/>
    </w:rPr>
  </w:style>
  <w:style w:type="paragraph" w:customStyle="1" w:styleId="Zpravatext">
    <w:name w:val="Zprava_text"/>
    <w:basedOn w:val="Normln"/>
    <w:link w:val="ZpravatextChar"/>
    <w:qFormat/>
    <w:rsid w:val="00DB7C63"/>
    <w:pPr>
      <w:widowControl w:val="0"/>
      <w:tabs>
        <w:tab w:val="left" w:pos="0"/>
        <w:tab w:val="left" w:pos="301"/>
        <w:tab w:val="left" w:pos="993"/>
      </w:tabs>
      <w:spacing w:before="60" w:after="0" w:line="260" w:lineRule="exact"/>
      <w:jc w:val="both"/>
      <w:outlineLvl w:val="2"/>
    </w:pPr>
    <w:rPr>
      <w:rFonts w:ascii="Arial" w:hAnsi="Arial" w:cs="Arial"/>
      <w:bCs/>
      <w:sz w:val="20"/>
      <w:szCs w:val="26"/>
      <w:lang w:eastAsia="cs-CZ"/>
    </w:rPr>
  </w:style>
  <w:style w:type="paragraph" w:styleId="Titulek">
    <w:name w:val="caption"/>
    <w:basedOn w:val="Normln"/>
    <w:next w:val="Zpravatext"/>
    <w:qFormat/>
    <w:rsid w:val="00F74AFC"/>
    <w:pPr>
      <w:tabs>
        <w:tab w:val="left" w:pos="0"/>
        <w:tab w:val="left" w:pos="301"/>
        <w:tab w:val="left" w:pos="601"/>
        <w:tab w:val="left" w:pos="902"/>
      </w:tabs>
      <w:spacing w:before="120" w:after="0" w:line="252" w:lineRule="exact"/>
    </w:pPr>
    <w:rPr>
      <w:rFonts w:ascii="Arial" w:eastAsia="SimSun" w:hAnsi="Arial" w:cs="Times New Roman"/>
      <w:b/>
      <w:bCs/>
      <w:sz w:val="20"/>
      <w:szCs w:val="20"/>
      <w:lang w:eastAsia="zh-CN"/>
    </w:rPr>
  </w:style>
  <w:style w:type="paragraph" w:customStyle="1" w:styleId="nadpis20">
    <w:name w:val="nadpis 2"/>
    <w:basedOn w:val="Titulek"/>
    <w:next w:val="Zpravatext"/>
    <w:qFormat/>
    <w:rsid w:val="00F74AFC"/>
  </w:style>
  <w:style w:type="table" w:styleId="Mkatabulky">
    <w:name w:val="Table Grid"/>
    <w:basedOn w:val="Normlntabulka"/>
    <w:uiPriority w:val="59"/>
    <w:rsid w:val="00F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74A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74AFC"/>
    <w:rPr>
      <w:sz w:val="20"/>
      <w:szCs w:val="20"/>
    </w:rPr>
  </w:style>
  <w:style w:type="character" w:styleId="Znakapoznpodarou">
    <w:name w:val="footnote reference"/>
    <w:basedOn w:val="Standardnpsmoodstavce"/>
    <w:uiPriority w:val="99"/>
    <w:semiHidden/>
    <w:unhideWhenUsed/>
    <w:rsid w:val="00F74AFC"/>
    <w:rPr>
      <w:vertAlign w:val="superscript"/>
    </w:rPr>
  </w:style>
  <w:style w:type="table" w:customStyle="1" w:styleId="Mkatabulky1">
    <w:name w:val="Mřížka tabulky1"/>
    <w:basedOn w:val="Normlntabulka"/>
    <w:next w:val="Mkatabulky"/>
    <w:uiPriority w:val="59"/>
    <w:rsid w:val="00F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74AFC"/>
    <w:rPr>
      <w:sz w:val="16"/>
      <w:szCs w:val="16"/>
    </w:rPr>
  </w:style>
  <w:style w:type="paragraph" w:styleId="Textkomente">
    <w:name w:val="annotation text"/>
    <w:basedOn w:val="Normln"/>
    <w:link w:val="TextkomenteChar"/>
    <w:uiPriority w:val="99"/>
    <w:unhideWhenUsed/>
    <w:rsid w:val="00F74AFC"/>
    <w:pPr>
      <w:spacing w:line="240" w:lineRule="auto"/>
    </w:pPr>
    <w:rPr>
      <w:sz w:val="20"/>
      <w:szCs w:val="20"/>
    </w:rPr>
  </w:style>
  <w:style w:type="character" w:customStyle="1" w:styleId="TextkomenteChar">
    <w:name w:val="Text komentáře Char"/>
    <w:basedOn w:val="Standardnpsmoodstavce"/>
    <w:link w:val="Textkomente"/>
    <w:uiPriority w:val="99"/>
    <w:rsid w:val="00F74AFC"/>
    <w:rPr>
      <w:sz w:val="20"/>
      <w:szCs w:val="20"/>
    </w:rPr>
  </w:style>
  <w:style w:type="paragraph" w:styleId="Pedmtkomente">
    <w:name w:val="annotation subject"/>
    <w:basedOn w:val="Textkomente"/>
    <w:next w:val="Textkomente"/>
    <w:link w:val="PedmtkomenteChar"/>
    <w:uiPriority w:val="99"/>
    <w:semiHidden/>
    <w:unhideWhenUsed/>
    <w:rsid w:val="00F74AFC"/>
    <w:rPr>
      <w:b/>
      <w:bCs/>
    </w:rPr>
  </w:style>
  <w:style w:type="character" w:customStyle="1" w:styleId="PedmtkomenteChar">
    <w:name w:val="Předmět komentáře Char"/>
    <w:basedOn w:val="TextkomenteChar"/>
    <w:link w:val="Pedmtkomente"/>
    <w:uiPriority w:val="99"/>
    <w:semiHidden/>
    <w:rsid w:val="00F74AFC"/>
    <w:rPr>
      <w:b/>
      <w:bCs/>
      <w:sz w:val="20"/>
      <w:szCs w:val="20"/>
    </w:rPr>
  </w:style>
  <w:style w:type="paragraph" w:styleId="Textbubliny">
    <w:name w:val="Balloon Text"/>
    <w:basedOn w:val="Normln"/>
    <w:link w:val="TextbublinyChar"/>
    <w:uiPriority w:val="99"/>
    <w:semiHidden/>
    <w:unhideWhenUsed/>
    <w:rsid w:val="00F74A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4AFC"/>
    <w:rPr>
      <w:rFonts w:ascii="Tahoma" w:hAnsi="Tahoma" w:cs="Tahoma"/>
      <w:sz w:val="16"/>
      <w:szCs w:val="16"/>
    </w:rPr>
  </w:style>
  <w:style w:type="paragraph" w:styleId="Odstavecseseznamem">
    <w:name w:val="List Paragraph"/>
    <w:basedOn w:val="Normln"/>
    <w:uiPriority w:val="34"/>
    <w:qFormat/>
    <w:rsid w:val="00373102"/>
    <w:pPr>
      <w:ind w:left="720"/>
      <w:contextualSpacing/>
    </w:pPr>
  </w:style>
  <w:style w:type="character" w:styleId="Hypertextovodkaz">
    <w:name w:val="Hyperlink"/>
    <w:basedOn w:val="Standardnpsmoodstavce"/>
    <w:uiPriority w:val="99"/>
    <w:unhideWhenUsed/>
    <w:rsid w:val="000634B3"/>
    <w:rPr>
      <w:color w:val="0000FF" w:themeColor="hyperlink"/>
      <w:u w:val="single"/>
    </w:rPr>
  </w:style>
  <w:style w:type="paragraph" w:styleId="Obsah2">
    <w:name w:val="toc 2"/>
    <w:basedOn w:val="Normln"/>
    <w:next w:val="Normln"/>
    <w:autoRedefine/>
    <w:uiPriority w:val="39"/>
    <w:unhideWhenUsed/>
    <w:qFormat/>
    <w:rsid w:val="004B09A0"/>
    <w:pPr>
      <w:spacing w:after="100" w:line="240" w:lineRule="auto"/>
      <w:ind w:left="220"/>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F206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06A4"/>
  </w:style>
  <w:style w:type="paragraph" w:styleId="Zpat">
    <w:name w:val="footer"/>
    <w:basedOn w:val="Normln"/>
    <w:link w:val="ZpatChar"/>
    <w:unhideWhenUsed/>
    <w:rsid w:val="00F206A4"/>
    <w:pPr>
      <w:tabs>
        <w:tab w:val="center" w:pos="4536"/>
        <w:tab w:val="right" w:pos="9072"/>
      </w:tabs>
      <w:spacing w:after="0" w:line="240" w:lineRule="auto"/>
    </w:pPr>
  </w:style>
  <w:style w:type="character" w:customStyle="1" w:styleId="ZpatChar">
    <w:name w:val="Zápatí Char"/>
    <w:basedOn w:val="Standardnpsmoodstavce"/>
    <w:link w:val="Zpat"/>
    <w:uiPriority w:val="99"/>
    <w:rsid w:val="00F206A4"/>
  </w:style>
  <w:style w:type="character" w:customStyle="1" w:styleId="text">
    <w:name w:val="text"/>
    <w:basedOn w:val="Standardnpsmoodstavce"/>
    <w:rsid w:val="00284B20"/>
  </w:style>
  <w:style w:type="character" w:customStyle="1" w:styleId="textlink3">
    <w:name w:val="text_link3"/>
    <w:basedOn w:val="Standardnpsmoodstavce"/>
    <w:rsid w:val="00284B20"/>
  </w:style>
  <w:style w:type="character" w:customStyle="1" w:styleId="apple-converted-space">
    <w:name w:val="apple-converted-space"/>
    <w:basedOn w:val="Standardnpsmoodstavce"/>
    <w:rsid w:val="00284B20"/>
  </w:style>
  <w:style w:type="paragraph" w:styleId="Normlnweb">
    <w:name w:val="Normal (Web)"/>
    <w:basedOn w:val="Normln"/>
    <w:uiPriority w:val="99"/>
    <w:unhideWhenUsed/>
    <w:rsid w:val="00284B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4B20"/>
    <w:rPr>
      <w:b/>
      <w:bCs/>
    </w:rPr>
  </w:style>
  <w:style w:type="character" w:customStyle="1" w:styleId="separator">
    <w:name w:val="separator"/>
    <w:rsid w:val="00284B20"/>
  </w:style>
  <w:style w:type="character" w:customStyle="1" w:styleId="black-icon">
    <w:name w:val="black-icon"/>
    <w:rsid w:val="00284B20"/>
  </w:style>
  <w:style w:type="character" w:customStyle="1" w:styleId="zav">
    <w:name w:val="zav"/>
    <w:rsid w:val="00284B20"/>
  </w:style>
  <w:style w:type="character" w:styleId="Sledovanodkaz">
    <w:name w:val="FollowedHyperlink"/>
    <w:basedOn w:val="Standardnpsmoodstavce"/>
    <w:uiPriority w:val="99"/>
    <w:semiHidden/>
    <w:unhideWhenUsed/>
    <w:rsid w:val="00F024AF"/>
    <w:rPr>
      <w:color w:val="800080" w:themeColor="followedHyperlink"/>
      <w:u w:val="single"/>
    </w:rPr>
  </w:style>
  <w:style w:type="character" w:customStyle="1" w:styleId="Nadpis1Char">
    <w:name w:val="Nadpis 1 Char"/>
    <w:basedOn w:val="Standardnpsmoodstavce"/>
    <w:link w:val="Nadpis1"/>
    <w:uiPriority w:val="9"/>
    <w:rsid w:val="00BD5580"/>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BD5580"/>
    <w:pPr>
      <w:outlineLvl w:val="9"/>
    </w:pPr>
  </w:style>
  <w:style w:type="paragraph" w:styleId="Obsah3">
    <w:name w:val="toc 3"/>
    <w:basedOn w:val="Normln"/>
    <w:next w:val="Normln"/>
    <w:autoRedefine/>
    <w:uiPriority w:val="39"/>
    <w:unhideWhenUsed/>
    <w:qFormat/>
    <w:rsid w:val="004B314F"/>
    <w:pPr>
      <w:tabs>
        <w:tab w:val="left" w:pos="1100"/>
        <w:tab w:val="right" w:leader="dot" w:pos="9062"/>
      </w:tabs>
      <w:spacing w:after="100"/>
      <w:ind w:left="708"/>
      <w:jc w:val="both"/>
    </w:pPr>
  </w:style>
  <w:style w:type="paragraph" w:styleId="Obsah1">
    <w:name w:val="toc 1"/>
    <w:basedOn w:val="Normln"/>
    <w:next w:val="Normln"/>
    <w:autoRedefine/>
    <w:uiPriority w:val="39"/>
    <w:unhideWhenUsed/>
    <w:qFormat/>
    <w:rsid w:val="00BD5580"/>
    <w:pPr>
      <w:spacing w:after="100"/>
    </w:pPr>
    <w:rPr>
      <w:rFonts w:eastAsiaTheme="minorEastAsia"/>
    </w:rPr>
  </w:style>
  <w:style w:type="character" w:customStyle="1" w:styleId="Nadpis2Char">
    <w:name w:val="Nadpis 2 Char"/>
    <w:basedOn w:val="Standardnpsmoodstavce"/>
    <w:link w:val="Nadpis2"/>
    <w:uiPriority w:val="9"/>
    <w:rsid w:val="00FD738A"/>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rsid w:val="00FD738A"/>
    <w:rPr>
      <w:rFonts w:asciiTheme="majorHAnsi" w:eastAsiaTheme="majorEastAsia" w:hAnsiTheme="majorHAnsi" w:cstheme="majorBidi"/>
      <w:color w:val="243F60" w:themeColor="accent1" w:themeShade="7F"/>
    </w:rPr>
  </w:style>
  <w:style w:type="paragraph" w:styleId="Obsah4">
    <w:name w:val="toc 4"/>
    <w:basedOn w:val="Normln"/>
    <w:next w:val="Normln"/>
    <w:autoRedefine/>
    <w:uiPriority w:val="39"/>
    <w:unhideWhenUsed/>
    <w:rsid w:val="009E6F1C"/>
    <w:pPr>
      <w:spacing w:after="100"/>
      <w:ind w:left="660"/>
    </w:pPr>
    <w:rPr>
      <w:rFonts w:eastAsiaTheme="minorEastAsia"/>
      <w:lang w:eastAsia="cs-CZ"/>
    </w:rPr>
  </w:style>
  <w:style w:type="paragraph" w:styleId="Obsah5">
    <w:name w:val="toc 5"/>
    <w:basedOn w:val="Normln"/>
    <w:next w:val="Normln"/>
    <w:autoRedefine/>
    <w:uiPriority w:val="39"/>
    <w:unhideWhenUsed/>
    <w:rsid w:val="009E6F1C"/>
    <w:pPr>
      <w:spacing w:after="100"/>
      <w:ind w:left="880"/>
    </w:pPr>
    <w:rPr>
      <w:rFonts w:eastAsiaTheme="minorEastAsia"/>
      <w:lang w:eastAsia="cs-CZ"/>
    </w:rPr>
  </w:style>
  <w:style w:type="paragraph" w:styleId="Obsah6">
    <w:name w:val="toc 6"/>
    <w:basedOn w:val="Normln"/>
    <w:next w:val="Normln"/>
    <w:autoRedefine/>
    <w:uiPriority w:val="39"/>
    <w:unhideWhenUsed/>
    <w:rsid w:val="009E6F1C"/>
    <w:pPr>
      <w:spacing w:after="100"/>
      <w:ind w:left="1100"/>
    </w:pPr>
    <w:rPr>
      <w:rFonts w:eastAsiaTheme="minorEastAsia"/>
      <w:lang w:eastAsia="cs-CZ"/>
    </w:rPr>
  </w:style>
  <w:style w:type="paragraph" w:styleId="Obsah7">
    <w:name w:val="toc 7"/>
    <w:basedOn w:val="Normln"/>
    <w:next w:val="Normln"/>
    <w:autoRedefine/>
    <w:uiPriority w:val="39"/>
    <w:unhideWhenUsed/>
    <w:rsid w:val="009E6F1C"/>
    <w:pPr>
      <w:spacing w:after="100"/>
      <w:ind w:left="1320"/>
    </w:pPr>
    <w:rPr>
      <w:rFonts w:eastAsiaTheme="minorEastAsia"/>
      <w:lang w:eastAsia="cs-CZ"/>
    </w:rPr>
  </w:style>
  <w:style w:type="paragraph" w:styleId="Obsah8">
    <w:name w:val="toc 8"/>
    <w:basedOn w:val="Normln"/>
    <w:next w:val="Normln"/>
    <w:autoRedefine/>
    <w:uiPriority w:val="39"/>
    <w:unhideWhenUsed/>
    <w:rsid w:val="009E6F1C"/>
    <w:pPr>
      <w:spacing w:after="100"/>
      <w:ind w:left="1540"/>
    </w:pPr>
    <w:rPr>
      <w:rFonts w:eastAsiaTheme="minorEastAsia"/>
      <w:lang w:eastAsia="cs-CZ"/>
    </w:rPr>
  </w:style>
  <w:style w:type="paragraph" w:styleId="Obsah9">
    <w:name w:val="toc 9"/>
    <w:basedOn w:val="Normln"/>
    <w:next w:val="Normln"/>
    <w:autoRedefine/>
    <w:uiPriority w:val="39"/>
    <w:unhideWhenUsed/>
    <w:rsid w:val="009E6F1C"/>
    <w:pPr>
      <w:spacing w:after="100"/>
      <w:ind w:left="1760"/>
    </w:pPr>
    <w:rPr>
      <w:rFonts w:eastAsiaTheme="minorEastAsia"/>
      <w:lang w:eastAsia="cs-CZ"/>
    </w:rPr>
  </w:style>
  <w:style w:type="paragraph" w:styleId="Bezmezer">
    <w:name w:val="No Spacing"/>
    <w:uiPriority w:val="1"/>
    <w:qFormat/>
    <w:rsid w:val="003A68BF"/>
    <w:pPr>
      <w:spacing w:after="0" w:line="240" w:lineRule="auto"/>
    </w:pPr>
  </w:style>
  <w:style w:type="paragraph" w:customStyle="1" w:styleId="nada">
    <w:name w:val="nada"/>
    <w:basedOn w:val="Zpravatext"/>
    <w:rsid w:val="003A68BF"/>
    <w:rPr>
      <w:lang w:eastAsia="zh-CN"/>
    </w:rPr>
  </w:style>
  <w:style w:type="paragraph" w:styleId="Rejstk1">
    <w:name w:val="index 1"/>
    <w:basedOn w:val="Normln"/>
    <w:next w:val="Normln"/>
    <w:autoRedefine/>
    <w:uiPriority w:val="99"/>
    <w:unhideWhenUsed/>
    <w:rsid w:val="00EE7716"/>
    <w:pPr>
      <w:spacing w:after="0"/>
      <w:ind w:left="220" w:hanging="220"/>
    </w:pPr>
    <w:rPr>
      <w:sz w:val="18"/>
      <w:szCs w:val="18"/>
    </w:rPr>
  </w:style>
  <w:style w:type="paragraph" w:styleId="Rejstk2">
    <w:name w:val="index 2"/>
    <w:basedOn w:val="Normln"/>
    <w:next w:val="Normln"/>
    <w:autoRedefine/>
    <w:uiPriority w:val="99"/>
    <w:unhideWhenUsed/>
    <w:rsid w:val="00EE7716"/>
    <w:pPr>
      <w:spacing w:after="0"/>
      <w:ind w:left="440" w:hanging="220"/>
    </w:pPr>
    <w:rPr>
      <w:sz w:val="18"/>
      <w:szCs w:val="18"/>
    </w:rPr>
  </w:style>
  <w:style w:type="paragraph" w:styleId="Rejstk3">
    <w:name w:val="index 3"/>
    <w:basedOn w:val="Normln"/>
    <w:next w:val="Normln"/>
    <w:autoRedefine/>
    <w:uiPriority w:val="99"/>
    <w:unhideWhenUsed/>
    <w:rsid w:val="00EE7716"/>
    <w:pPr>
      <w:spacing w:after="0"/>
      <w:ind w:left="660" w:hanging="220"/>
    </w:pPr>
    <w:rPr>
      <w:sz w:val="18"/>
      <w:szCs w:val="18"/>
    </w:rPr>
  </w:style>
  <w:style w:type="paragraph" w:styleId="Rejstk4">
    <w:name w:val="index 4"/>
    <w:basedOn w:val="Normln"/>
    <w:next w:val="Normln"/>
    <w:autoRedefine/>
    <w:uiPriority w:val="99"/>
    <w:unhideWhenUsed/>
    <w:rsid w:val="00EE7716"/>
    <w:pPr>
      <w:spacing w:after="0"/>
      <w:ind w:left="880" w:hanging="220"/>
    </w:pPr>
    <w:rPr>
      <w:sz w:val="18"/>
      <w:szCs w:val="18"/>
    </w:rPr>
  </w:style>
  <w:style w:type="paragraph" w:styleId="Rejstk5">
    <w:name w:val="index 5"/>
    <w:basedOn w:val="Normln"/>
    <w:next w:val="Normln"/>
    <w:autoRedefine/>
    <w:uiPriority w:val="99"/>
    <w:unhideWhenUsed/>
    <w:rsid w:val="00EE7716"/>
    <w:pPr>
      <w:spacing w:after="0"/>
      <w:ind w:left="1100" w:hanging="220"/>
    </w:pPr>
    <w:rPr>
      <w:sz w:val="18"/>
      <w:szCs w:val="18"/>
    </w:rPr>
  </w:style>
  <w:style w:type="paragraph" w:styleId="Rejstk6">
    <w:name w:val="index 6"/>
    <w:basedOn w:val="Normln"/>
    <w:next w:val="Normln"/>
    <w:autoRedefine/>
    <w:uiPriority w:val="99"/>
    <w:unhideWhenUsed/>
    <w:rsid w:val="00EE7716"/>
    <w:pPr>
      <w:spacing w:after="0"/>
      <w:ind w:left="1320" w:hanging="220"/>
    </w:pPr>
    <w:rPr>
      <w:sz w:val="18"/>
      <w:szCs w:val="18"/>
    </w:rPr>
  </w:style>
  <w:style w:type="paragraph" w:styleId="Rejstk7">
    <w:name w:val="index 7"/>
    <w:basedOn w:val="Normln"/>
    <w:next w:val="Normln"/>
    <w:autoRedefine/>
    <w:uiPriority w:val="99"/>
    <w:unhideWhenUsed/>
    <w:rsid w:val="00EE7716"/>
    <w:pPr>
      <w:spacing w:after="0"/>
      <w:ind w:left="1540" w:hanging="220"/>
    </w:pPr>
    <w:rPr>
      <w:sz w:val="18"/>
      <w:szCs w:val="18"/>
    </w:rPr>
  </w:style>
  <w:style w:type="paragraph" w:styleId="Rejstk8">
    <w:name w:val="index 8"/>
    <w:basedOn w:val="Normln"/>
    <w:next w:val="Normln"/>
    <w:autoRedefine/>
    <w:uiPriority w:val="99"/>
    <w:unhideWhenUsed/>
    <w:rsid w:val="00EE7716"/>
    <w:pPr>
      <w:spacing w:after="0"/>
      <w:ind w:left="1760" w:hanging="220"/>
    </w:pPr>
    <w:rPr>
      <w:sz w:val="18"/>
      <w:szCs w:val="18"/>
    </w:rPr>
  </w:style>
  <w:style w:type="paragraph" w:styleId="Rejstk9">
    <w:name w:val="index 9"/>
    <w:basedOn w:val="Normln"/>
    <w:next w:val="Normln"/>
    <w:autoRedefine/>
    <w:uiPriority w:val="99"/>
    <w:unhideWhenUsed/>
    <w:rsid w:val="00EE7716"/>
    <w:pPr>
      <w:spacing w:after="0"/>
      <w:ind w:left="1980" w:hanging="220"/>
    </w:pPr>
    <w:rPr>
      <w:sz w:val="18"/>
      <w:szCs w:val="18"/>
    </w:rPr>
  </w:style>
  <w:style w:type="paragraph" w:styleId="Hlavikarejstku">
    <w:name w:val="index heading"/>
    <w:basedOn w:val="Normln"/>
    <w:next w:val="Rejstk1"/>
    <w:uiPriority w:val="99"/>
    <w:unhideWhenUsed/>
    <w:rsid w:val="00EE7716"/>
    <w:pPr>
      <w:spacing w:before="240" w:after="120"/>
      <w:jc w:val="center"/>
    </w:pPr>
    <w:rPr>
      <w:b/>
      <w:bCs/>
      <w:sz w:val="26"/>
      <w:szCs w:val="26"/>
    </w:rPr>
  </w:style>
  <w:style w:type="paragraph" w:styleId="Seznamobrzk">
    <w:name w:val="table of figures"/>
    <w:basedOn w:val="Normln"/>
    <w:next w:val="Normln"/>
    <w:uiPriority w:val="99"/>
    <w:unhideWhenUsed/>
    <w:rsid w:val="00EE7716"/>
    <w:pPr>
      <w:spacing w:after="0"/>
    </w:pPr>
    <w:rPr>
      <w:i/>
      <w:iCs/>
      <w:sz w:val="20"/>
      <w:szCs w:val="20"/>
    </w:rPr>
  </w:style>
  <w:style w:type="character" w:styleId="slostrnky">
    <w:name w:val="page number"/>
    <w:basedOn w:val="Standardnpsmoodstavce"/>
    <w:rsid w:val="0087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2EDD"/>
  </w:style>
  <w:style w:type="paragraph" w:styleId="Nadpis1">
    <w:name w:val="heading 1"/>
    <w:basedOn w:val="Normln"/>
    <w:next w:val="Normln"/>
    <w:link w:val="Nadpis1Char"/>
    <w:uiPriority w:val="9"/>
    <w:qFormat/>
    <w:rsid w:val="00BD5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D73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84B2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unhideWhenUsed/>
    <w:qFormat/>
    <w:rsid w:val="00284B2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FD73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84B2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284B20"/>
    <w:rPr>
      <w:rFonts w:asciiTheme="majorHAnsi" w:eastAsiaTheme="majorEastAsia" w:hAnsiTheme="majorHAnsi" w:cstheme="majorBidi"/>
      <w:b/>
      <w:bCs/>
      <w:i/>
      <w:iCs/>
      <w:color w:val="4F81BD" w:themeColor="accent1"/>
    </w:rPr>
  </w:style>
  <w:style w:type="character" w:customStyle="1" w:styleId="ZpravatextChar">
    <w:name w:val="Zprava_text Char"/>
    <w:link w:val="Zpravatext"/>
    <w:locked/>
    <w:rsid w:val="00DB7C63"/>
    <w:rPr>
      <w:rFonts w:ascii="Arial" w:hAnsi="Arial" w:cs="Arial"/>
      <w:bCs/>
      <w:sz w:val="20"/>
      <w:szCs w:val="26"/>
      <w:lang w:eastAsia="cs-CZ"/>
    </w:rPr>
  </w:style>
  <w:style w:type="paragraph" w:customStyle="1" w:styleId="Zpravatext">
    <w:name w:val="Zprava_text"/>
    <w:basedOn w:val="Normln"/>
    <w:link w:val="ZpravatextChar"/>
    <w:qFormat/>
    <w:rsid w:val="00DB7C63"/>
    <w:pPr>
      <w:widowControl w:val="0"/>
      <w:tabs>
        <w:tab w:val="left" w:pos="0"/>
        <w:tab w:val="left" w:pos="301"/>
        <w:tab w:val="left" w:pos="993"/>
      </w:tabs>
      <w:spacing w:before="60" w:after="0" w:line="260" w:lineRule="exact"/>
      <w:jc w:val="both"/>
      <w:outlineLvl w:val="2"/>
    </w:pPr>
    <w:rPr>
      <w:rFonts w:ascii="Arial" w:hAnsi="Arial" w:cs="Arial"/>
      <w:bCs/>
      <w:sz w:val="20"/>
      <w:szCs w:val="26"/>
      <w:lang w:eastAsia="cs-CZ"/>
    </w:rPr>
  </w:style>
  <w:style w:type="paragraph" w:styleId="Titulek">
    <w:name w:val="caption"/>
    <w:basedOn w:val="Normln"/>
    <w:next w:val="Zpravatext"/>
    <w:qFormat/>
    <w:rsid w:val="00F74AFC"/>
    <w:pPr>
      <w:tabs>
        <w:tab w:val="left" w:pos="0"/>
        <w:tab w:val="left" w:pos="301"/>
        <w:tab w:val="left" w:pos="601"/>
        <w:tab w:val="left" w:pos="902"/>
      </w:tabs>
      <w:spacing w:before="120" w:after="0" w:line="252" w:lineRule="exact"/>
    </w:pPr>
    <w:rPr>
      <w:rFonts w:ascii="Arial" w:eastAsia="SimSun" w:hAnsi="Arial" w:cs="Times New Roman"/>
      <w:b/>
      <w:bCs/>
      <w:sz w:val="20"/>
      <w:szCs w:val="20"/>
      <w:lang w:eastAsia="zh-CN"/>
    </w:rPr>
  </w:style>
  <w:style w:type="paragraph" w:customStyle="1" w:styleId="nadpis20">
    <w:name w:val="nadpis 2"/>
    <w:basedOn w:val="Titulek"/>
    <w:next w:val="Zpravatext"/>
    <w:qFormat/>
    <w:rsid w:val="00F74AFC"/>
  </w:style>
  <w:style w:type="table" w:styleId="Mkatabulky">
    <w:name w:val="Table Grid"/>
    <w:basedOn w:val="Normlntabulka"/>
    <w:uiPriority w:val="59"/>
    <w:rsid w:val="00F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74A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74AFC"/>
    <w:rPr>
      <w:sz w:val="20"/>
      <w:szCs w:val="20"/>
    </w:rPr>
  </w:style>
  <w:style w:type="character" w:styleId="Znakapoznpodarou">
    <w:name w:val="footnote reference"/>
    <w:basedOn w:val="Standardnpsmoodstavce"/>
    <w:uiPriority w:val="99"/>
    <w:semiHidden/>
    <w:unhideWhenUsed/>
    <w:rsid w:val="00F74AFC"/>
    <w:rPr>
      <w:vertAlign w:val="superscript"/>
    </w:rPr>
  </w:style>
  <w:style w:type="table" w:customStyle="1" w:styleId="Mkatabulky1">
    <w:name w:val="Mřížka tabulky1"/>
    <w:basedOn w:val="Normlntabulka"/>
    <w:next w:val="Mkatabulky"/>
    <w:uiPriority w:val="59"/>
    <w:rsid w:val="00F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74AFC"/>
    <w:rPr>
      <w:sz w:val="16"/>
      <w:szCs w:val="16"/>
    </w:rPr>
  </w:style>
  <w:style w:type="paragraph" w:styleId="Textkomente">
    <w:name w:val="annotation text"/>
    <w:basedOn w:val="Normln"/>
    <w:link w:val="TextkomenteChar"/>
    <w:uiPriority w:val="99"/>
    <w:unhideWhenUsed/>
    <w:rsid w:val="00F74AFC"/>
    <w:pPr>
      <w:spacing w:line="240" w:lineRule="auto"/>
    </w:pPr>
    <w:rPr>
      <w:sz w:val="20"/>
      <w:szCs w:val="20"/>
    </w:rPr>
  </w:style>
  <w:style w:type="character" w:customStyle="1" w:styleId="TextkomenteChar">
    <w:name w:val="Text komentáře Char"/>
    <w:basedOn w:val="Standardnpsmoodstavce"/>
    <w:link w:val="Textkomente"/>
    <w:uiPriority w:val="99"/>
    <w:rsid w:val="00F74AFC"/>
    <w:rPr>
      <w:sz w:val="20"/>
      <w:szCs w:val="20"/>
    </w:rPr>
  </w:style>
  <w:style w:type="paragraph" w:styleId="Pedmtkomente">
    <w:name w:val="annotation subject"/>
    <w:basedOn w:val="Textkomente"/>
    <w:next w:val="Textkomente"/>
    <w:link w:val="PedmtkomenteChar"/>
    <w:uiPriority w:val="99"/>
    <w:semiHidden/>
    <w:unhideWhenUsed/>
    <w:rsid w:val="00F74AFC"/>
    <w:rPr>
      <w:b/>
      <w:bCs/>
    </w:rPr>
  </w:style>
  <w:style w:type="character" w:customStyle="1" w:styleId="PedmtkomenteChar">
    <w:name w:val="Předmět komentáře Char"/>
    <w:basedOn w:val="TextkomenteChar"/>
    <w:link w:val="Pedmtkomente"/>
    <w:uiPriority w:val="99"/>
    <w:semiHidden/>
    <w:rsid w:val="00F74AFC"/>
    <w:rPr>
      <w:b/>
      <w:bCs/>
      <w:sz w:val="20"/>
      <w:szCs w:val="20"/>
    </w:rPr>
  </w:style>
  <w:style w:type="paragraph" w:styleId="Textbubliny">
    <w:name w:val="Balloon Text"/>
    <w:basedOn w:val="Normln"/>
    <w:link w:val="TextbublinyChar"/>
    <w:uiPriority w:val="99"/>
    <w:semiHidden/>
    <w:unhideWhenUsed/>
    <w:rsid w:val="00F74A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4AFC"/>
    <w:rPr>
      <w:rFonts w:ascii="Tahoma" w:hAnsi="Tahoma" w:cs="Tahoma"/>
      <w:sz w:val="16"/>
      <w:szCs w:val="16"/>
    </w:rPr>
  </w:style>
  <w:style w:type="paragraph" w:styleId="Odstavecseseznamem">
    <w:name w:val="List Paragraph"/>
    <w:basedOn w:val="Normln"/>
    <w:uiPriority w:val="34"/>
    <w:qFormat/>
    <w:rsid w:val="00373102"/>
    <w:pPr>
      <w:ind w:left="720"/>
      <w:contextualSpacing/>
    </w:pPr>
  </w:style>
  <w:style w:type="character" w:styleId="Hypertextovodkaz">
    <w:name w:val="Hyperlink"/>
    <w:basedOn w:val="Standardnpsmoodstavce"/>
    <w:uiPriority w:val="99"/>
    <w:unhideWhenUsed/>
    <w:rsid w:val="000634B3"/>
    <w:rPr>
      <w:color w:val="0000FF" w:themeColor="hyperlink"/>
      <w:u w:val="single"/>
    </w:rPr>
  </w:style>
  <w:style w:type="paragraph" w:styleId="Obsah2">
    <w:name w:val="toc 2"/>
    <w:basedOn w:val="Normln"/>
    <w:next w:val="Normln"/>
    <w:autoRedefine/>
    <w:uiPriority w:val="39"/>
    <w:unhideWhenUsed/>
    <w:qFormat/>
    <w:rsid w:val="004B09A0"/>
    <w:pPr>
      <w:spacing w:after="100" w:line="240" w:lineRule="auto"/>
      <w:ind w:left="220"/>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F206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06A4"/>
  </w:style>
  <w:style w:type="paragraph" w:styleId="Zpat">
    <w:name w:val="footer"/>
    <w:basedOn w:val="Normln"/>
    <w:link w:val="ZpatChar"/>
    <w:unhideWhenUsed/>
    <w:rsid w:val="00F206A4"/>
    <w:pPr>
      <w:tabs>
        <w:tab w:val="center" w:pos="4536"/>
        <w:tab w:val="right" w:pos="9072"/>
      </w:tabs>
      <w:spacing w:after="0" w:line="240" w:lineRule="auto"/>
    </w:pPr>
  </w:style>
  <w:style w:type="character" w:customStyle="1" w:styleId="ZpatChar">
    <w:name w:val="Zápatí Char"/>
    <w:basedOn w:val="Standardnpsmoodstavce"/>
    <w:link w:val="Zpat"/>
    <w:uiPriority w:val="99"/>
    <w:rsid w:val="00F206A4"/>
  </w:style>
  <w:style w:type="character" w:customStyle="1" w:styleId="text">
    <w:name w:val="text"/>
    <w:basedOn w:val="Standardnpsmoodstavce"/>
    <w:rsid w:val="00284B20"/>
  </w:style>
  <w:style w:type="character" w:customStyle="1" w:styleId="textlink3">
    <w:name w:val="text_link3"/>
    <w:basedOn w:val="Standardnpsmoodstavce"/>
    <w:rsid w:val="00284B20"/>
  </w:style>
  <w:style w:type="character" w:customStyle="1" w:styleId="apple-converted-space">
    <w:name w:val="apple-converted-space"/>
    <w:basedOn w:val="Standardnpsmoodstavce"/>
    <w:rsid w:val="00284B20"/>
  </w:style>
  <w:style w:type="paragraph" w:styleId="Normlnweb">
    <w:name w:val="Normal (Web)"/>
    <w:basedOn w:val="Normln"/>
    <w:uiPriority w:val="99"/>
    <w:unhideWhenUsed/>
    <w:rsid w:val="00284B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4B20"/>
    <w:rPr>
      <w:b/>
      <w:bCs/>
    </w:rPr>
  </w:style>
  <w:style w:type="character" w:customStyle="1" w:styleId="separator">
    <w:name w:val="separator"/>
    <w:rsid w:val="00284B20"/>
  </w:style>
  <w:style w:type="character" w:customStyle="1" w:styleId="black-icon">
    <w:name w:val="black-icon"/>
    <w:rsid w:val="00284B20"/>
  </w:style>
  <w:style w:type="character" w:customStyle="1" w:styleId="zav">
    <w:name w:val="zav"/>
    <w:rsid w:val="00284B20"/>
  </w:style>
  <w:style w:type="character" w:styleId="Sledovanodkaz">
    <w:name w:val="FollowedHyperlink"/>
    <w:basedOn w:val="Standardnpsmoodstavce"/>
    <w:uiPriority w:val="99"/>
    <w:semiHidden/>
    <w:unhideWhenUsed/>
    <w:rsid w:val="00F024AF"/>
    <w:rPr>
      <w:color w:val="800080" w:themeColor="followedHyperlink"/>
      <w:u w:val="single"/>
    </w:rPr>
  </w:style>
  <w:style w:type="character" w:customStyle="1" w:styleId="Nadpis1Char">
    <w:name w:val="Nadpis 1 Char"/>
    <w:basedOn w:val="Standardnpsmoodstavce"/>
    <w:link w:val="Nadpis1"/>
    <w:uiPriority w:val="9"/>
    <w:rsid w:val="00BD5580"/>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BD5580"/>
    <w:pPr>
      <w:outlineLvl w:val="9"/>
    </w:pPr>
  </w:style>
  <w:style w:type="paragraph" w:styleId="Obsah3">
    <w:name w:val="toc 3"/>
    <w:basedOn w:val="Normln"/>
    <w:next w:val="Normln"/>
    <w:autoRedefine/>
    <w:uiPriority w:val="39"/>
    <w:unhideWhenUsed/>
    <w:qFormat/>
    <w:rsid w:val="004B314F"/>
    <w:pPr>
      <w:tabs>
        <w:tab w:val="left" w:pos="1100"/>
        <w:tab w:val="right" w:leader="dot" w:pos="9062"/>
      </w:tabs>
      <w:spacing w:after="100"/>
      <w:ind w:left="708"/>
      <w:jc w:val="both"/>
    </w:pPr>
  </w:style>
  <w:style w:type="paragraph" w:styleId="Obsah1">
    <w:name w:val="toc 1"/>
    <w:basedOn w:val="Normln"/>
    <w:next w:val="Normln"/>
    <w:autoRedefine/>
    <w:uiPriority w:val="39"/>
    <w:unhideWhenUsed/>
    <w:qFormat/>
    <w:rsid w:val="00BD5580"/>
    <w:pPr>
      <w:spacing w:after="100"/>
    </w:pPr>
    <w:rPr>
      <w:rFonts w:eastAsiaTheme="minorEastAsia"/>
    </w:rPr>
  </w:style>
  <w:style w:type="character" w:customStyle="1" w:styleId="Nadpis2Char">
    <w:name w:val="Nadpis 2 Char"/>
    <w:basedOn w:val="Standardnpsmoodstavce"/>
    <w:link w:val="Nadpis2"/>
    <w:uiPriority w:val="9"/>
    <w:rsid w:val="00FD738A"/>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rsid w:val="00FD738A"/>
    <w:rPr>
      <w:rFonts w:asciiTheme="majorHAnsi" w:eastAsiaTheme="majorEastAsia" w:hAnsiTheme="majorHAnsi" w:cstheme="majorBidi"/>
      <w:color w:val="243F60" w:themeColor="accent1" w:themeShade="7F"/>
    </w:rPr>
  </w:style>
  <w:style w:type="paragraph" w:styleId="Obsah4">
    <w:name w:val="toc 4"/>
    <w:basedOn w:val="Normln"/>
    <w:next w:val="Normln"/>
    <w:autoRedefine/>
    <w:uiPriority w:val="39"/>
    <w:unhideWhenUsed/>
    <w:rsid w:val="009E6F1C"/>
    <w:pPr>
      <w:spacing w:after="100"/>
      <w:ind w:left="660"/>
    </w:pPr>
    <w:rPr>
      <w:rFonts w:eastAsiaTheme="minorEastAsia"/>
      <w:lang w:eastAsia="cs-CZ"/>
    </w:rPr>
  </w:style>
  <w:style w:type="paragraph" w:styleId="Obsah5">
    <w:name w:val="toc 5"/>
    <w:basedOn w:val="Normln"/>
    <w:next w:val="Normln"/>
    <w:autoRedefine/>
    <w:uiPriority w:val="39"/>
    <w:unhideWhenUsed/>
    <w:rsid w:val="009E6F1C"/>
    <w:pPr>
      <w:spacing w:after="100"/>
      <w:ind w:left="880"/>
    </w:pPr>
    <w:rPr>
      <w:rFonts w:eastAsiaTheme="minorEastAsia"/>
      <w:lang w:eastAsia="cs-CZ"/>
    </w:rPr>
  </w:style>
  <w:style w:type="paragraph" w:styleId="Obsah6">
    <w:name w:val="toc 6"/>
    <w:basedOn w:val="Normln"/>
    <w:next w:val="Normln"/>
    <w:autoRedefine/>
    <w:uiPriority w:val="39"/>
    <w:unhideWhenUsed/>
    <w:rsid w:val="009E6F1C"/>
    <w:pPr>
      <w:spacing w:after="100"/>
      <w:ind w:left="1100"/>
    </w:pPr>
    <w:rPr>
      <w:rFonts w:eastAsiaTheme="minorEastAsia"/>
      <w:lang w:eastAsia="cs-CZ"/>
    </w:rPr>
  </w:style>
  <w:style w:type="paragraph" w:styleId="Obsah7">
    <w:name w:val="toc 7"/>
    <w:basedOn w:val="Normln"/>
    <w:next w:val="Normln"/>
    <w:autoRedefine/>
    <w:uiPriority w:val="39"/>
    <w:unhideWhenUsed/>
    <w:rsid w:val="009E6F1C"/>
    <w:pPr>
      <w:spacing w:after="100"/>
      <w:ind w:left="1320"/>
    </w:pPr>
    <w:rPr>
      <w:rFonts w:eastAsiaTheme="minorEastAsia"/>
      <w:lang w:eastAsia="cs-CZ"/>
    </w:rPr>
  </w:style>
  <w:style w:type="paragraph" w:styleId="Obsah8">
    <w:name w:val="toc 8"/>
    <w:basedOn w:val="Normln"/>
    <w:next w:val="Normln"/>
    <w:autoRedefine/>
    <w:uiPriority w:val="39"/>
    <w:unhideWhenUsed/>
    <w:rsid w:val="009E6F1C"/>
    <w:pPr>
      <w:spacing w:after="100"/>
      <w:ind w:left="1540"/>
    </w:pPr>
    <w:rPr>
      <w:rFonts w:eastAsiaTheme="minorEastAsia"/>
      <w:lang w:eastAsia="cs-CZ"/>
    </w:rPr>
  </w:style>
  <w:style w:type="paragraph" w:styleId="Obsah9">
    <w:name w:val="toc 9"/>
    <w:basedOn w:val="Normln"/>
    <w:next w:val="Normln"/>
    <w:autoRedefine/>
    <w:uiPriority w:val="39"/>
    <w:unhideWhenUsed/>
    <w:rsid w:val="009E6F1C"/>
    <w:pPr>
      <w:spacing w:after="100"/>
      <w:ind w:left="1760"/>
    </w:pPr>
    <w:rPr>
      <w:rFonts w:eastAsiaTheme="minorEastAsia"/>
      <w:lang w:eastAsia="cs-CZ"/>
    </w:rPr>
  </w:style>
  <w:style w:type="paragraph" w:styleId="Bezmezer">
    <w:name w:val="No Spacing"/>
    <w:uiPriority w:val="1"/>
    <w:qFormat/>
    <w:rsid w:val="003A68BF"/>
    <w:pPr>
      <w:spacing w:after="0" w:line="240" w:lineRule="auto"/>
    </w:pPr>
  </w:style>
  <w:style w:type="paragraph" w:customStyle="1" w:styleId="nada">
    <w:name w:val="nada"/>
    <w:basedOn w:val="Zpravatext"/>
    <w:rsid w:val="003A68BF"/>
    <w:rPr>
      <w:lang w:eastAsia="zh-CN"/>
    </w:rPr>
  </w:style>
  <w:style w:type="paragraph" w:styleId="Rejstk1">
    <w:name w:val="index 1"/>
    <w:basedOn w:val="Normln"/>
    <w:next w:val="Normln"/>
    <w:autoRedefine/>
    <w:uiPriority w:val="99"/>
    <w:unhideWhenUsed/>
    <w:rsid w:val="00EE7716"/>
    <w:pPr>
      <w:spacing w:after="0"/>
      <w:ind w:left="220" w:hanging="220"/>
    </w:pPr>
    <w:rPr>
      <w:sz w:val="18"/>
      <w:szCs w:val="18"/>
    </w:rPr>
  </w:style>
  <w:style w:type="paragraph" w:styleId="Rejstk2">
    <w:name w:val="index 2"/>
    <w:basedOn w:val="Normln"/>
    <w:next w:val="Normln"/>
    <w:autoRedefine/>
    <w:uiPriority w:val="99"/>
    <w:unhideWhenUsed/>
    <w:rsid w:val="00EE7716"/>
    <w:pPr>
      <w:spacing w:after="0"/>
      <w:ind w:left="440" w:hanging="220"/>
    </w:pPr>
    <w:rPr>
      <w:sz w:val="18"/>
      <w:szCs w:val="18"/>
    </w:rPr>
  </w:style>
  <w:style w:type="paragraph" w:styleId="Rejstk3">
    <w:name w:val="index 3"/>
    <w:basedOn w:val="Normln"/>
    <w:next w:val="Normln"/>
    <w:autoRedefine/>
    <w:uiPriority w:val="99"/>
    <w:unhideWhenUsed/>
    <w:rsid w:val="00EE7716"/>
    <w:pPr>
      <w:spacing w:after="0"/>
      <w:ind w:left="660" w:hanging="220"/>
    </w:pPr>
    <w:rPr>
      <w:sz w:val="18"/>
      <w:szCs w:val="18"/>
    </w:rPr>
  </w:style>
  <w:style w:type="paragraph" w:styleId="Rejstk4">
    <w:name w:val="index 4"/>
    <w:basedOn w:val="Normln"/>
    <w:next w:val="Normln"/>
    <w:autoRedefine/>
    <w:uiPriority w:val="99"/>
    <w:unhideWhenUsed/>
    <w:rsid w:val="00EE7716"/>
    <w:pPr>
      <w:spacing w:after="0"/>
      <w:ind w:left="880" w:hanging="220"/>
    </w:pPr>
    <w:rPr>
      <w:sz w:val="18"/>
      <w:szCs w:val="18"/>
    </w:rPr>
  </w:style>
  <w:style w:type="paragraph" w:styleId="Rejstk5">
    <w:name w:val="index 5"/>
    <w:basedOn w:val="Normln"/>
    <w:next w:val="Normln"/>
    <w:autoRedefine/>
    <w:uiPriority w:val="99"/>
    <w:unhideWhenUsed/>
    <w:rsid w:val="00EE7716"/>
    <w:pPr>
      <w:spacing w:after="0"/>
      <w:ind w:left="1100" w:hanging="220"/>
    </w:pPr>
    <w:rPr>
      <w:sz w:val="18"/>
      <w:szCs w:val="18"/>
    </w:rPr>
  </w:style>
  <w:style w:type="paragraph" w:styleId="Rejstk6">
    <w:name w:val="index 6"/>
    <w:basedOn w:val="Normln"/>
    <w:next w:val="Normln"/>
    <w:autoRedefine/>
    <w:uiPriority w:val="99"/>
    <w:unhideWhenUsed/>
    <w:rsid w:val="00EE7716"/>
    <w:pPr>
      <w:spacing w:after="0"/>
      <w:ind w:left="1320" w:hanging="220"/>
    </w:pPr>
    <w:rPr>
      <w:sz w:val="18"/>
      <w:szCs w:val="18"/>
    </w:rPr>
  </w:style>
  <w:style w:type="paragraph" w:styleId="Rejstk7">
    <w:name w:val="index 7"/>
    <w:basedOn w:val="Normln"/>
    <w:next w:val="Normln"/>
    <w:autoRedefine/>
    <w:uiPriority w:val="99"/>
    <w:unhideWhenUsed/>
    <w:rsid w:val="00EE7716"/>
    <w:pPr>
      <w:spacing w:after="0"/>
      <w:ind w:left="1540" w:hanging="220"/>
    </w:pPr>
    <w:rPr>
      <w:sz w:val="18"/>
      <w:szCs w:val="18"/>
    </w:rPr>
  </w:style>
  <w:style w:type="paragraph" w:styleId="Rejstk8">
    <w:name w:val="index 8"/>
    <w:basedOn w:val="Normln"/>
    <w:next w:val="Normln"/>
    <w:autoRedefine/>
    <w:uiPriority w:val="99"/>
    <w:unhideWhenUsed/>
    <w:rsid w:val="00EE7716"/>
    <w:pPr>
      <w:spacing w:after="0"/>
      <w:ind w:left="1760" w:hanging="220"/>
    </w:pPr>
    <w:rPr>
      <w:sz w:val="18"/>
      <w:szCs w:val="18"/>
    </w:rPr>
  </w:style>
  <w:style w:type="paragraph" w:styleId="Rejstk9">
    <w:name w:val="index 9"/>
    <w:basedOn w:val="Normln"/>
    <w:next w:val="Normln"/>
    <w:autoRedefine/>
    <w:uiPriority w:val="99"/>
    <w:unhideWhenUsed/>
    <w:rsid w:val="00EE7716"/>
    <w:pPr>
      <w:spacing w:after="0"/>
      <w:ind w:left="1980" w:hanging="220"/>
    </w:pPr>
    <w:rPr>
      <w:sz w:val="18"/>
      <w:szCs w:val="18"/>
    </w:rPr>
  </w:style>
  <w:style w:type="paragraph" w:styleId="Hlavikarejstku">
    <w:name w:val="index heading"/>
    <w:basedOn w:val="Normln"/>
    <w:next w:val="Rejstk1"/>
    <w:uiPriority w:val="99"/>
    <w:unhideWhenUsed/>
    <w:rsid w:val="00EE7716"/>
    <w:pPr>
      <w:spacing w:before="240" w:after="120"/>
      <w:jc w:val="center"/>
    </w:pPr>
    <w:rPr>
      <w:b/>
      <w:bCs/>
      <w:sz w:val="26"/>
      <w:szCs w:val="26"/>
    </w:rPr>
  </w:style>
  <w:style w:type="paragraph" w:styleId="Seznamobrzk">
    <w:name w:val="table of figures"/>
    <w:basedOn w:val="Normln"/>
    <w:next w:val="Normln"/>
    <w:uiPriority w:val="99"/>
    <w:unhideWhenUsed/>
    <w:rsid w:val="00EE7716"/>
    <w:pPr>
      <w:spacing w:after="0"/>
    </w:pPr>
    <w:rPr>
      <w:i/>
      <w:iCs/>
      <w:sz w:val="20"/>
      <w:szCs w:val="20"/>
    </w:rPr>
  </w:style>
  <w:style w:type="character" w:styleId="slostrnky">
    <w:name w:val="page number"/>
    <w:basedOn w:val="Standardnpsmoodstavce"/>
    <w:rsid w:val="0087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267">
      <w:bodyDiv w:val="1"/>
      <w:marLeft w:val="0"/>
      <w:marRight w:val="0"/>
      <w:marTop w:val="0"/>
      <w:marBottom w:val="0"/>
      <w:divBdr>
        <w:top w:val="none" w:sz="0" w:space="0" w:color="auto"/>
        <w:left w:val="none" w:sz="0" w:space="0" w:color="auto"/>
        <w:bottom w:val="none" w:sz="0" w:space="0" w:color="auto"/>
        <w:right w:val="none" w:sz="0" w:space="0" w:color="auto"/>
      </w:divBdr>
    </w:div>
    <w:div w:id="125897682">
      <w:bodyDiv w:val="1"/>
      <w:marLeft w:val="0"/>
      <w:marRight w:val="0"/>
      <w:marTop w:val="0"/>
      <w:marBottom w:val="0"/>
      <w:divBdr>
        <w:top w:val="none" w:sz="0" w:space="0" w:color="auto"/>
        <w:left w:val="none" w:sz="0" w:space="0" w:color="auto"/>
        <w:bottom w:val="none" w:sz="0" w:space="0" w:color="auto"/>
        <w:right w:val="none" w:sz="0" w:space="0" w:color="auto"/>
      </w:divBdr>
    </w:div>
    <w:div w:id="179583813">
      <w:bodyDiv w:val="1"/>
      <w:marLeft w:val="0"/>
      <w:marRight w:val="0"/>
      <w:marTop w:val="0"/>
      <w:marBottom w:val="0"/>
      <w:divBdr>
        <w:top w:val="none" w:sz="0" w:space="0" w:color="auto"/>
        <w:left w:val="none" w:sz="0" w:space="0" w:color="auto"/>
        <w:bottom w:val="none" w:sz="0" w:space="0" w:color="auto"/>
        <w:right w:val="none" w:sz="0" w:space="0" w:color="auto"/>
      </w:divBdr>
    </w:div>
    <w:div w:id="187180881">
      <w:bodyDiv w:val="1"/>
      <w:marLeft w:val="0"/>
      <w:marRight w:val="0"/>
      <w:marTop w:val="0"/>
      <w:marBottom w:val="0"/>
      <w:divBdr>
        <w:top w:val="none" w:sz="0" w:space="0" w:color="auto"/>
        <w:left w:val="none" w:sz="0" w:space="0" w:color="auto"/>
        <w:bottom w:val="none" w:sz="0" w:space="0" w:color="auto"/>
        <w:right w:val="none" w:sz="0" w:space="0" w:color="auto"/>
      </w:divBdr>
    </w:div>
    <w:div w:id="214125385">
      <w:bodyDiv w:val="1"/>
      <w:marLeft w:val="0"/>
      <w:marRight w:val="0"/>
      <w:marTop w:val="0"/>
      <w:marBottom w:val="0"/>
      <w:divBdr>
        <w:top w:val="none" w:sz="0" w:space="0" w:color="auto"/>
        <w:left w:val="none" w:sz="0" w:space="0" w:color="auto"/>
        <w:bottom w:val="none" w:sz="0" w:space="0" w:color="auto"/>
        <w:right w:val="none" w:sz="0" w:space="0" w:color="auto"/>
      </w:divBdr>
    </w:div>
    <w:div w:id="341206834">
      <w:bodyDiv w:val="1"/>
      <w:marLeft w:val="0"/>
      <w:marRight w:val="0"/>
      <w:marTop w:val="0"/>
      <w:marBottom w:val="0"/>
      <w:divBdr>
        <w:top w:val="none" w:sz="0" w:space="0" w:color="auto"/>
        <w:left w:val="none" w:sz="0" w:space="0" w:color="auto"/>
        <w:bottom w:val="none" w:sz="0" w:space="0" w:color="auto"/>
        <w:right w:val="none" w:sz="0" w:space="0" w:color="auto"/>
      </w:divBdr>
    </w:div>
    <w:div w:id="353456569">
      <w:bodyDiv w:val="1"/>
      <w:marLeft w:val="0"/>
      <w:marRight w:val="0"/>
      <w:marTop w:val="0"/>
      <w:marBottom w:val="0"/>
      <w:divBdr>
        <w:top w:val="none" w:sz="0" w:space="0" w:color="auto"/>
        <w:left w:val="none" w:sz="0" w:space="0" w:color="auto"/>
        <w:bottom w:val="none" w:sz="0" w:space="0" w:color="auto"/>
        <w:right w:val="none" w:sz="0" w:space="0" w:color="auto"/>
      </w:divBdr>
    </w:div>
    <w:div w:id="354771497">
      <w:bodyDiv w:val="1"/>
      <w:marLeft w:val="0"/>
      <w:marRight w:val="0"/>
      <w:marTop w:val="0"/>
      <w:marBottom w:val="0"/>
      <w:divBdr>
        <w:top w:val="none" w:sz="0" w:space="0" w:color="auto"/>
        <w:left w:val="none" w:sz="0" w:space="0" w:color="auto"/>
        <w:bottom w:val="none" w:sz="0" w:space="0" w:color="auto"/>
        <w:right w:val="none" w:sz="0" w:space="0" w:color="auto"/>
      </w:divBdr>
    </w:div>
    <w:div w:id="435558927">
      <w:bodyDiv w:val="1"/>
      <w:marLeft w:val="0"/>
      <w:marRight w:val="0"/>
      <w:marTop w:val="0"/>
      <w:marBottom w:val="0"/>
      <w:divBdr>
        <w:top w:val="none" w:sz="0" w:space="0" w:color="auto"/>
        <w:left w:val="none" w:sz="0" w:space="0" w:color="auto"/>
        <w:bottom w:val="none" w:sz="0" w:space="0" w:color="auto"/>
        <w:right w:val="none" w:sz="0" w:space="0" w:color="auto"/>
      </w:divBdr>
    </w:div>
    <w:div w:id="486089651">
      <w:bodyDiv w:val="1"/>
      <w:marLeft w:val="0"/>
      <w:marRight w:val="0"/>
      <w:marTop w:val="0"/>
      <w:marBottom w:val="0"/>
      <w:divBdr>
        <w:top w:val="none" w:sz="0" w:space="0" w:color="auto"/>
        <w:left w:val="none" w:sz="0" w:space="0" w:color="auto"/>
        <w:bottom w:val="none" w:sz="0" w:space="0" w:color="auto"/>
        <w:right w:val="none" w:sz="0" w:space="0" w:color="auto"/>
      </w:divBdr>
    </w:div>
    <w:div w:id="506481697">
      <w:bodyDiv w:val="1"/>
      <w:marLeft w:val="0"/>
      <w:marRight w:val="0"/>
      <w:marTop w:val="0"/>
      <w:marBottom w:val="0"/>
      <w:divBdr>
        <w:top w:val="none" w:sz="0" w:space="0" w:color="auto"/>
        <w:left w:val="none" w:sz="0" w:space="0" w:color="auto"/>
        <w:bottom w:val="none" w:sz="0" w:space="0" w:color="auto"/>
        <w:right w:val="none" w:sz="0" w:space="0" w:color="auto"/>
      </w:divBdr>
    </w:div>
    <w:div w:id="512840721">
      <w:bodyDiv w:val="1"/>
      <w:marLeft w:val="0"/>
      <w:marRight w:val="0"/>
      <w:marTop w:val="0"/>
      <w:marBottom w:val="0"/>
      <w:divBdr>
        <w:top w:val="none" w:sz="0" w:space="0" w:color="auto"/>
        <w:left w:val="none" w:sz="0" w:space="0" w:color="auto"/>
        <w:bottom w:val="none" w:sz="0" w:space="0" w:color="auto"/>
        <w:right w:val="none" w:sz="0" w:space="0" w:color="auto"/>
      </w:divBdr>
    </w:div>
    <w:div w:id="551189390">
      <w:bodyDiv w:val="1"/>
      <w:marLeft w:val="0"/>
      <w:marRight w:val="0"/>
      <w:marTop w:val="0"/>
      <w:marBottom w:val="0"/>
      <w:divBdr>
        <w:top w:val="none" w:sz="0" w:space="0" w:color="auto"/>
        <w:left w:val="none" w:sz="0" w:space="0" w:color="auto"/>
        <w:bottom w:val="none" w:sz="0" w:space="0" w:color="auto"/>
        <w:right w:val="none" w:sz="0" w:space="0" w:color="auto"/>
      </w:divBdr>
    </w:div>
    <w:div w:id="559294568">
      <w:bodyDiv w:val="1"/>
      <w:marLeft w:val="0"/>
      <w:marRight w:val="0"/>
      <w:marTop w:val="0"/>
      <w:marBottom w:val="0"/>
      <w:divBdr>
        <w:top w:val="none" w:sz="0" w:space="0" w:color="auto"/>
        <w:left w:val="none" w:sz="0" w:space="0" w:color="auto"/>
        <w:bottom w:val="none" w:sz="0" w:space="0" w:color="auto"/>
        <w:right w:val="none" w:sz="0" w:space="0" w:color="auto"/>
      </w:divBdr>
    </w:div>
    <w:div w:id="573857622">
      <w:bodyDiv w:val="1"/>
      <w:marLeft w:val="0"/>
      <w:marRight w:val="0"/>
      <w:marTop w:val="0"/>
      <w:marBottom w:val="0"/>
      <w:divBdr>
        <w:top w:val="none" w:sz="0" w:space="0" w:color="auto"/>
        <w:left w:val="none" w:sz="0" w:space="0" w:color="auto"/>
        <w:bottom w:val="none" w:sz="0" w:space="0" w:color="auto"/>
        <w:right w:val="none" w:sz="0" w:space="0" w:color="auto"/>
      </w:divBdr>
    </w:div>
    <w:div w:id="580718111">
      <w:bodyDiv w:val="1"/>
      <w:marLeft w:val="0"/>
      <w:marRight w:val="0"/>
      <w:marTop w:val="0"/>
      <w:marBottom w:val="0"/>
      <w:divBdr>
        <w:top w:val="none" w:sz="0" w:space="0" w:color="auto"/>
        <w:left w:val="none" w:sz="0" w:space="0" w:color="auto"/>
        <w:bottom w:val="none" w:sz="0" w:space="0" w:color="auto"/>
        <w:right w:val="none" w:sz="0" w:space="0" w:color="auto"/>
      </w:divBdr>
    </w:div>
    <w:div w:id="618924843">
      <w:bodyDiv w:val="1"/>
      <w:marLeft w:val="0"/>
      <w:marRight w:val="0"/>
      <w:marTop w:val="0"/>
      <w:marBottom w:val="0"/>
      <w:divBdr>
        <w:top w:val="none" w:sz="0" w:space="0" w:color="auto"/>
        <w:left w:val="none" w:sz="0" w:space="0" w:color="auto"/>
        <w:bottom w:val="none" w:sz="0" w:space="0" w:color="auto"/>
        <w:right w:val="none" w:sz="0" w:space="0" w:color="auto"/>
      </w:divBdr>
    </w:div>
    <w:div w:id="621350028">
      <w:bodyDiv w:val="1"/>
      <w:marLeft w:val="0"/>
      <w:marRight w:val="0"/>
      <w:marTop w:val="0"/>
      <w:marBottom w:val="0"/>
      <w:divBdr>
        <w:top w:val="none" w:sz="0" w:space="0" w:color="auto"/>
        <w:left w:val="none" w:sz="0" w:space="0" w:color="auto"/>
        <w:bottom w:val="none" w:sz="0" w:space="0" w:color="auto"/>
        <w:right w:val="none" w:sz="0" w:space="0" w:color="auto"/>
      </w:divBdr>
    </w:div>
    <w:div w:id="664207648">
      <w:bodyDiv w:val="1"/>
      <w:marLeft w:val="0"/>
      <w:marRight w:val="0"/>
      <w:marTop w:val="0"/>
      <w:marBottom w:val="0"/>
      <w:divBdr>
        <w:top w:val="none" w:sz="0" w:space="0" w:color="auto"/>
        <w:left w:val="none" w:sz="0" w:space="0" w:color="auto"/>
        <w:bottom w:val="none" w:sz="0" w:space="0" w:color="auto"/>
        <w:right w:val="none" w:sz="0" w:space="0" w:color="auto"/>
      </w:divBdr>
    </w:div>
    <w:div w:id="703598601">
      <w:bodyDiv w:val="1"/>
      <w:marLeft w:val="0"/>
      <w:marRight w:val="0"/>
      <w:marTop w:val="0"/>
      <w:marBottom w:val="0"/>
      <w:divBdr>
        <w:top w:val="none" w:sz="0" w:space="0" w:color="auto"/>
        <w:left w:val="none" w:sz="0" w:space="0" w:color="auto"/>
        <w:bottom w:val="none" w:sz="0" w:space="0" w:color="auto"/>
        <w:right w:val="none" w:sz="0" w:space="0" w:color="auto"/>
      </w:divBdr>
    </w:div>
    <w:div w:id="782115241">
      <w:bodyDiv w:val="1"/>
      <w:marLeft w:val="0"/>
      <w:marRight w:val="0"/>
      <w:marTop w:val="0"/>
      <w:marBottom w:val="0"/>
      <w:divBdr>
        <w:top w:val="none" w:sz="0" w:space="0" w:color="auto"/>
        <w:left w:val="none" w:sz="0" w:space="0" w:color="auto"/>
        <w:bottom w:val="none" w:sz="0" w:space="0" w:color="auto"/>
        <w:right w:val="none" w:sz="0" w:space="0" w:color="auto"/>
      </w:divBdr>
    </w:div>
    <w:div w:id="834879063">
      <w:bodyDiv w:val="1"/>
      <w:marLeft w:val="0"/>
      <w:marRight w:val="0"/>
      <w:marTop w:val="0"/>
      <w:marBottom w:val="0"/>
      <w:divBdr>
        <w:top w:val="none" w:sz="0" w:space="0" w:color="auto"/>
        <w:left w:val="none" w:sz="0" w:space="0" w:color="auto"/>
        <w:bottom w:val="none" w:sz="0" w:space="0" w:color="auto"/>
        <w:right w:val="none" w:sz="0" w:space="0" w:color="auto"/>
      </w:divBdr>
    </w:div>
    <w:div w:id="835192917">
      <w:bodyDiv w:val="1"/>
      <w:marLeft w:val="0"/>
      <w:marRight w:val="0"/>
      <w:marTop w:val="0"/>
      <w:marBottom w:val="0"/>
      <w:divBdr>
        <w:top w:val="none" w:sz="0" w:space="0" w:color="auto"/>
        <w:left w:val="none" w:sz="0" w:space="0" w:color="auto"/>
        <w:bottom w:val="none" w:sz="0" w:space="0" w:color="auto"/>
        <w:right w:val="none" w:sz="0" w:space="0" w:color="auto"/>
      </w:divBdr>
    </w:div>
    <w:div w:id="846167806">
      <w:bodyDiv w:val="1"/>
      <w:marLeft w:val="0"/>
      <w:marRight w:val="0"/>
      <w:marTop w:val="0"/>
      <w:marBottom w:val="0"/>
      <w:divBdr>
        <w:top w:val="none" w:sz="0" w:space="0" w:color="auto"/>
        <w:left w:val="none" w:sz="0" w:space="0" w:color="auto"/>
        <w:bottom w:val="none" w:sz="0" w:space="0" w:color="auto"/>
        <w:right w:val="none" w:sz="0" w:space="0" w:color="auto"/>
      </w:divBdr>
    </w:div>
    <w:div w:id="853105410">
      <w:bodyDiv w:val="1"/>
      <w:marLeft w:val="0"/>
      <w:marRight w:val="0"/>
      <w:marTop w:val="0"/>
      <w:marBottom w:val="0"/>
      <w:divBdr>
        <w:top w:val="none" w:sz="0" w:space="0" w:color="auto"/>
        <w:left w:val="none" w:sz="0" w:space="0" w:color="auto"/>
        <w:bottom w:val="none" w:sz="0" w:space="0" w:color="auto"/>
        <w:right w:val="none" w:sz="0" w:space="0" w:color="auto"/>
      </w:divBdr>
    </w:div>
    <w:div w:id="983779595">
      <w:bodyDiv w:val="1"/>
      <w:marLeft w:val="0"/>
      <w:marRight w:val="0"/>
      <w:marTop w:val="0"/>
      <w:marBottom w:val="0"/>
      <w:divBdr>
        <w:top w:val="none" w:sz="0" w:space="0" w:color="auto"/>
        <w:left w:val="none" w:sz="0" w:space="0" w:color="auto"/>
        <w:bottom w:val="none" w:sz="0" w:space="0" w:color="auto"/>
        <w:right w:val="none" w:sz="0" w:space="0" w:color="auto"/>
      </w:divBdr>
    </w:div>
    <w:div w:id="1105273092">
      <w:bodyDiv w:val="1"/>
      <w:marLeft w:val="0"/>
      <w:marRight w:val="0"/>
      <w:marTop w:val="0"/>
      <w:marBottom w:val="0"/>
      <w:divBdr>
        <w:top w:val="none" w:sz="0" w:space="0" w:color="auto"/>
        <w:left w:val="none" w:sz="0" w:space="0" w:color="auto"/>
        <w:bottom w:val="none" w:sz="0" w:space="0" w:color="auto"/>
        <w:right w:val="none" w:sz="0" w:space="0" w:color="auto"/>
      </w:divBdr>
    </w:div>
    <w:div w:id="1183204621">
      <w:bodyDiv w:val="1"/>
      <w:marLeft w:val="0"/>
      <w:marRight w:val="0"/>
      <w:marTop w:val="0"/>
      <w:marBottom w:val="0"/>
      <w:divBdr>
        <w:top w:val="none" w:sz="0" w:space="0" w:color="auto"/>
        <w:left w:val="none" w:sz="0" w:space="0" w:color="auto"/>
        <w:bottom w:val="none" w:sz="0" w:space="0" w:color="auto"/>
        <w:right w:val="none" w:sz="0" w:space="0" w:color="auto"/>
      </w:divBdr>
    </w:div>
    <w:div w:id="1214779339">
      <w:bodyDiv w:val="1"/>
      <w:marLeft w:val="0"/>
      <w:marRight w:val="0"/>
      <w:marTop w:val="0"/>
      <w:marBottom w:val="0"/>
      <w:divBdr>
        <w:top w:val="none" w:sz="0" w:space="0" w:color="auto"/>
        <w:left w:val="none" w:sz="0" w:space="0" w:color="auto"/>
        <w:bottom w:val="none" w:sz="0" w:space="0" w:color="auto"/>
        <w:right w:val="none" w:sz="0" w:space="0" w:color="auto"/>
      </w:divBdr>
    </w:div>
    <w:div w:id="1344629864">
      <w:bodyDiv w:val="1"/>
      <w:marLeft w:val="0"/>
      <w:marRight w:val="0"/>
      <w:marTop w:val="0"/>
      <w:marBottom w:val="0"/>
      <w:divBdr>
        <w:top w:val="none" w:sz="0" w:space="0" w:color="auto"/>
        <w:left w:val="none" w:sz="0" w:space="0" w:color="auto"/>
        <w:bottom w:val="none" w:sz="0" w:space="0" w:color="auto"/>
        <w:right w:val="none" w:sz="0" w:space="0" w:color="auto"/>
      </w:divBdr>
    </w:div>
    <w:div w:id="1469005405">
      <w:bodyDiv w:val="1"/>
      <w:marLeft w:val="0"/>
      <w:marRight w:val="0"/>
      <w:marTop w:val="0"/>
      <w:marBottom w:val="0"/>
      <w:divBdr>
        <w:top w:val="none" w:sz="0" w:space="0" w:color="auto"/>
        <w:left w:val="none" w:sz="0" w:space="0" w:color="auto"/>
        <w:bottom w:val="none" w:sz="0" w:space="0" w:color="auto"/>
        <w:right w:val="none" w:sz="0" w:space="0" w:color="auto"/>
      </w:divBdr>
    </w:div>
    <w:div w:id="1477719061">
      <w:bodyDiv w:val="1"/>
      <w:marLeft w:val="0"/>
      <w:marRight w:val="0"/>
      <w:marTop w:val="0"/>
      <w:marBottom w:val="0"/>
      <w:divBdr>
        <w:top w:val="none" w:sz="0" w:space="0" w:color="auto"/>
        <w:left w:val="none" w:sz="0" w:space="0" w:color="auto"/>
        <w:bottom w:val="none" w:sz="0" w:space="0" w:color="auto"/>
        <w:right w:val="none" w:sz="0" w:space="0" w:color="auto"/>
      </w:divBdr>
    </w:div>
    <w:div w:id="1500580056">
      <w:bodyDiv w:val="1"/>
      <w:marLeft w:val="0"/>
      <w:marRight w:val="0"/>
      <w:marTop w:val="0"/>
      <w:marBottom w:val="0"/>
      <w:divBdr>
        <w:top w:val="none" w:sz="0" w:space="0" w:color="auto"/>
        <w:left w:val="none" w:sz="0" w:space="0" w:color="auto"/>
        <w:bottom w:val="none" w:sz="0" w:space="0" w:color="auto"/>
        <w:right w:val="none" w:sz="0" w:space="0" w:color="auto"/>
      </w:divBdr>
    </w:div>
    <w:div w:id="1507675722">
      <w:bodyDiv w:val="1"/>
      <w:marLeft w:val="0"/>
      <w:marRight w:val="0"/>
      <w:marTop w:val="0"/>
      <w:marBottom w:val="0"/>
      <w:divBdr>
        <w:top w:val="none" w:sz="0" w:space="0" w:color="auto"/>
        <w:left w:val="none" w:sz="0" w:space="0" w:color="auto"/>
        <w:bottom w:val="none" w:sz="0" w:space="0" w:color="auto"/>
        <w:right w:val="none" w:sz="0" w:space="0" w:color="auto"/>
      </w:divBdr>
    </w:div>
    <w:div w:id="1585644731">
      <w:bodyDiv w:val="1"/>
      <w:marLeft w:val="0"/>
      <w:marRight w:val="0"/>
      <w:marTop w:val="0"/>
      <w:marBottom w:val="0"/>
      <w:divBdr>
        <w:top w:val="none" w:sz="0" w:space="0" w:color="auto"/>
        <w:left w:val="none" w:sz="0" w:space="0" w:color="auto"/>
        <w:bottom w:val="none" w:sz="0" w:space="0" w:color="auto"/>
        <w:right w:val="none" w:sz="0" w:space="0" w:color="auto"/>
      </w:divBdr>
    </w:div>
    <w:div w:id="1617324386">
      <w:bodyDiv w:val="1"/>
      <w:marLeft w:val="0"/>
      <w:marRight w:val="0"/>
      <w:marTop w:val="0"/>
      <w:marBottom w:val="0"/>
      <w:divBdr>
        <w:top w:val="none" w:sz="0" w:space="0" w:color="auto"/>
        <w:left w:val="none" w:sz="0" w:space="0" w:color="auto"/>
        <w:bottom w:val="none" w:sz="0" w:space="0" w:color="auto"/>
        <w:right w:val="none" w:sz="0" w:space="0" w:color="auto"/>
      </w:divBdr>
    </w:div>
    <w:div w:id="1653943898">
      <w:bodyDiv w:val="1"/>
      <w:marLeft w:val="0"/>
      <w:marRight w:val="0"/>
      <w:marTop w:val="0"/>
      <w:marBottom w:val="0"/>
      <w:divBdr>
        <w:top w:val="none" w:sz="0" w:space="0" w:color="auto"/>
        <w:left w:val="none" w:sz="0" w:space="0" w:color="auto"/>
        <w:bottom w:val="none" w:sz="0" w:space="0" w:color="auto"/>
        <w:right w:val="none" w:sz="0" w:space="0" w:color="auto"/>
      </w:divBdr>
    </w:div>
    <w:div w:id="1656565358">
      <w:bodyDiv w:val="1"/>
      <w:marLeft w:val="0"/>
      <w:marRight w:val="0"/>
      <w:marTop w:val="0"/>
      <w:marBottom w:val="0"/>
      <w:divBdr>
        <w:top w:val="none" w:sz="0" w:space="0" w:color="auto"/>
        <w:left w:val="none" w:sz="0" w:space="0" w:color="auto"/>
        <w:bottom w:val="none" w:sz="0" w:space="0" w:color="auto"/>
        <w:right w:val="none" w:sz="0" w:space="0" w:color="auto"/>
      </w:divBdr>
    </w:div>
    <w:div w:id="1690911088">
      <w:bodyDiv w:val="1"/>
      <w:marLeft w:val="0"/>
      <w:marRight w:val="0"/>
      <w:marTop w:val="0"/>
      <w:marBottom w:val="0"/>
      <w:divBdr>
        <w:top w:val="none" w:sz="0" w:space="0" w:color="auto"/>
        <w:left w:val="none" w:sz="0" w:space="0" w:color="auto"/>
        <w:bottom w:val="none" w:sz="0" w:space="0" w:color="auto"/>
        <w:right w:val="none" w:sz="0" w:space="0" w:color="auto"/>
      </w:divBdr>
    </w:div>
    <w:div w:id="1705517774">
      <w:bodyDiv w:val="1"/>
      <w:marLeft w:val="0"/>
      <w:marRight w:val="0"/>
      <w:marTop w:val="0"/>
      <w:marBottom w:val="0"/>
      <w:divBdr>
        <w:top w:val="none" w:sz="0" w:space="0" w:color="auto"/>
        <w:left w:val="none" w:sz="0" w:space="0" w:color="auto"/>
        <w:bottom w:val="none" w:sz="0" w:space="0" w:color="auto"/>
        <w:right w:val="none" w:sz="0" w:space="0" w:color="auto"/>
      </w:divBdr>
    </w:div>
    <w:div w:id="1706523541">
      <w:bodyDiv w:val="1"/>
      <w:marLeft w:val="0"/>
      <w:marRight w:val="0"/>
      <w:marTop w:val="0"/>
      <w:marBottom w:val="0"/>
      <w:divBdr>
        <w:top w:val="none" w:sz="0" w:space="0" w:color="auto"/>
        <w:left w:val="none" w:sz="0" w:space="0" w:color="auto"/>
        <w:bottom w:val="none" w:sz="0" w:space="0" w:color="auto"/>
        <w:right w:val="none" w:sz="0" w:space="0" w:color="auto"/>
      </w:divBdr>
    </w:div>
    <w:div w:id="1723207486">
      <w:bodyDiv w:val="1"/>
      <w:marLeft w:val="0"/>
      <w:marRight w:val="0"/>
      <w:marTop w:val="0"/>
      <w:marBottom w:val="0"/>
      <w:divBdr>
        <w:top w:val="none" w:sz="0" w:space="0" w:color="auto"/>
        <w:left w:val="none" w:sz="0" w:space="0" w:color="auto"/>
        <w:bottom w:val="none" w:sz="0" w:space="0" w:color="auto"/>
        <w:right w:val="none" w:sz="0" w:space="0" w:color="auto"/>
      </w:divBdr>
    </w:div>
    <w:div w:id="1770346031">
      <w:bodyDiv w:val="1"/>
      <w:marLeft w:val="0"/>
      <w:marRight w:val="0"/>
      <w:marTop w:val="0"/>
      <w:marBottom w:val="0"/>
      <w:divBdr>
        <w:top w:val="none" w:sz="0" w:space="0" w:color="auto"/>
        <w:left w:val="none" w:sz="0" w:space="0" w:color="auto"/>
        <w:bottom w:val="none" w:sz="0" w:space="0" w:color="auto"/>
        <w:right w:val="none" w:sz="0" w:space="0" w:color="auto"/>
      </w:divBdr>
    </w:div>
    <w:div w:id="1851488410">
      <w:bodyDiv w:val="1"/>
      <w:marLeft w:val="0"/>
      <w:marRight w:val="0"/>
      <w:marTop w:val="0"/>
      <w:marBottom w:val="0"/>
      <w:divBdr>
        <w:top w:val="none" w:sz="0" w:space="0" w:color="auto"/>
        <w:left w:val="none" w:sz="0" w:space="0" w:color="auto"/>
        <w:bottom w:val="none" w:sz="0" w:space="0" w:color="auto"/>
        <w:right w:val="none" w:sz="0" w:space="0" w:color="auto"/>
      </w:divBdr>
    </w:div>
    <w:div w:id="1852721430">
      <w:bodyDiv w:val="1"/>
      <w:marLeft w:val="0"/>
      <w:marRight w:val="0"/>
      <w:marTop w:val="0"/>
      <w:marBottom w:val="0"/>
      <w:divBdr>
        <w:top w:val="none" w:sz="0" w:space="0" w:color="auto"/>
        <w:left w:val="none" w:sz="0" w:space="0" w:color="auto"/>
        <w:bottom w:val="none" w:sz="0" w:space="0" w:color="auto"/>
        <w:right w:val="none" w:sz="0" w:space="0" w:color="auto"/>
      </w:divBdr>
    </w:div>
    <w:div w:id="1857692116">
      <w:bodyDiv w:val="1"/>
      <w:marLeft w:val="0"/>
      <w:marRight w:val="0"/>
      <w:marTop w:val="0"/>
      <w:marBottom w:val="0"/>
      <w:divBdr>
        <w:top w:val="none" w:sz="0" w:space="0" w:color="auto"/>
        <w:left w:val="none" w:sz="0" w:space="0" w:color="auto"/>
        <w:bottom w:val="none" w:sz="0" w:space="0" w:color="auto"/>
        <w:right w:val="none" w:sz="0" w:space="0" w:color="auto"/>
      </w:divBdr>
    </w:div>
    <w:div w:id="1873767025">
      <w:bodyDiv w:val="1"/>
      <w:marLeft w:val="0"/>
      <w:marRight w:val="0"/>
      <w:marTop w:val="0"/>
      <w:marBottom w:val="0"/>
      <w:divBdr>
        <w:top w:val="none" w:sz="0" w:space="0" w:color="auto"/>
        <w:left w:val="none" w:sz="0" w:space="0" w:color="auto"/>
        <w:bottom w:val="none" w:sz="0" w:space="0" w:color="auto"/>
        <w:right w:val="none" w:sz="0" w:space="0" w:color="auto"/>
      </w:divBdr>
    </w:div>
    <w:div w:id="1882935553">
      <w:bodyDiv w:val="1"/>
      <w:marLeft w:val="0"/>
      <w:marRight w:val="0"/>
      <w:marTop w:val="0"/>
      <w:marBottom w:val="0"/>
      <w:divBdr>
        <w:top w:val="none" w:sz="0" w:space="0" w:color="auto"/>
        <w:left w:val="none" w:sz="0" w:space="0" w:color="auto"/>
        <w:bottom w:val="none" w:sz="0" w:space="0" w:color="auto"/>
        <w:right w:val="none" w:sz="0" w:space="0" w:color="auto"/>
      </w:divBdr>
    </w:div>
    <w:div w:id="1927765634">
      <w:bodyDiv w:val="1"/>
      <w:marLeft w:val="0"/>
      <w:marRight w:val="0"/>
      <w:marTop w:val="0"/>
      <w:marBottom w:val="0"/>
      <w:divBdr>
        <w:top w:val="none" w:sz="0" w:space="0" w:color="auto"/>
        <w:left w:val="none" w:sz="0" w:space="0" w:color="auto"/>
        <w:bottom w:val="none" w:sz="0" w:space="0" w:color="auto"/>
        <w:right w:val="none" w:sz="0" w:space="0" w:color="auto"/>
      </w:divBdr>
    </w:div>
    <w:div w:id="1962304780">
      <w:bodyDiv w:val="1"/>
      <w:marLeft w:val="0"/>
      <w:marRight w:val="0"/>
      <w:marTop w:val="0"/>
      <w:marBottom w:val="0"/>
      <w:divBdr>
        <w:top w:val="none" w:sz="0" w:space="0" w:color="auto"/>
        <w:left w:val="none" w:sz="0" w:space="0" w:color="auto"/>
        <w:bottom w:val="none" w:sz="0" w:space="0" w:color="auto"/>
        <w:right w:val="none" w:sz="0" w:space="0" w:color="auto"/>
      </w:divBdr>
    </w:div>
    <w:div w:id="2051369536">
      <w:bodyDiv w:val="1"/>
      <w:marLeft w:val="0"/>
      <w:marRight w:val="0"/>
      <w:marTop w:val="0"/>
      <w:marBottom w:val="0"/>
      <w:divBdr>
        <w:top w:val="none" w:sz="0" w:space="0" w:color="auto"/>
        <w:left w:val="none" w:sz="0" w:space="0" w:color="auto"/>
        <w:bottom w:val="none" w:sz="0" w:space="0" w:color="auto"/>
        <w:right w:val="none" w:sz="0" w:space="0" w:color="auto"/>
      </w:divBdr>
    </w:div>
    <w:div w:id="2055621049">
      <w:bodyDiv w:val="1"/>
      <w:marLeft w:val="0"/>
      <w:marRight w:val="0"/>
      <w:marTop w:val="0"/>
      <w:marBottom w:val="0"/>
      <w:divBdr>
        <w:top w:val="none" w:sz="0" w:space="0" w:color="auto"/>
        <w:left w:val="none" w:sz="0" w:space="0" w:color="auto"/>
        <w:bottom w:val="none" w:sz="0" w:space="0" w:color="auto"/>
        <w:right w:val="none" w:sz="0" w:space="0" w:color="auto"/>
      </w:divBdr>
    </w:div>
    <w:div w:id="2091072231">
      <w:bodyDiv w:val="1"/>
      <w:marLeft w:val="0"/>
      <w:marRight w:val="0"/>
      <w:marTop w:val="0"/>
      <w:marBottom w:val="0"/>
      <w:divBdr>
        <w:top w:val="none" w:sz="0" w:space="0" w:color="auto"/>
        <w:left w:val="none" w:sz="0" w:space="0" w:color="auto"/>
        <w:bottom w:val="none" w:sz="0" w:space="0" w:color="auto"/>
        <w:right w:val="none" w:sz="0" w:space="0" w:color="auto"/>
      </w:divBdr>
    </w:div>
    <w:div w:id="2107656576">
      <w:bodyDiv w:val="1"/>
      <w:marLeft w:val="0"/>
      <w:marRight w:val="0"/>
      <w:marTop w:val="0"/>
      <w:marBottom w:val="0"/>
      <w:divBdr>
        <w:top w:val="none" w:sz="0" w:space="0" w:color="auto"/>
        <w:left w:val="none" w:sz="0" w:space="0" w:color="auto"/>
        <w:bottom w:val="none" w:sz="0" w:space="0" w:color="auto"/>
        <w:right w:val="none" w:sz="0" w:space="0" w:color="auto"/>
      </w:divBdr>
    </w:div>
    <w:div w:id="2120417851">
      <w:bodyDiv w:val="1"/>
      <w:marLeft w:val="0"/>
      <w:marRight w:val="0"/>
      <w:marTop w:val="0"/>
      <w:marBottom w:val="0"/>
      <w:divBdr>
        <w:top w:val="none" w:sz="0" w:space="0" w:color="auto"/>
        <w:left w:val="none" w:sz="0" w:space="0" w:color="auto"/>
        <w:bottom w:val="none" w:sz="0" w:space="0" w:color="auto"/>
        <w:right w:val="none" w:sz="0" w:space="0" w:color="auto"/>
      </w:divBdr>
    </w:div>
    <w:div w:id="2128154340">
      <w:bodyDiv w:val="1"/>
      <w:marLeft w:val="0"/>
      <w:marRight w:val="0"/>
      <w:marTop w:val="0"/>
      <w:marBottom w:val="0"/>
      <w:divBdr>
        <w:top w:val="none" w:sz="0" w:space="0" w:color="auto"/>
        <w:left w:val="none" w:sz="0" w:space="0" w:color="auto"/>
        <w:bottom w:val="none" w:sz="0" w:space="0" w:color="auto"/>
        <w:right w:val="none" w:sz="0" w:space="0" w:color="auto"/>
      </w:divBdr>
    </w:div>
    <w:div w:id="21328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k@novezamky.cz" TargetMode="External"/><Relationship Id="rId18" Type="http://schemas.openxmlformats.org/officeDocument/2006/relationships/hyperlink" Target="mailto:skrabalova@novezamky.cz" TargetMode="External"/><Relationship Id="rId26" Type="http://schemas.openxmlformats.org/officeDocument/2006/relationships/footer" Target="footer1.xml"/><Relationship Id="rId39" Type="http://schemas.openxmlformats.org/officeDocument/2006/relationships/hyperlink" Target="http://www.maltezskapomoc.cz" TargetMode="External"/><Relationship Id="rId21" Type="http://schemas.openxmlformats.org/officeDocument/2006/relationships/hyperlink" Target="mailto:czepiecova@novezamky.cz" TargetMode="External"/><Relationship Id="rId34" Type="http://schemas.openxmlformats.org/officeDocument/2006/relationships/hyperlink" Target="http://www.trendvozickaru.cz/osobni-asistence" TargetMode="External"/><Relationship Id="rId42" Type="http://schemas.openxmlformats.org/officeDocument/2006/relationships/hyperlink" Target="http://www.maltezskapomoc.cz/olomouc/" TargetMode="External"/><Relationship Id="rId47" Type="http://schemas.openxmlformats.org/officeDocument/2006/relationships/hyperlink" Target="http://www.olomouc.charita.cz" TargetMode="External"/><Relationship Id="rId50" Type="http://schemas.openxmlformats.org/officeDocument/2006/relationships/hyperlink" Target="http://www.snncr.cz/Olomoucky-kraj" TargetMode="External"/><Relationship Id="rId55" Type="http://schemas.openxmlformats.org/officeDocument/2006/relationships/hyperlink" Target="http://www.spoluolomouc.cz" TargetMode="External"/><Relationship Id="rId63" Type="http://schemas.openxmlformats.org/officeDocument/2006/relationships/image" Target="media/image9.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senk@novezamky.cz" TargetMode="External"/><Relationship Id="rId20" Type="http://schemas.openxmlformats.org/officeDocument/2006/relationships/hyperlink" Target="mailto:vybiral@novezamky.cz" TargetMode="External"/><Relationship Id="rId29" Type="http://schemas.openxmlformats.org/officeDocument/2006/relationships/hyperlink" Target="http://www.osruka.cz/" TargetMode="External"/><Relationship Id="rId41" Type="http://schemas.openxmlformats.org/officeDocument/2006/relationships/hyperlink" Target="http://www.podaneruce.eu" TargetMode="External"/><Relationship Id="rId54" Type="http://schemas.openxmlformats.org/officeDocument/2006/relationships/hyperlink" Target="http://www.podaneruce.cz/" TargetMode="External"/><Relationship Id="rId62"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vezamky.cz" TargetMode="External"/><Relationship Id="rId24" Type="http://schemas.openxmlformats.org/officeDocument/2006/relationships/hyperlink" Target="mailto:k.gajdosova@kr-olomoucky.cz" TargetMode="External"/><Relationship Id="rId32" Type="http://schemas.openxmlformats.org/officeDocument/2006/relationships/hyperlink" Target="http://www.maltezskapomoc.cz/" TargetMode="External"/><Relationship Id="rId37" Type="http://schemas.openxmlformats.org/officeDocument/2006/relationships/hyperlink" Target="http://www.pomadol.cz" TargetMode="External"/><Relationship Id="rId40" Type="http://schemas.openxmlformats.org/officeDocument/2006/relationships/hyperlink" Target="http://www.sluzbyproseniory.cz/" TargetMode="External"/><Relationship Id="rId45" Type="http://schemas.openxmlformats.org/officeDocument/2006/relationships/hyperlink" Target="http://www.trendvozickaru.cz/osobni-asistence" TargetMode="External"/><Relationship Id="rId53" Type="http://schemas.openxmlformats.org/officeDocument/2006/relationships/hyperlink" Target="http://www.maltezskapomoc.cz/olomouc/" TargetMode="External"/><Relationship Id="rId58" Type="http://schemas.openxmlformats.org/officeDocument/2006/relationships/hyperlink" Target="http://www.cssunicov.cz"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ucerova@novezamky.cz" TargetMode="External"/><Relationship Id="rId23" Type="http://schemas.openxmlformats.org/officeDocument/2006/relationships/hyperlink" Target="mailto:dostalova@novezamky.cz" TargetMode="External"/><Relationship Id="rId28" Type="http://schemas.openxmlformats.org/officeDocument/2006/relationships/image" Target="media/image4.emf"/><Relationship Id="rId36" Type="http://schemas.openxmlformats.org/officeDocument/2006/relationships/hyperlink" Target="http://www.socsluzby.cz/" TargetMode="External"/><Relationship Id="rId49" Type="http://schemas.openxmlformats.org/officeDocument/2006/relationships/hyperlink" Target="http://www.charitakonice.cz" TargetMode="External"/><Relationship Id="rId57" Type="http://schemas.openxmlformats.org/officeDocument/2006/relationships/hyperlink" Target="http://www.sternberk.caritas.cz" TargetMode="External"/><Relationship Id="rId61"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hyperlink" Target="mailto:kucerova@novezamky.cz" TargetMode="External"/><Relationship Id="rId31" Type="http://schemas.openxmlformats.org/officeDocument/2006/relationships/hyperlink" Target="http://www.charitakonice.cz" TargetMode="External"/><Relationship Id="rId44" Type="http://schemas.openxmlformats.org/officeDocument/2006/relationships/hyperlink" Target="http://www.spoluolomouc.cz" TargetMode="External"/><Relationship Id="rId52" Type="http://schemas.openxmlformats.org/officeDocument/2006/relationships/hyperlink" Target="http://www.trendvozickaru.cz/index.html" TargetMode="External"/><Relationship Id="rId60" Type="http://schemas.openxmlformats.org/officeDocument/2006/relationships/image" Target="media/image6.e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nk@novezamky.cz" TargetMode="External"/><Relationship Id="rId22" Type="http://schemas.openxmlformats.org/officeDocument/2006/relationships/hyperlink" Target="mailto:prochazkova@novezamky.cz" TargetMode="External"/><Relationship Id="rId27" Type="http://schemas.openxmlformats.org/officeDocument/2006/relationships/image" Target="media/image3.emf"/><Relationship Id="rId30" Type="http://schemas.openxmlformats.org/officeDocument/2006/relationships/hyperlink" Target="http://podane-ruce-projekt-osa.webnode.cz/" TargetMode="External"/><Relationship Id="rId35" Type="http://schemas.openxmlformats.org/officeDocument/2006/relationships/hyperlink" Target="http://www.zabreh.caritas.cz/cs/index.php" TargetMode="External"/><Relationship Id="rId43" Type="http://schemas.openxmlformats.org/officeDocument/2006/relationships/hyperlink" Target="http://www.spoluolomouc.cz" TargetMode="External"/><Relationship Id="rId48" Type="http://schemas.openxmlformats.org/officeDocument/2006/relationships/hyperlink" Target="http://www.spoluolomouc.cz" TargetMode="External"/><Relationship Id="rId56" Type="http://schemas.openxmlformats.org/officeDocument/2006/relationships/hyperlink" Target="http://www.sternberk.caritas.cz" TargetMode="External"/><Relationship Id="rId64" Type="http://schemas.openxmlformats.org/officeDocument/2006/relationships/image" Target="media/image10.emf"/><Relationship Id="rId8" Type="http://schemas.openxmlformats.org/officeDocument/2006/relationships/endnotes" Target="endnotes.xml"/><Relationship Id="rId51" Type="http://schemas.openxmlformats.org/officeDocument/2006/relationships/hyperlink" Target="http://InternetPoradna.cz" TargetMode="External"/><Relationship Id="rId3" Type="http://schemas.openxmlformats.org/officeDocument/2006/relationships/styles" Target="styles.xml"/><Relationship Id="rId12" Type="http://schemas.openxmlformats.org/officeDocument/2006/relationships/hyperlink" Target="http://www.novezamky.cz" TargetMode="External"/><Relationship Id="rId17" Type="http://schemas.openxmlformats.org/officeDocument/2006/relationships/hyperlink" Target="mailto:maxantova@novezamky.cz" TargetMode="External"/><Relationship Id="rId25" Type="http://schemas.openxmlformats.org/officeDocument/2006/relationships/hyperlink" Target="mailto:jitka.zrala@gmail.com" TargetMode="External"/><Relationship Id="rId33" Type="http://schemas.openxmlformats.org/officeDocument/2006/relationships/hyperlink" Target="http://www.litovel.caritas.cz/" TargetMode="External"/><Relationship Id="rId38" Type="http://schemas.openxmlformats.org/officeDocument/2006/relationships/hyperlink" Target="http://www.tyfloservis.cz" TargetMode="External"/><Relationship Id="rId46" Type="http://schemas.openxmlformats.org/officeDocument/2006/relationships/hyperlink" Target="http://socialnirehabilitace.cz/" TargetMode="External"/><Relationship Id="rId59" Type="http://schemas.openxmlformats.org/officeDocument/2006/relationships/image" Target="media/image5.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6951-5D53-4622-BFC0-E3E100D2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19156</Words>
  <Characters>113027</Characters>
  <Application>Microsoft Office Word</Application>
  <DocSecurity>0</DocSecurity>
  <Lines>941</Lines>
  <Paragraphs>263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Gajdošová Kateřina</dc:creator>
  <cp:lastModifiedBy>Gajdošová Kateřina</cp:lastModifiedBy>
  <cp:revision>3</cp:revision>
  <cp:lastPrinted>2016-02-19T06:00:00Z</cp:lastPrinted>
  <dcterms:created xsi:type="dcterms:W3CDTF">2016-03-08T14:16:00Z</dcterms:created>
  <dcterms:modified xsi:type="dcterms:W3CDTF">2016-03-08T14:22:00Z</dcterms:modified>
</cp:coreProperties>
</file>